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spacing w:before="4"/>
        <w:rPr>
          <w:sz w:val="26"/>
        </w:rPr>
      </w:pPr>
    </w:p>
    <w:p w:rsidR="00E938A0" w:rsidRDefault="004A7E2F">
      <w:pPr>
        <w:pStyle w:val="a4"/>
        <w:spacing w:before="89" w:line="264" w:lineRule="auto"/>
        <w:ind w:right="3211"/>
      </w:pPr>
      <w:r>
        <w:t>План мероприятий (дорожная карта) по решению кадрового дефицита</w:t>
      </w:r>
      <w:r>
        <w:rPr>
          <w:spacing w:val="-6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системе</w:t>
      </w:r>
      <w:r>
        <w:rPr>
          <w:spacing w:val="69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Дзун-Хемчикского кожууна</w:t>
      </w:r>
    </w:p>
    <w:p w:rsidR="00E938A0" w:rsidRDefault="004A7E2F">
      <w:pPr>
        <w:pStyle w:val="a4"/>
        <w:spacing w:line="288" w:lineRule="exact"/>
      </w:pPr>
      <w:r>
        <w:t>на</w:t>
      </w:r>
      <w:r>
        <w:rPr>
          <w:spacing w:val="-1"/>
        </w:rPr>
        <w:t xml:space="preserve"> </w:t>
      </w:r>
      <w:r>
        <w:t>2021-2022</w:t>
      </w:r>
      <w:r>
        <w:rPr>
          <w:spacing w:val="-1"/>
        </w:rPr>
        <w:t xml:space="preserve"> </w:t>
      </w:r>
      <w:r>
        <w:t>годы</w:t>
      </w:r>
    </w:p>
    <w:p w:rsidR="00E938A0" w:rsidRDefault="00E938A0">
      <w:pPr>
        <w:pStyle w:val="a3"/>
        <w:rPr>
          <w:b/>
          <w:sz w:val="30"/>
        </w:rPr>
      </w:pPr>
    </w:p>
    <w:p w:rsidR="00E938A0" w:rsidRDefault="004A7E2F">
      <w:pPr>
        <w:pStyle w:val="a3"/>
        <w:tabs>
          <w:tab w:val="left" w:pos="2573"/>
        </w:tabs>
        <w:spacing w:before="201"/>
        <w:ind w:left="212" w:right="437"/>
      </w:pPr>
      <w:r>
        <w:rPr>
          <w:b/>
        </w:rPr>
        <w:t>Цель:</w:t>
      </w:r>
      <w:r>
        <w:rPr>
          <w:b/>
          <w:spacing w:val="67"/>
        </w:rPr>
        <w:t xml:space="preserve"> </w:t>
      </w:r>
      <w:r>
        <w:t>Обеспечение</w:t>
      </w:r>
      <w:r>
        <w:tab/>
        <w:t>образовательных</w:t>
      </w:r>
      <w:r>
        <w:rPr>
          <w:spacing w:val="10"/>
        </w:rPr>
        <w:t xml:space="preserve"> </w:t>
      </w:r>
      <w:r>
        <w:t>организаций</w:t>
      </w:r>
      <w:r>
        <w:rPr>
          <w:spacing w:val="8"/>
        </w:rPr>
        <w:t xml:space="preserve"> Дзун-Хемчикского</w:t>
      </w:r>
      <w:r>
        <w:rPr>
          <w:spacing w:val="6"/>
        </w:rPr>
        <w:t xml:space="preserve"> </w:t>
      </w:r>
      <w:r>
        <w:t>района</w:t>
      </w:r>
      <w:r>
        <w:rPr>
          <w:spacing w:val="7"/>
        </w:rPr>
        <w:t xml:space="preserve"> </w:t>
      </w:r>
      <w:r>
        <w:t>квалифицированными</w:t>
      </w:r>
      <w:r>
        <w:rPr>
          <w:spacing w:val="7"/>
        </w:rPr>
        <w:t xml:space="preserve"> </w:t>
      </w:r>
      <w:r>
        <w:t>кадрами,</w:t>
      </w:r>
      <w:r>
        <w:rPr>
          <w:spacing w:val="6"/>
        </w:rPr>
        <w:t xml:space="preserve"> </w:t>
      </w:r>
      <w:r>
        <w:t>способными</w:t>
      </w:r>
      <w:r>
        <w:rPr>
          <w:spacing w:val="7"/>
        </w:rPr>
        <w:t xml:space="preserve"> </w:t>
      </w:r>
      <w:r>
        <w:t>решать</w:t>
      </w:r>
      <w:r>
        <w:rPr>
          <w:spacing w:val="7"/>
        </w:rPr>
        <w:t xml:space="preserve"> </w:t>
      </w:r>
      <w:r>
        <w:t>задачи</w:t>
      </w:r>
      <w:r>
        <w:rPr>
          <w:spacing w:val="-57"/>
        </w:rPr>
        <w:t xml:space="preserve"> </w:t>
      </w:r>
      <w:r>
        <w:t>модернизации</w:t>
      </w:r>
      <w:r>
        <w:rPr>
          <w:spacing w:val="-1"/>
        </w:rPr>
        <w:t xml:space="preserve"> </w:t>
      </w:r>
      <w:r>
        <w:t>образования, обеспечить</w:t>
      </w:r>
      <w:r>
        <w:rPr>
          <w:spacing w:val="-2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образования.</w:t>
      </w:r>
    </w:p>
    <w:p w:rsidR="00E938A0" w:rsidRDefault="004A7E2F">
      <w:pPr>
        <w:pStyle w:val="1"/>
        <w:spacing w:line="274" w:lineRule="exact"/>
      </w:pPr>
      <w:r>
        <w:t>Задачи:</w:t>
      </w:r>
    </w:p>
    <w:p w:rsidR="00E938A0" w:rsidRDefault="004A7E2F">
      <w:pPr>
        <w:pStyle w:val="a3"/>
        <w:spacing w:line="274" w:lineRule="exact"/>
        <w:ind w:left="212"/>
      </w:pPr>
      <w:r>
        <w:t>Реализация</w:t>
      </w:r>
      <w:r>
        <w:rPr>
          <w:spacing w:val="-7"/>
        </w:rPr>
        <w:t xml:space="preserve"> </w:t>
      </w:r>
      <w:r>
        <w:t>комплекса</w:t>
      </w:r>
      <w:r>
        <w:rPr>
          <w:spacing w:val="-4"/>
        </w:rPr>
        <w:t xml:space="preserve"> </w:t>
      </w:r>
      <w:r>
        <w:t>мероприятий,</w:t>
      </w:r>
      <w:r>
        <w:rPr>
          <w:spacing w:val="-4"/>
        </w:rPr>
        <w:t xml:space="preserve"> </w:t>
      </w:r>
      <w:r>
        <w:t>направленных</w:t>
      </w:r>
      <w:r>
        <w:rPr>
          <w:spacing w:val="-2"/>
        </w:rPr>
        <w:t xml:space="preserve"> </w:t>
      </w:r>
      <w:proofErr w:type="gramStart"/>
      <w:r>
        <w:t>на</w:t>
      </w:r>
      <w:proofErr w:type="gramEnd"/>
      <w:r>
        <w:t>:</w:t>
      </w:r>
      <w:bookmarkStart w:id="0" w:name="_GoBack"/>
      <w:bookmarkEnd w:id="0"/>
    </w:p>
    <w:p w:rsidR="00E938A0" w:rsidRDefault="004A7E2F">
      <w:pPr>
        <w:pStyle w:val="a3"/>
        <w:ind w:left="212"/>
      </w:pPr>
      <w:r>
        <w:t>-формирование</w:t>
      </w:r>
      <w:r>
        <w:rPr>
          <w:spacing w:val="-4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заказа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подготовку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кадров;</w:t>
      </w:r>
    </w:p>
    <w:p w:rsidR="00E938A0" w:rsidRDefault="004A7E2F">
      <w:pPr>
        <w:pStyle w:val="a3"/>
        <w:ind w:left="212"/>
      </w:pPr>
      <w:r>
        <w:t>-</w:t>
      </w:r>
      <w:r>
        <w:rPr>
          <w:spacing w:val="-5"/>
        </w:rPr>
        <w:t xml:space="preserve"> </w:t>
      </w:r>
      <w:r>
        <w:t>обеспечение</w:t>
      </w:r>
      <w:r>
        <w:rPr>
          <w:spacing w:val="52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</w:t>
      </w:r>
      <w:r>
        <w:rPr>
          <w:spacing w:val="53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квалифицированными</w:t>
      </w:r>
      <w:r>
        <w:rPr>
          <w:spacing w:val="-3"/>
        </w:rPr>
        <w:t xml:space="preserve"> </w:t>
      </w:r>
      <w:r>
        <w:t>кадрами;</w:t>
      </w:r>
    </w:p>
    <w:p w:rsidR="00E938A0" w:rsidRDefault="004A7E2F">
      <w:pPr>
        <w:pStyle w:val="a3"/>
        <w:ind w:left="212"/>
      </w:pPr>
      <w:r>
        <w:t>-формирование</w:t>
      </w:r>
      <w:r>
        <w:rPr>
          <w:spacing w:val="-6"/>
        </w:rPr>
        <w:t xml:space="preserve"> </w:t>
      </w:r>
      <w:r>
        <w:t>профессионально</w:t>
      </w:r>
      <w:r>
        <w:rPr>
          <w:spacing w:val="-5"/>
        </w:rPr>
        <w:t xml:space="preserve"> </w:t>
      </w:r>
      <w:r>
        <w:t>ориентированных</w:t>
      </w:r>
      <w:r>
        <w:rPr>
          <w:spacing w:val="-3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учреждений</w:t>
      </w:r>
      <w:r>
        <w:rPr>
          <w:spacing w:val="-5"/>
        </w:rPr>
        <w:t xml:space="preserve"> </w:t>
      </w:r>
      <w:r>
        <w:t>профессионального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образования;</w:t>
      </w:r>
    </w:p>
    <w:p w:rsidR="00E938A0" w:rsidRDefault="004A7E2F">
      <w:pPr>
        <w:pStyle w:val="a3"/>
        <w:ind w:left="212"/>
      </w:pPr>
      <w:r>
        <w:t>-создание</w:t>
      </w:r>
      <w:r>
        <w:rPr>
          <w:spacing w:val="-4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поддержки</w:t>
      </w:r>
      <w:r>
        <w:rPr>
          <w:spacing w:val="-3"/>
        </w:rPr>
        <w:t xml:space="preserve"> </w:t>
      </w:r>
      <w:r>
        <w:t>молодого учителя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становления;</w:t>
      </w:r>
    </w:p>
    <w:p w:rsidR="00E938A0" w:rsidRDefault="004A7E2F">
      <w:pPr>
        <w:pStyle w:val="a3"/>
        <w:ind w:left="212"/>
      </w:pPr>
      <w:r>
        <w:t>-оказание</w:t>
      </w:r>
      <w:r>
        <w:rPr>
          <w:spacing w:val="-5"/>
        </w:rPr>
        <w:t xml:space="preserve"> </w:t>
      </w:r>
      <w:r>
        <w:t>мер</w:t>
      </w:r>
      <w:r>
        <w:rPr>
          <w:spacing w:val="-4"/>
        </w:rPr>
        <w:t xml:space="preserve"> </w:t>
      </w:r>
      <w:r>
        <w:t>социал</w:t>
      </w:r>
      <w:r>
        <w:t>ьной</w:t>
      </w:r>
      <w:r>
        <w:rPr>
          <w:spacing w:val="-3"/>
        </w:rPr>
        <w:t xml:space="preserve"> </w:t>
      </w:r>
      <w:r>
        <w:t>поддержки</w:t>
      </w:r>
      <w:r>
        <w:rPr>
          <w:spacing w:val="-1"/>
        </w:rPr>
        <w:t xml:space="preserve"> </w:t>
      </w:r>
      <w:r>
        <w:t>педагогическому</w:t>
      </w:r>
      <w:r>
        <w:rPr>
          <w:spacing w:val="-9"/>
        </w:rPr>
        <w:t xml:space="preserve"> </w:t>
      </w:r>
      <w:r>
        <w:t>корпусу.</w:t>
      </w:r>
    </w:p>
    <w:p w:rsidR="00E938A0" w:rsidRDefault="00E938A0">
      <w:pPr>
        <w:sectPr w:rsidR="00E938A0">
          <w:type w:val="continuous"/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spacing w:before="9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551"/>
        <w:gridCol w:w="2846"/>
        <w:gridCol w:w="2534"/>
        <w:gridCol w:w="3919"/>
      </w:tblGrid>
      <w:tr w:rsidR="00E938A0">
        <w:trPr>
          <w:trHeight w:val="556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E938A0" w:rsidRDefault="004A7E2F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  <w:p w:rsidR="00E938A0" w:rsidRDefault="004A7E2F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исполнители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Результат.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выполнения.</w:t>
            </w:r>
          </w:p>
        </w:tc>
      </w:tr>
      <w:tr w:rsidR="00E938A0">
        <w:trPr>
          <w:trHeight w:val="553"/>
        </w:trPr>
        <w:tc>
          <w:tcPr>
            <w:tcW w:w="14649" w:type="dxa"/>
            <w:gridSpan w:val="5"/>
          </w:tcPr>
          <w:p w:rsidR="00E938A0" w:rsidRDefault="004A7E2F">
            <w:pPr>
              <w:pStyle w:val="TableParagraph"/>
              <w:spacing w:line="320" w:lineRule="exact"/>
              <w:ind w:left="3255" w:right="3242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Организационные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мероприятия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(управление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дорожной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картой)</w:t>
            </w:r>
          </w:p>
        </w:tc>
      </w:tr>
      <w:tr w:rsidR="00E938A0">
        <w:trPr>
          <w:trHeight w:val="1934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Муниципальную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</w:p>
          <w:p w:rsidR="00E938A0" w:rsidRDefault="004A7E2F" w:rsidP="004A7E2F">
            <w:pPr>
              <w:pStyle w:val="TableParagraph"/>
              <w:tabs>
                <w:tab w:val="left" w:pos="2091"/>
                <w:tab w:val="left" w:pos="357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z w:val="24"/>
              </w:rPr>
              <w:tab/>
              <w:t>кадрами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Дзун-Хемчикского </w:t>
            </w:r>
            <w:r>
              <w:rPr>
                <w:sz w:val="24"/>
              </w:rPr>
              <w:t>района</w:t>
            </w:r>
          </w:p>
        </w:tc>
        <w:tc>
          <w:tcPr>
            <w:tcW w:w="2846" w:type="dxa"/>
          </w:tcPr>
          <w:p w:rsidR="00E938A0" w:rsidRDefault="004A7E2F" w:rsidP="004A7E2F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10.05.2022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895"/>
              <w:rPr>
                <w:sz w:val="24"/>
              </w:rPr>
            </w:pPr>
            <w:r>
              <w:rPr>
                <w:sz w:val="24"/>
              </w:rPr>
              <w:t>Наличие разделов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E938A0" w:rsidRDefault="004A7E2F" w:rsidP="004A7E2F">
            <w:pPr>
              <w:pStyle w:val="TableParagraph"/>
              <w:spacing w:line="270" w:lineRule="atLeast"/>
              <w:ind w:left="109" w:right="487"/>
              <w:rPr>
                <w:sz w:val="24"/>
              </w:rPr>
            </w:pPr>
            <w:r>
              <w:rPr>
                <w:sz w:val="24"/>
              </w:rPr>
              <w:t>«Развитие системы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z w:val="24"/>
              </w:rPr>
              <w:t xml:space="preserve"> района»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по 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 системы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</w:tr>
      <w:tr w:rsidR="00E938A0">
        <w:trPr>
          <w:trHeight w:val="1380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289"/>
              <w:rPr>
                <w:sz w:val="24"/>
              </w:rPr>
            </w:pPr>
            <w:r>
              <w:rPr>
                <w:sz w:val="24"/>
              </w:rPr>
              <w:t>Разработка муниципального 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(дорожная карта)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  <w:p w:rsidR="00E938A0" w:rsidRDefault="004A7E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634"/>
              <w:jc w:val="both"/>
              <w:rPr>
                <w:sz w:val="24"/>
              </w:rPr>
            </w:pPr>
            <w:r>
              <w:rPr>
                <w:sz w:val="24"/>
              </w:rPr>
              <w:t>Создание системы 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кадровой политикой на уровне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938A0">
        <w:trPr>
          <w:trHeight w:val="827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(дорожная</w:t>
            </w:r>
            <w:proofErr w:type="gramEnd"/>
          </w:p>
          <w:p w:rsidR="00E938A0" w:rsidRDefault="004A7E2F">
            <w:pPr>
              <w:pStyle w:val="TableParagraph"/>
              <w:spacing w:line="270" w:lineRule="atLeast"/>
              <w:ind w:right="144"/>
              <w:rPr>
                <w:sz w:val="24"/>
              </w:rPr>
            </w:pPr>
            <w:r>
              <w:rPr>
                <w:sz w:val="24"/>
              </w:rPr>
              <w:t>карта) по решению кадрового дефицита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образования на 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  <w:p w:rsidR="00E938A0" w:rsidRDefault="004A7E2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кадровой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политикой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E938A0">
        <w:trPr>
          <w:trHeight w:val="1103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Внесение и регулярное обновление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региональной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E938A0" w:rsidRDefault="004A7E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«Педагогические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кадры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ТО»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581"/>
              <w:rPr>
                <w:sz w:val="24"/>
              </w:rPr>
            </w:pPr>
            <w:r>
              <w:rPr>
                <w:sz w:val="24"/>
              </w:rPr>
              <w:t>Использование 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региональной базы данных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</w:p>
        </w:tc>
      </w:tr>
      <w:tr w:rsidR="00E938A0">
        <w:trPr>
          <w:trHeight w:val="1103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2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Осуществление </w:t>
            </w:r>
            <w:proofErr w:type="gramStart"/>
            <w:r>
              <w:rPr>
                <w:sz w:val="24"/>
              </w:rPr>
              <w:t>контроля за</w:t>
            </w:r>
            <w:proofErr w:type="gramEnd"/>
            <w:r>
              <w:rPr>
                <w:sz w:val="24"/>
              </w:rPr>
              <w:t xml:space="preserve"> реализацией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 карты. Внесение в Дорожную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корректировок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265"/>
              <w:rPr>
                <w:sz w:val="24"/>
              </w:rPr>
            </w:pPr>
            <w:r>
              <w:rPr>
                <w:sz w:val="24"/>
              </w:rPr>
              <w:t>Выполнение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</w:tc>
      </w:tr>
    </w:tbl>
    <w:p w:rsidR="00E938A0" w:rsidRDefault="00E938A0">
      <w:pPr>
        <w:rPr>
          <w:sz w:val="24"/>
        </w:rPr>
        <w:sectPr w:rsidR="00E938A0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551"/>
        <w:gridCol w:w="2846"/>
        <w:gridCol w:w="2534"/>
        <w:gridCol w:w="3919"/>
      </w:tblGrid>
      <w:tr w:rsidR="00E938A0">
        <w:trPr>
          <w:trHeight w:val="758"/>
        </w:trPr>
        <w:tc>
          <w:tcPr>
            <w:tcW w:w="10730" w:type="dxa"/>
            <w:gridSpan w:val="4"/>
          </w:tcPr>
          <w:p w:rsidR="00E938A0" w:rsidRDefault="004A7E2F">
            <w:pPr>
              <w:pStyle w:val="TableParagraph"/>
              <w:spacing w:line="320" w:lineRule="exact"/>
              <w:ind w:left="1525" w:right="151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Увеличение</w:t>
            </w:r>
            <w:r>
              <w:rPr>
                <w:b/>
                <w:spacing w:val="-7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абсолютного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числа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педагогических</w:t>
            </w:r>
            <w:r>
              <w:rPr>
                <w:b/>
                <w:spacing w:val="-2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работников</w:t>
            </w:r>
          </w:p>
        </w:tc>
        <w:tc>
          <w:tcPr>
            <w:tcW w:w="3919" w:type="dxa"/>
          </w:tcPr>
          <w:p w:rsidR="00E938A0" w:rsidRDefault="00E938A0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8A0">
        <w:trPr>
          <w:trHeight w:val="2282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Проведение мониторинга потребности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534" w:type="dxa"/>
          </w:tcPr>
          <w:p w:rsidR="00E938A0" w:rsidRDefault="00E938A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938A0" w:rsidRDefault="004A7E2F">
            <w:pPr>
              <w:pStyle w:val="TableParagraph"/>
              <w:ind w:right="579"/>
              <w:rPr>
                <w:sz w:val="24"/>
              </w:rPr>
            </w:pPr>
            <w:r>
              <w:rPr>
                <w:sz w:val="24"/>
              </w:rPr>
              <w:t>Ежегодно январь,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сентябрь.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525"/>
              <w:rPr>
                <w:sz w:val="24"/>
              </w:rPr>
            </w:pPr>
            <w:r>
              <w:rPr>
                <w:sz w:val="24"/>
              </w:rPr>
              <w:t>Выявление,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раннее,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</w:p>
          <w:p w:rsidR="00E938A0" w:rsidRDefault="004A7E2F">
            <w:pPr>
              <w:pStyle w:val="TableParagraph"/>
              <w:ind w:left="109" w:right="128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прогноза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кадрах.</w:t>
            </w:r>
          </w:p>
          <w:p w:rsidR="00E938A0" w:rsidRDefault="004A7E2F">
            <w:pPr>
              <w:pStyle w:val="TableParagraph"/>
              <w:ind w:left="109" w:right="198"/>
              <w:rPr>
                <w:sz w:val="24"/>
              </w:rPr>
            </w:pPr>
            <w:r>
              <w:rPr>
                <w:sz w:val="24"/>
              </w:rPr>
              <w:t>Организация, поиска, привлечения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работы в район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кадров.</w:t>
            </w:r>
          </w:p>
        </w:tc>
      </w:tr>
      <w:tr w:rsidR="00E938A0">
        <w:trPr>
          <w:trHeight w:val="1751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желающих обучаться на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ВУЗе.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Ежегодно,</w:t>
            </w:r>
          </w:p>
          <w:p w:rsidR="00E938A0" w:rsidRDefault="004A7E2F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  <w:tc>
          <w:tcPr>
            <w:tcW w:w="3919" w:type="dxa"/>
            <w:vMerge w:val="restart"/>
          </w:tcPr>
          <w:p w:rsidR="00E938A0" w:rsidRDefault="004A7E2F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Устранение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938A0">
        <w:trPr>
          <w:trHeight w:val="1931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Организация участия выпускников школ,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желающих обучаться на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специальностях по целевому приему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укрупнённой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</w:p>
          <w:p w:rsidR="00E938A0" w:rsidRDefault="004A7E2F">
            <w:pPr>
              <w:pStyle w:val="TableParagraph"/>
              <w:spacing w:line="270" w:lineRule="atLeast"/>
              <w:ind w:right="218"/>
              <w:rPr>
                <w:sz w:val="24"/>
              </w:rPr>
            </w:pPr>
            <w:r>
              <w:rPr>
                <w:sz w:val="24"/>
              </w:rPr>
              <w:t>«Образование и педагогические науки»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ТГПУ от муниципального образования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целевом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приеме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E938A0" w:rsidRDefault="00E938A0">
            <w:pPr>
              <w:rPr>
                <w:sz w:val="2"/>
                <w:szCs w:val="2"/>
              </w:rPr>
            </w:pPr>
          </w:p>
        </w:tc>
      </w:tr>
      <w:tr w:rsidR="00E938A0">
        <w:trPr>
          <w:trHeight w:val="1658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1217"/>
              <w:rPr>
                <w:sz w:val="24"/>
              </w:rPr>
            </w:pPr>
            <w:r>
              <w:rPr>
                <w:sz w:val="24"/>
              </w:rPr>
              <w:t>Выявление лиц, 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непедагогическое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образование,</w:t>
            </w:r>
          </w:p>
          <w:p w:rsidR="00E938A0" w:rsidRDefault="004A7E2F">
            <w:pPr>
              <w:pStyle w:val="TableParagraph"/>
              <w:ind w:right="444"/>
              <w:rPr>
                <w:sz w:val="24"/>
              </w:rPr>
            </w:pPr>
            <w:r>
              <w:rPr>
                <w:sz w:val="24"/>
              </w:rPr>
              <w:t>желающих пройти переподготовку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78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z w:val="24"/>
              </w:rPr>
              <w:t xml:space="preserve"> района,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ОО, Центр занятости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населения Дзун-Хемчикского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июня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E938A0" w:rsidRDefault="00E938A0">
            <w:pPr>
              <w:rPr>
                <w:sz w:val="2"/>
                <w:szCs w:val="2"/>
              </w:rPr>
            </w:pPr>
          </w:p>
        </w:tc>
      </w:tr>
    </w:tbl>
    <w:p w:rsidR="00E938A0" w:rsidRDefault="00E938A0">
      <w:pPr>
        <w:rPr>
          <w:sz w:val="2"/>
          <w:szCs w:val="2"/>
        </w:rPr>
        <w:sectPr w:rsidR="00E938A0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551"/>
        <w:gridCol w:w="2846"/>
        <w:gridCol w:w="2534"/>
        <w:gridCol w:w="3919"/>
      </w:tblGrid>
      <w:tr w:rsidR="00E938A0">
        <w:trPr>
          <w:trHeight w:val="1103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z w:val="24"/>
              </w:rPr>
              <w:t>Реализация мероприятий по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переподготовки лиц с непедагогическим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E938A0" w:rsidRDefault="004A7E2F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ОО.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919" w:type="dxa"/>
          </w:tcPr>
          <w:p w:rsidR="00E938A0" w:rsidRDefault="00E938A0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8A0">
        <w:trPr>
          <w:trHeight w:val="1656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261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 условий для прохождения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студентами педагогических практик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месту окончания школы (с 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proofErr w:type="gramEnd"/>
          </w:p>
          <w:p w:rsidR="00E938A0" w:rsidRDefault="004A7E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ориентированности)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ind w:right="81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111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трудоустроившихся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E938A0">
        <w:trPr>
          <w:trHeight w:val="1655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tabs>
                <w:tab w:val="left" w:pos="28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отделении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ВУЗов,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педагогическим</w:t>
            </w:r>
          </w:p>
          <w:p w:rsidR="00E938A0" w:rsidRDefault="004A7E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образованием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ind w:right="81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194"/>
              <w:rPr>
                <w:sz w:val="24"/>
              </w:rPr>
            </w:pPr>
            <w:r>
              <w:rPr>
                <w:sz w:val="24"/>
              </w:rPr>
              <w:t>Повышение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профессионализма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</w:tr>
    </w:tbl>
    <w:p w:rsidR="00E938A0" w:rsidRDefault="00E938A0">
      <w:pPr>
        <w:rPr>
          <w:sz w:val="24"/>
        </w:rPr>
        <w:sectPr w:rsidR="00E938A0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551"/>
        <w:gridCol w:w="2846"/>
        <w:gridCol w:w="2534"/>
        <w:gridCol w:w="3919"/>
      </w:tblGrid>
      <w:tr w:rsidR="00E938A0">
        <w:trPr>
          <w:trHeight w:val="1103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Размещение объявлений в СМИ,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официальных сайтах ОО информации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прогнозируемых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вакансиях</w:t>
            </w:r>
          </w:p>
          <w:p w:rsidR="00E938A0" w:rsidRDefault="004A7E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ind w:right="816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262"/>
              <w:rPr>
                <w:sz w:val="24"/>
              </w:rPr>
            </w:pPr>
            <w:r>
              <w:rPr>
                <w:sz w:val="24"/>
              </w:rPr>
              <w:t>Устранение кадрового дефицита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</w:tr>
      <w:tr w:rsidR="00E938A0">
        <w:trPr>
          <w:trHeight w:val="1380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 представителей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 Дзун-Хемчикского</w:t>
            </w:r>
            <w:r>
              <w:rPr>
                <w:sz w:val="24"/>
              </w:rPr>
              <w:t xml:space="preserve"> района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ярмарках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вакансий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Ежегодно,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квартал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284"/>
              <w:rPr>
                <w:sz w:val="24"/>
              </w:rPr>
            </w:pPr>
            <w:r>
              <w:rPr>
                <w:sz w:val="24"/>
              </w:rPr>
              <w:t>Использование 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трудоустройству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E938A0" w:rsidRDefault="004A7E2F">
            <w:pPr>
              <w:pStyle w:val="TableParagraph"/>
              <w:spacing w:line="270" w:lineRule="atLeast"/>
              <w:ind w:left="109" w:right="418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специалистов.</w:t>
            </w:r>
          </w:p>
        </w:tc>
      </w:tr>
      <w:tr w:rsidR="00E938A0">
        <w:trPr>
          <w:trHeight w:val="1106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827"/>
            </w:pPr>
            <w:r>
              <w:t xml:space="preserve">Выявление </w:t>
            </w:r>
            <w:proofErr w:type="gramStart"/>
            <w:r>
              <w:t>обучающихся</w:t>
            </w:r>
            <w:proofErr w:type="gramEnd"/>
            <w:r>
              <w:t>, склонных к</w:t>
            </w:r>
            <w:r>
              <w:rPr>
                <w:spacing w:val="-52"/>
              </w:rPr>
              <w:t xml:space="preserve"> </w:t>
            </w:r>
            <w:r>
              <w:t>педагогической</w:t>
            </w:r>
            <w:r>
              <w:rPr>
                <w:spacing w:val="-1"/>
              </w:rPr>
              <w:t xml:space="preserve"> </w:t>
            </w:r>
            <w:r>
              <w:t>деятельности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ind w:right="1067"/>
              <w:rPr>
                <w:sz w:val="24"/>
              </w:rPr>
            </w:pPr>
            <w:r>
              <w:rPr>
                <w:sz w:val="24"/>
              </w:rPr>
              <w:t>До 1 октября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1004"/>
            </w:pPr>
            <w:r>
              <w:t>Муниципальная база данных</w:t>
            </w:r>
            <w:r>
              <w:rPr>
                <w:spacing w:val="1"/>
              </w:rPr>
              <w:t xml:space="preserve"> </w:t>
            </w:r>
            <w:r>
              <w:t>обучающихся, склонных к</w:t>
            </w:r>
            <w:r>
              <w:rPr>
                <w:spacing w:val="1"/>
              </w:rPr>
              <w:t xml:space="preserve"> </w:t>
            </w:r>
            <w:r>
              <w:t>педагогической</w:t>
            </w:r>
            <w:r>
              <w:rPr>
                <w:spacing w:val="-7"/>
              </w:rPr>
              <w:t xml:space="preserve"> </w:t>
            </w:r>
            <w:r>
              <w:t>деятельности</w:t>
            </w:r>
          </w:p>
        </w:tc>
      </w:tr>
      <w:tr w:rsidR="00E938A0">
        <w:trPr>
          <w:trHeight w:val="1103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204"/>
            </w:pPr>
            <w:r>
              <w:t>Формирование муниципальной базы данных</w:t>
            </w:r>
            <w:r>
              <w:rPr>
                <w:spacing w:val="-52"/>
              </w:rPr>
              <w:t xml:space="preserve"> </w:t>
            </w:r>
            <w:r>
              <w:t>выпускников ОО Дзун-Хемчикского</w:t>
            </w:r>
            <w:r>
              <w:t xml:space="preserve"> района,</w:t>
            </w:r>
            <w:r>
              <w:rPr>
                <w:spacing w:val="1"/>
              </w:rPr>
              <w:t xml:space="preserve"> </w:t>
            </w:r>
            <w:r>
              <w:t>обучающихся</w:t>
            </w:r>
            <w:r>
              <w:rPr>
                <w:spacing w:val="54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учреждениях</w:t>
            </w:r>
          </w:p>
          <w:p w:rsidR="00E938A0" w:rsidRDefault="004A7E2F">
            <w:pPr>
              <w:pStyle w:val="TableParagraph"/>
              <w:spacing w:line="252" w:lineRule="exact"/>
            </w:pPr>
            <w:r>
              <w:t>профессионального</w:t>
            </w:r>
            <w:r>
              <w:rPr>
                <w:spacing w:val="-5"/>
              </w:rPr>
              <w:t xml:space="preserve"> </w:t>
            </w:r>
            <w:r>
              <w:t>педагогического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47" w:lineRule="exact"/>
            </w:pPr>
            <w:r>
              <w:t>К</w:t>
            </w:r>
            <w:r>
              <w:rPr>
                <w:spacing w:val="-2"/>
              </w:rPr>
              <w:t xml:space="preserve"> </w:t>
            </w:r>
            <w:r>
              <w:t>1 октября ежегодно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724"/>
            </w:pPr>
            <w:r>
              <w:t>Муниципальная</w:t>
            </w:r>
            <w:r>
              <w:rPr>
                <w:spacing w:val="1"/>
              </w:rPr>
              <w:t xml:space="preserve"> </w:t>
            </w:r>
            <w:r>
              <w:t>база данных</w:t>
            </w:r>
            <w:r>
              <w:rPr>
                <w:spacing w:val="1"/>
              </w:rPr>
              <w:t xml:space="preserve"> </w:t>
            </w:r>
            <w:r>
              <w:t>выпускников</w:t>
            </w:r>
            <w:r>
              <w:rPr>
                <w:spacing w:val="-6"/>
              </w:rPr>
              <w:t xml:space="preserve"> </w:t>
            </w:r>
            <w:r>
              <w:t>ОО</w:t>
            </w:r>
            <w:r>
              <w:rPr>
                <w:spacing w:val="-5"/>
              </w:rPr>
              <w:t xml:space="preserve"> </w:t>
            </w:r>
            <w:r>
              <w:t>Дзун-Хемчикского</w:t>
            </w:r>
          </w:p>
          <w:p w:rsidR="00E938A0" w:rsidRDefault="004A7E2F">
            <w:pPr>
              <w:pStyle w:val="TableParagraph"/>
              <w:ind w:left="109" w:right="268"/>
            </w:pPr>
            <w:proofErr w:type="gramStart"/>
            <w:r>
              <w:t>района, обучающихся в учреждениях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6"/>
              </w:rPr>
              <w:t xml:space="preserve"> </w:t>
            </w:r>
            <w:r>
              <w:t>педагогического</w:t>
            </w:r>
            <w:proofErr w:type="gramEnd"/>
          </w:p>
        </w:tc>
      </w:tr>
    </w:tbl>
    <w:p w:rsidR="00E938A0" w:rsidRDefault="00E938A0">
      <w:pPr>
        <w:sectPr w:rsidR="00E938A0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551"/>
        <w:gridCol w:w="2846"/>
        <w:gridCol w:w="2534"/>
        <w:gridCol w:w="3919"/>
      </w:tblGrid>
      <w:tr w:rsidR="00E938A0">
        <w:trPr>
          <w:trHeight w:val="758"/>
        </w:trPr>
        <w:tc>
          <w:tcPr>
            <w:tcW w:w="799" w:type="dxa"/>
          </w:tcPr>
          <w:p w:rsidR="00E938A0" w:rsidRDefault="00E938A0">
            <w:pPr>
              <w:pStyle w:val="TableParagraph"/>
              <w:ind w:left="0"/>
            </w:pP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154"/>
            </w:pPr>
            <w:proofErr w:type="gramStart"/>
            <w:r>
              <w:t>образования (в целях организации работы,</w:t>
            </w:r>
            <w:r>
              <w:rPr>
                <w:spacing w:val="1"/>
              </w:rPr>
              <w:t xml:space="preserve"> </w:t>
            </w:r>
            <w:r>
              <w:t>направленной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дальнейшее</w:t>
            </w:r>
            <w:r>
              <w:rPr>
                <w:spacing w:val="-2"/>
              </w:rPr>
              <w:t xml:space="preserve"> </w:t>
            </w:r>
            <w:r>
              <w:t>сопровождение</w:t>
            </w:r>
            <w:proofErr w:type="gramEnd"/>
          </w:p>
          <w:p w:rsidR="00E938A0" w:rsidRDefault="004A7E2F">
            <w:pPr>
              <w:pStyle w:val="TableParagraph"/>
              <w:spacing w:line="238" w:lineRule="exact"/>
            </w:pPr>
            <w:r>
              <w:t>студента)</w:t>
            </w:r>
          </w:p>
        </w:tc>
        <w:tc>
          <w:tcPr>
            <w:tcW w:w="2846" w:type="dxa"/>
          </w:tcPr>
          <w:p w:rsidR="00E938A0" w:rsidRDefault="00E938A0">
            <w:pPr>
              <w:pStyle w:val="TableParagraph"/>
              <w:ind w:left="0"/>
            </w:pPr>
          </w:p>
        </w:tc>
        <w:tc>
          <w:tcPr>
            <w:tcW w:w="2534" w:type="dxa"/>
          </w:tcPr>
          <w:p w:rsidR="00E938A0" w:rsidRDefault="00E938A0">
            <w:pPr>
              <w:pStyle w:val="TableParagraph"/>
              <w:ind w:left="0"/>
            </w:pP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spacing w:line="247" w:lineRule="exact"/>
              <w:ind w:left="109"/>
            </w:pPr>
            <w:r>
              <w:t>образования</w:t>
            </w:r>
          </w:p>
        </w:tc>
      </w:tr>
      <w:tr w:rsidR="00E938A0">
        <w:trPr>
          <w:trHeight w:val="569"/>
        </w:trPr>
        <w:tc>
          <w:tcPr>
            <w:tcW w:w="10730" w:type="dxa"/>
            <w:gridSpan w:val="4"/>
          </w:tcPr>
          <w:p w:rsidR="00E938A0" w:rsidRDefault="004A7E2F">
            <w:pPr>
              <w:pStyle w:val="TableParagraph"/>
              <w:spacing w:line="320" w:lineRule="exact"/>
              <w:ind w:left="1524" w:right="1516"/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Сохранение</w:t>
            </w:r>
            <w:r>
              <w:rPr>
                <w:b/>
                <w:spacing w:val="-6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кадрового</w:t>
            </w:r>
            <w:r>
              <w:rPr>
                <w:b/>
                <w:spacing w:val="-4"/>
                <w:sz w:val="28"/>
                <w:u w:val="thick"/>
              </w:rPr>
              <w:t xml:space="preserve"> </w:t>
            </w:r>
            <w:r>
              <w:rPr>
                <w:b/>
                <w:sz w:val="28"/>
                <w:u w:val="thick"/>
              </w:rPr>
              <w:t>потенциала</w:t>
            </w:r>
          </w:p>
        </w:tc>
        <w:tc>
          <w:tcPr>
            <w:tcW w:w="3919" w:type="dxa"/>
          </w:tcPr>
          <w:p w:rsidR="00E938A0" w:rsidRDefault="00E938A0">
            <w:pPr>
              <w:pStyle w:val="TableParagraph"/>
              <w:ind w:left="0"/>
            </w:pPr>
          </w:p>
        </w:tc>
      </w:tr>
      <w:tr w:rsidR="00E938A0">
        <w:trPr>
          <w:trHeight w:val="565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9931" w:type="dxa"/>
            <w:gridSpan w:val="3"/>
          </w:tcPr>
          <w:p w:rsidR="00E938A0" w:rsidRDefault="004A7E2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нормирования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труда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педагогических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работников.</w:t>
            </w:r>
          </w:p>
        </w:tc>
        <w:tc>
          <w:tcPr>
            <w:tcW w:w="3919" w:type="dxa"/>
          </w:tcPr>
          <w:p w:rsidR="00E938A0" w:rsidRDefault="00E938A0">
            <w:pPr>
              <w:pStyle w:val="TableParagraph"/>
              <w:ind w:left="0"/>
            </w:pPr>
          </w:p>
        </w:tc>
      </w:tr>
      <w:tr w:rsidR="00E938A0">
        <w:trPr>
          <w:trHeight w:val="568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652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объёма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ind w:right="860"/>
              <w:rPr>
                <w:sz w:val="24"/>
              </w:rPr>
            </w:pPr>
            <w:r>
              <w:rPr>
                <w:sz w:val="24"/>
              </w:rPr>
              <w:t>Март – апрель,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ежегодно</w:t>
            </w:r>
          </w:p>
        </w:tc>
        <w:tc>
          <w:tcPr>
            <w:tcW w:w="3919" w:type="dxa"/>
            <w:vMerge w:val="restart"/>
          </w:tcPr>
          <w:p w:rsidR="00E938A0" w:rsidRDefault="00E938A0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E938A0" w:rsidRDefault="004A7E2F">
            <w:pPr>
              <w:pStyle w:val="TableParagraph"/>
              <w:ind w:left="109" w:right="10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ыс</w:t>
            </w:r>
            <w:r>
              <w:rPr>
                <w:spacing w:val="-1"/>
                <w:sz w:val="24"/>
                <w:szCs w:val="24"/>
              </w:rPr>
              <w:t>вобожд</w:t>
            </w:r>
            <w:r>
              <w:rPr>
                <w:spacing w:val="-2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pacing w:val="-5"/>
                <w:sz w:val="24"/>
                <w:szCs w:val="24"/>
              </w:rPr>
              <w:t>у</w:t>
            </w:r>
            <w:r>
              <w:rPr>
                <w:spacing w:val="-1"/>
                <w:sz w:val="24"/>
                <w:szCs w:val="24"/>
              </w:rPr>
              <w:t>ч</w:t>
            </w:r>
            <w:r>
              <w:rPr>
                <w:sz w:val="24"/>
                <w:szCs w:val="24"/>
              </w:rPr>
              <w:t>ит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pacing w:val="2"/>
                <w:sz w:val="24"/>
                <w:szCs w:val="24"/>
              </w:rPr>
              <w:t>л</w:t>
            </w:r>
            <w:r>
              <w:rPr>
                <w:spacing w:val="-1"/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w w:val="210"/>
                <w:sz w:val="24"/>
                <w:szCs w:val="24"/>
              </w:rPr>
              <w:t>꞊</w:t>
            </w:r>
            <w:r>
              <w:rPr>
                <w:sz w:val="24"/>
                <w:szCs w:val="24"/>
              </w:rPr>
              <w:t>&gt; перераспределение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(имеющих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вакансии)</w:t>
            </w:r>
          </w:p>
        </w:tc>
      </w:tr>
      <w:tr w:rsidR="00E938A0">
        <w:trPr>
          <w:trHeight w:val="561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штатными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расписаниями.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Март-август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E938A0" w:rsidRDefault="00E938A0">
            <w:pPr>
              <w:rPr>
                <w:sz w:val="2"/>
                <w:szCs w:val="2"/>
              </w:rPr>
            </w:pPr>
          </w:p>
        </w:tc>
      </w:tr>
      <w:tr w:rsidR="00E938A0">
        <w:trPr>
          <w:trHeight w:val="828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Март-сентябрь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  <w:p w:rsidR="00E938A0" w:rsidRDefault="004A7E2F">
            <w:pPr>
              <w:pStyle w:val="TableParagraph"/>
              <w:spacing w:line="270" w:lineRule="atLeast"/>
              <w:ind w:left="109" w:right="922"/>
              <w:rPr>
                <w:sz w:val="24"/>
              </w:rPr>
            </w:pPr>
            <w:r>
              <w:rPr>
                <w:sz w:val="24"/>
              </w:rPr>
              <w:t>мотивации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корпуса</w:t>
            </w:r>
          </w:p>
        </w:tc>
      </w:tr>
      <w:tr w:rsidR="00E938A0">
        <w:trPr>
          <w:trHeight w:val="429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931" w:type="dxa"/>
            <w:gridSpan w:val="3"/>
          </w:tcPr>
          <w:p w:rsidR="00E938A0" w:rsidRDefault="004A7E2F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Создание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3919" w:type="dxa"/>
          </w:tcPr>
          <w:p w:rsidR="00E938A0" w:rsidRDefault="00E938A0">
            <w:pPr>
              <w:pStyle w:val="TableParagraph"/>
              <w:ind w:left="0"/>
            </w:pPr>
          </w:p>
        </w:tc>
      </w:tr>
      <w:tr w:rsidR="00E938A0">
        <w:trPr>
          <w:trHeight w:val="1103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255"/>
              <w:rPr>
                <w:sz w:val="24"/>
              </w:rPr>
            </w:pPr>
            <w:r>
              <w:rPr>
                <w:sz w:val="24"/>
              </w:rPr>
              <w:t>Развитие образовательной среды 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919" w:type="dxa"/>
            <w:vMerge w:val="restart"/>
          </w:tcPr>
          <w:p w:rsidR="00E938A0" w:rsidRDefault="00E938A0">
            <w:pPr>
              <w:pStyle w:val="TableParagraph"/>
              <w:ind w:left="0"/>
              <w:rPr>
                <w:sz w:val="26"/>
              </w:rPr>
            </w:pPr>
          </w:p>
          <w:p w:rsidR="00E938A0" w:rsidRDefault="00E938A0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E938A0" w:rsidRDefault="004A7E2F">
            <w:pPr>
              <w:pStyle w:val="TableParagraph"/>
              <w:ind w:left="109" w:right="57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мотивации.</w:t>
            </w:r>
          </w:p>
        </w:tc>
      </w:tr>
      <w:tr w:rsidR="00E938A0">
        <w:trPr>
          <w:trHeight w:val="1106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909"/>
              <w:rPr>
                <w:sz w:val="24"/>
              </w:rPr>
            </w:pPr>
            <w:r>
              <w:rPr>
                <w:sz w:val="24"/>
              </w:rPr>
              <w:t>Создание условий для 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инициатив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E938A0" w:rsidRDefault="00E938A0">
            <w:pPr>
              <w:rPr>
                <w:sz w:val="2"/>
                <w:szCs w:val="2"/>
              </w:rPr>
            </w:pPr>
          </w:p>
        </w:tc>
      </w:tr>
      <w:tr w:rsidR="00E938A0">
        <w:trPr>
          <w:trHeight w:val="1103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1072"/>
              <w:jc w:val="both"/>
              <w:rPr>
                <w:sz w:val="24"/>
              </w:rPr>
            </w:pPr>
            <w:r>
              <w:rPr>
                <w:sz w:val="24"/>
              </w:rPr>
              <w:t>Реализация системы повышения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квалификации и переподготовки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педагогических работников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919" w:type="dxa"/>
            <w:vMerge/>
            <w:tcBorders>
              <w:top w:val="nil"/>
            </w:tcBorders>
          </w:tcPr>
          <w:p w:rsidR="00E938A0" w:rsidRDefault="00E938A0">
            <w:pPr>
              <w:rPr>
                <w:sz w:val="2"/>
                <w:szCs w:val="2"/>
              </w:rPr>
            </w:pPr>
          </w:p>
        </w:tc>
      </w:tr>
    </w:tbl>
    <w:p w:rsidR="00E938A0" w:rsidRDefault="00E938A0">
      <w:pPr>
        <w:rPr>
          <w:sz w:val="2"/>
          <w:szCs w:val="2"/>
        </w:rPr>
        <w:sectPr w:rsidR="00E938A0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9"/>
        <w:gridCol w:w="4551"/>
        <w:gridCol w:w="2846"/>
        <w:gridCol w:w="2534"/>
        <w:gridCol w:w="3919"/>
      </w:tblGrid>
      <w:tr w:rsidR="00E938A0">
        <w:trPr>
          <w:trHeight w:val="1657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Реализация мероприятий по расширению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практики дистанционного обучения,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402"/>
              <w:rPr>
                <w:sz w:val="24"/>
              </w:rPr>
            </w:pPr>
            <w:proofErr w:type="gramStart"/>
            <w:r>
              <w:rPr>
                <w:sz w:val="24"/>
              </w:rPr>
              <w:t>Компенсирование потребности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дополнительных педагогах,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 в малокомплектной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школе)</w:t>
            </w:r>
            <w:proofErr w:type="gramEnd"/>
          </w:p>
        </w:tc>
      </w:tr>
      <w:tr w:rsidR="00E938A0" w:rsidTr="004A7E2F">
        <w:trPr>
          <w:trHeight w:val="477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9931" w:type="dxa"/>
            <w:gridSpan w:val="3"/>
            <w:tcBorders>
              <w:bottom w:val="single" w:sz="4" w:space="0" w:color="auto"/>
            </w:tcBorders>
          </w:tcPr>
          <w:p w:rsidR="00E938A0" w:rsidRDefault="004A7E2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адаптации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закреплению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</w:p>
        </w:tc>
        <w:tc>
          <w:tcPr>
            <w:tcW w:w="3919" w:type="dxa"/>
            <w:tcBorders>
              <w:bottom w:val="single" w:sz="4" w:space="0" w:color="auto"/>
            </w:tcBorders>
          </w:tcPr>
          <w:p w:rsidR="00E938A0" w:rsidRDefault="00E938A0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8A0">
        <w:trPr>
          <w:trHeight w:val="1103"/>
        </w:trPr>
        <w:tc>
          <w:tcPr>
            <w:tcW w:w="799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  <w:r>
              <w:rPr>
                <w:sz w:val="24"/>
              </w:rPr>
              <w:t>.</w:t>
            </w:r>
          </w:p>
        </w:tc>
        <w:tc>
          <w:tcPr>
            <w:tcW w:w="4551" w:type="dxa"/>
          </w:tcPr>
          <w:p w:rsidR="00E938A0" w:rsidRDefault="004A7E2F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 муниципальных, школьных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объединений.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10" w:right="748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10" w:right="364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left="109" w:right="464"/>
              <w:rPr>
                <w:sz w:val="24"/>
              </w:rPr>
            </w:pPr>
            <w:r>
              <w:rPr>
                <w:sz w:val="24"/>
              </w:rPr>
              <w:t>План мероприятий. Кол-во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 учителей – участников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</w:tbl>
    <w:p w:rsidR="00E938A0" w:rsidRDefault="00E938A0">
      <w:pPr>
        <w:rPr>
          <w:sz w:val="24"/>
        </w:rPr>
        <w:sectPr w:rsidR="00E938A0">
          <w:pgSz w:w="16840" w:h="11910" w:orient="landscape"/>
          <w:pgMar w:top="1100" w:right="700" w:bottom="280" w:left="920" w:header="720" w:footer="720" w:gutter="0"/>
          <w:cols w:space="720"/>
        </w:sect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rPr>
          <w:sz w:val="20"/>
        </w:rPr>
      </w:pPr>
    </w:p>
    <w:p w:rsidR="00E938A0" w:rsidRDefault="00E938A0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4525"/>
        <w:gridCol w:w="2846"/>
        <w:gridCol w:w="2534"/>
        <w:gridCol w:w="3919"/>
      </w:tblGrid>
      <w:tr w:rsidR="00E938A0">
        <w:trPr>
          <w:trHeight w:val="1103"/>
        </w:trPr>
        <w:tc>
          <w:tcPr>
            <w:tcW w:w="826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</w:t>
            </w:r>
          </w:p>
        </w:tc>
        <w:tc>
          <w:tcPr>
            <w:tcW w:w="4525" w:type="dxa"/>
          </w:tcPr>
          <w:p w:rsidR="00E938A0" w:rsidRDefault="004A7E2F">
            <w:pPr>
              <w:pStyle w:val="TableParagraph"/>
              <w:ind w:left="81" w:right="803"/>
              <w:rPr>
                <w:sz w:val="24"/>
              </w:rPr>
            </w:pPr>
            <w:r>
              <w:rPr>
                <w:sz w:val="24"/>
              </w:rPr>
              <w:t>Организация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конкурсов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E938A0" w:rsidRDefault="004A7E2F">
            <w:pPr>
              <w:pStyle w:val="TableParagraph"/>
              <w:spacing w:line="264" w:lineRule="exact"/>
              <w:ind w:left="81"/>
              <w:rPr>
                <w:sz w:val="24"/>
              </w:rPr>
            </w:pPr>
            <w:r>
              <w:rPr>
                <w:sz w:val="24"/>
              </w:rPr>
              <w:t>молодых учителей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09" w:right="749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</w:p>
          <w:p w:rsidR="00E938A0" w:rsidRDefault="004A7E2F">
            <w:pPr>
              <w:pStyle w:val="TableParagraph"/>
              <w:spacing w:line="270" w:lineRule="atLeast"/>
              <w:ind w:left="109" w:right="365"/>
              <w:rPr>
                <w:sz w:val="24"/>
              </w:rPr>
            </w:pP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3919" w:type="dxa"/>
          </w:tcPr>
          <w:p w:rsidR="00E938A0" w:rsidRDefault="00E938A0">
            <w:pPr>
              <w:pStyle w:val="TableParagraph"/>
              <w:ind w:left="0"/>
              <w:rPr>
                <w:sz w:val="24"/>
              </w:rPr>
            </w:pPr>
          </w:p>
        </w:tc>
      </w:tr>
      <w:tr w:rsidR="00E938A0">
        <w:trPr>
          <w:trHeight w:val="1104"/>
        </w:trPr>
        <w:tc>
          <w:tcPr>
            <w:tcW w:w="826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3.9.</w:t>
            </w:r>
          </w:p>
        </w:tc>
        <w:tc>
          <w:tcPr>
            <w:tcW w:w="4525" w:type="dxa"/>
          </w:tcPr>
          <w:p w:rsidR="00E938A0" w:rsidRDefault="004A7E2F">
            <w:pPr>
              <w:pStyle w:val="TableParagraph"/>
              <w:ind w:left="81" w:right="246"/>
              <w:rPr>
                <w:sz w:val="24"/>
              </w:rPr>
            </w:pPr>
            <w:r>
              <w:rPr>
                <w:sz w:val="24"/>
              </w:rPr>
              <w:t>Создание районного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(клуба)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846" w:type="dxa"/>
          </w:tcPr>
          <w:p w:rsidR="00E938A0" w:rsidRDefault="004A7E2F">
            <w:pPr>
              <w:pStyle w:val="TableParagraph"/>
              <w:ind w:left="109" w:right="425"/>
              <w:rPr>
                <w:sz w:val="24"/>
              </w:rPr>
            </w:pPr>
            <w:r>
              <w:rPr>
                <w:sz w:val="24"/>
              </w:rPr>
              <w:t>Отдел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Дзун-Хемчикского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района</w:t>
            </w:r>
          </w:p>
        </w:tc>
        <w:tc>
          <w:tcPr>
            <w:tcW w:w="2534" w:type="dxa"/>
          </w:tcPr>
          <w:p w:rsidR="00E938A0" w:rsidRDefault="004A7E2F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2022 </w:t>
            </w:r>
            <w:r>
              <w:rPr>
                <w:sz w:val="24"/>
              </w:rPr>
              <w:t>г.</w:t>
            </w:r>
          </w:p>
        </w:tc>
        <w:tc>
          <w:tcPr>
            <w:tcW w:w="3919" w:type="dxa"/>
          </w:tcPr>
          <w:p w:rsidR="00E938A0" w:rsidRDefault="004A7E2F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Создание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общения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E938A0" w:rsidRDefault="004A7E2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</w:tbl>
    <w:p w:rsidR="00E938A0" w:rsidRDefault="00E938A0">
      <w:pPr>
        <w:pStyle w:val="a3"/>
        <w:spacing w:before="10"/>
        <w:rPr>
          <w:sz w:val="15"/>
        </w:rPr>
      </w:pPr>
    </w:p>
    <w:p w:rsidR="004A7E2F" w:rsidRDefault="004A7E2F">
      <w:pPr>
        <w:pStyle w:val="a3"/>
        <w:spacing w:before="10"/>
        <w:rPr>
          <w:sz w:val="15"/>
        </w:rPr>
      </w:pPr>
    </w:p>
    <w:sectPr w:rsidR="004A7E2F">
      <w:pgSz w:w="16840" w:h="11910" w:orient="landscape"/>
      <w:pgMar w:top="1100" w:right="7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B0B0D"/>
    <w:multiLevelType w:val="hybridMultilevel"/>
    <w:tmpl w:val="3580D6A6"/>
    <w:lvl w:ilvl="0" w:tplc="52DAC5B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2A04F7E">
      <w:numFmt w:val="bullet"/>
      <w:lvlText w:val="•"/>
      <w:lvlJc w:val="left"/>
      <w:pPr>
        <w:ind w:left="544" w:hanging="140"/>
      </w:pPr>
      <w:rPr>
        <w:rFonts w:hint="default"/>
        <w:lang w:val="ru-RU" w:eastAsia="en-US" w:bidi="ar-SA"/>
      </w:rPr>
    </w:lvl>
    <w:lvl w:ilvl="2" w:tplc="E43EAA5E">
      <w:numFmt w:val="bullet"/>
      <w:lvlText w:val="•"/>
      <w:lvlJc w:val="left"/>
      <w:pPr>
        <w:ind w:left="988" w:hanging="140"/>
      </w:pPr>
      <w:rPr>
        <w:rFonts w:hint="default"/>
        <w:lang w:val="ru-RU" w:eastAsia="en-US" w:bidi="ar-SA"/>
      </w:rPr>
    </w:lvl>
    <w:lvl w:ilvl="3" w:tplc="47F4DFB6">
      <w:numFmt w:val="bullet"/>
      <w:lvlText w:val="•"/>
      <w:lvlJc w:val="left"/>
      <w:pPr>
        <w:ind w:left="1432" w:hanging="140"/>
      </w:pPr>
      <w:rPr>
        <w:rFonts w:hint="default"/>
        <w:lang w:val="ru-RU" w:eastAsia="en-US" w:bidi="ar-SA"/>
      </w:rPr>
    </w:lvl>
    <w:lvl w:ilvl="4" w:tplc="FE5CDAB0">
      <w:numFmt w:val="bullet"/>
      <w:lvlText w:val="•"/>
      <w:lvlJc w:val="left"/>
      <w:pPr>
        <w:ind w:left="1876" w:hanging="140"/>
      </w:pPr>
      <w:rPr>
        <w:rFonts w:hint="default"/>
        <w:lang w:val="ru-RU" w:eastAsia="en-US" w:bidi="ar-SA"/>
      </w:rPr>
    </w:lvl>
    <w:lvl w:ilvl="5" w:tplc="2104EDC4">
      <w:numFmt w:val="bullet"/>
      <w:lvlText w:val="•"/>
      <w:lvlJc w:val="left"/>
      <w:pPr>
        <w:ind w:left="2320" w:hanging="140"/>
      </w:pPr>
      <w:rPr>
        <w:rFonts w:hint="default"/>
        <w:lang w:val="ru-RU" w:eastAsia="en-US" w:bidi="ar-SA"/>
      </w:rPr>
    </w:lvl>
    <w:lvl w:ilvl="6" w:tplc="0E9CD262">
      <w:numFmt w:val="bullet"/>
      <w:lvlText w:val="•"/>
      <w:lvlJc w:val="left"/>
      <w:pPr>
        <w:ind w:left="2764" w:hanging="140"/>
      </w:pPr>
      <w:rPr>
        <w:rFonts w:hint="default"/>
        <w:lang w:val="ru-RU" w:eastAsia="en-US" w:bidi="ar-SA"/>
      </w:rPr>
    </w:lvl>
    <w:lvl w:ilvl="7" w:tplc="933C08C8">
      <w:numFmt w:val="bullet"/>
      <w:lvlText w:val="•"/>
      <w:lvlJc w:val="left"/>
      <w:pPr>
        <w:ind w:left="3208" w:hanging="140"/>
      </w:pPr>
      <w:rPr>
        <w:rFonts w:hint="default"/>
        <w:lang w:val="ru-RU" w:eastAsia="en-US" w:bidi="ar-SA"/>
      </w:rPr>
    </w:lvl>
    <w:lvl w:ilvl="8" w:tplc="43AEFE86">
      <w:numFmt w:val="bullet"/>
      <w:lvlText w:val="•"/>
      <w:lvlJc w:val="left"/>
      <w:pPr>
        <w:ind w:left="3652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E938A0"/>
    <w:rsid w:val="004A7E2F"/>
    <w:rsid w:val="00E93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87" w:right="3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/>
      <w:ind w:left="21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2987" w:right="320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1139</Words>
  <Characters>6498</Characters>
  <Application>Microsoft Office Word</Application>
  <DocSecurity>0</DocSecurity>
  <Lines>54</Lines>
  <Paragraphs>15</Paragraphs>
  <ScaleCrop>false</ScaleCrop>
  <Company>MultiDVD Team</Company>
  <LinksUpToDate>false</LinksUpToDate>
  <CharactersWithSpaces>7622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rom</cp:lastModifiedBy>
  <cp:revision>3</cp:revision>
  <dcterms:created xsi:type="dcterms:W3CDTF">2022-08-17T09:07:00Z</dcterms:created>
  <dcterms:modified xsi:type="dcterms:W3CDTF">2022-08-17T09:15:00Z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2022-08-17T00:00:00Z</vt:filetime>
  </property>
</Properties>
</file>