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BB" w:rsidRDefault="00D04ABB" w:rsidP="00D04AB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4ABB">
        <w:rPr>
          <w:rFonts w:ascii="Times New Roman" w:hAnsi="Times New Roman" w:cs="Times New Roman"/>
          <w:b/>
          <w:sz w:val="24"/>
        </w:rPr>
        <w:t xml:space="preserve">Информация об аттестации педагогических работников ОО </w:t>
      </w:r>
    </w:p>
    <w:p w:rsidR="00AD2DE8" w:rsidRDefault="00D04ABB" w:rsidP="00D04AB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4ABB">
        <w:rPr>
          <w:rFonts w:ascii="Times New Roman" w:hAnsi="Times New Roman" w:cs="Times New Roman"/>
          <w:b/>
          <w:sz w:val="24"/>
        </w:rPr>
        <w:t xml:space="preserve">Дзун-Хемчикского кожууна Республики Тыва </w:t>
      </w:r>
    </w:p>
    <w:p w:rsidR="00D04ABB" w:rsidRDefault="00D04ABB" w:rsidP="00D04A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04ABB" w:rsidRPr="00A87FF9" w:rsidRDefault="00D04ABB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>Высокое качество образования невозможно без профессионального развития педагога. И здесь важным фактором повышения профессионализма педагогического работника выступает аттестация.  Обязанность в прохождении аттестации педагогических работников организаций, осуществляющих образоват</w:t>
      </w:r>
      <w:r w:rsidR="00A87FF9" w:rsidRPr="00A87FF9">
        <w:rPr>
          <w:rFonts w:ascii="Times New Roman" w:hAnsi="Times New Roman" w:cs="Times New Roman"/>
          <w:sz w:val="28"/>
        </w:rPr>
        <w:t>е</w:t>
      </w:r>
      <w:r w:rsidRPr="00A87FF9">
        <w:rPr>
          <w:rFonts w:ascii="Times New Roman" w:hAnsi="Times New Roman" w:cs="Times New Roman"/>
          <w:sz w:val="28"/>
        </w:rPr>
        <w:t xml:space="preserve">льную деятельность, </w:t>
      </w:r>
      <w:r w:rsidR="00A87FF9" w:rsidRPr="00A87FF9">
        <w:rPr>
          <w:rFonts w:ascii="Times New Roman" w:hAnsi="Times New Roman" w:cs="Times New Roman"/>
          <w:sz w:val="28"/>
        </w:rPr>
        <w:t xml:space="preserve">закреплена федеральным законом от 29.12.2012 г. № 273-ФЗ «Об образовании в Российской Федерации». </w:t>
      </w:r>
    </w:p>
    <w:p w:rsidR="00A87FF9" w:rsidRP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>За 3 потока 2022 года всего подано 61 заявлений на аттестацию:</w:t>
      </w:r>
    </w:p>
    <w:p w:rsidR="00A87FF9" w:rsidRP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>- на высшую категорию подано 13 заявлений;</w:t>
      </w:r>
    </w:p>
    <w:p w:rsidR="00A87FF9" w:rsidRP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 xml:space="preserve">- на 1 квалификационную категорию – 35 педагогических работников. </w:t>
      </w:r>
    </w:p>
    <w:p w:rsidR="00A87FF9" w:rsidRP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 xml:space="preserve">Упрощенную процедуру аттестации прошли 3 учителей (на высшую квалификационную категорию – 2, на 1 категорию – 1 чел), это обладатели федеральных и региональных наград, победители федеральных конкурсов. </w:t>
      </w:r>
    </w:p>
    <w:p w:rsid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A87FF9">
        <w:rPr>
          <w:rFonts w:ascii="Times New Roman" w:hAnsi="Times New Roman" w:cs="Times New Roman"/>
          <w:sz w:val="28"/>
        </w:rPr>
        <w:t xml:space="preserve">Год за годом количество </w:t>
      </w:r>
      <w:proofErr w:type="spellStart"/>
      <w:r w:rsidRPr="00A87FF9">
        <w:rPr>
          <w:rFonts w:ascii="Times New Roman" w:hAnsi="Times New Roman" w:cs="Times New Roman"/>
          <w:sz w:val="28"/>
        </w:rPr>
        <w:t>категорийных</w:t>
      </w:r>
      <w:proofErr w:type="spellEnd"/>
      <w:r w:rsidRPr="00A87FF9">
        <w:rPr>
          <w:rFonts w:ascii="Times New Roman" w:hAnsi="Times New Roman" w:cs="Times New Roman"/>
          <w:sz w:val="28"/>
        </w:rPr>
        <w:t xml:space="preserve">  (первых и высших) учителей увеличивается в ОО кожууна. </w:t>
      </w:r>
    </w:p>
    <w:p w:rsidR="00A87FF9" w:rsidRPr="00A87FF9" w:rsidRDefault="00A87FF9" w:rsidP="00A87FF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87FF9" w:rsidRPr="00A87FF9" w:rsidSect="005E01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A2C13"/>
    <w:rsid w:val="003A2C13"/>
    <w:rsid w:val="005E019B"/>
    <w:rsid w:val="00A87FF9"/>
    <w:rsid w:val="00AD2DE8"/>
    <w:rsid w:val="00D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3</cp:revision>
  <dcterms:created xsi:type="dcterms:W3CDTF">2022-08-17T09:31:00Z</dcterms:created>
  <dcterms:modified xsi:type="dcterms:W3CDTF">2022-08-17T09:48:00Z</dcterms:modified>
</cp:coreProperties>
</file>