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03" w:rsidRPr="00883CC8" w:rsidRDefault="00287D03" w:rsidP="0088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кадрового потенциала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образовательных учреждений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Дзун-Хемчикского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Тыва</w:t>
      </w:r>
    </w:p>
    <w:p w:rsidR="00287D03" w:rsidRPr="008B254B" w:rsidRDefault="00287D03" w:rsidP="00287D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B254B">
        <w:rPr>
          <w:rFonts w:ascii="Times New Roman" w:eastAsia="Calibri" w:hAnsi="Times New Roman" w:cs="Times New Roman"/>
          <w:b/>
          <w:sz w:val="24"/>
          <w:szCs w:val="28"/>
        </w:rPr>
        <w:t>Аттестация педагогических работников образовательных организаций</w:t>
      </w:r>
    </w:p>
    <w:p w:rsidR="00287D03" w:rsidRPr="008B254B" w:rsidRDefault="00287D03" w:rsidP="00287D0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8B25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Высокое качество образования невозможно без профессионального развития педагога. И здесь важным фактором повышения профессионализма педагогического работника выступает аттестация. Обязанность в прохождении аттестации педагогических работников организаций, осуществляющих образовательную деятельность, закреплена федеральным законом от 29.12.2012г. № 273-ФЗ «Об образовании в Российской Федерации».</w:t>
      </w:r>
    </w:p>
    <w:p w:rsidR="00287D03" w:rsidRPr="008B254B" w:rsidRDefault="00287D03" w:rsidP="00287D03">
      <w:pPr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hd w:val="clear" w:color="auto" w:fill="FFFFFF"/>
        </w:rPr>
      </w:pPr>
      <w:r w:rsidRPr="008B254B">
        <w:rPr>
          <w:rFonts w:ascii="Times New Roman" w:eastAsia="Calibri" w:hAnsi="Times New Roman" w:cs="Times New Roman"/>
          <w:color w:val="333333"/>
          <w:sz w:val="24"/>
          <w:shd w:val="clear" w:color="auto" w:fill="FFFFFF"/>
        </w:rPr>
        <w:t xml:space="preserve">За 3 </w:t>
      </w:r>
      <w:r>
        <w:rPr>
          <w:rFonts w:ascii="Times New Roman" w:eastAsia="Calibri" w:hAnsi="Times New Roman" w:cs="Times New Roman"/>
          <w:color w:val="333333"/>
          <w:sz w:val="24"/>
          <w:shd w:val="clear" w:color="auto" w:fill="FFFFFF"/>
        </w:rPr>
        <w:t>потока 2022 года всего подано 48</w:t>
      </w:r>
      <w:r w:rsidRPr="008B254B">
        <w:rPr>
          <w:rFonts w:ascii="Times New Roman" w:eastAsia="Calibri" w:hAnsi="Times New Roman" w:cs="Times New Roman"/>
          <w:color w:val="333333"/>
          <w:sz w:val="24"/>
          <w:shd w:val="clear" w:color="auto" w:fill="FFFFFF"/>
        </w:rPr>
        <w:t xml:space="preserve"> заявлений на аттестацию:</w:t>
      </w:r>
    </w:p>
    <w:p w:rsidR="00287D03" w:rsidRPr="008B254B" w:rsidRDefault="00287D03" w:rsidP="00287D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B2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- На высшую квал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ификационную категорию подано 13 заявлений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B2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287D03" w:rsidRPr="008B254B" w:rsidRDefault="00287D03" w:rsidP="00287D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- На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квалификационную категорию - 35, что составляет (28</w:t>
      </w:r>
      <w:r w:rsidRPr="008B2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%), от количества поданных заявлений педагогических работников.</w:t>
      </w:r>
    </w:p>
    <w:p w:rsidR="00287D03" w:rsidRPr="008B254B" w:rsidRDefault="00287D03" w:rsidP="00287D0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B2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Упрощенну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 процедуру аттестации прошли 3</w:t>
      </w:r>
      <w:r w:rsidRPr="008B2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учителей (на высшу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 квалификационную категорию -2</w:t>
      </w:r>
      <w:r w:rsidRPr="008B2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 1 категорию – 1 чел.), это обладатели федеральных и региональных наград, победители федеральных конкурсов.</w:t>
      </w:r>
      <w:r w:rsidRPr="008B25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8418" w:type="dxa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1701"/>
        <w:gridCol w:w="992"/>
        <w:gridCol w:w="992"/>
        <w:gridCol w:w="2127"/>
      </w:tblGrid>
      <w:tr w:rsidR="00287D03" w:rsidRPr="008B254B" w:rsidTr="003A43ED">
        <w:trPr>
          <w:trHeight w:val="317"/>
        </w:trPr>
        <w:tc>
          <w:tcPr>
            <w:tcW w:w="2606" w:type="dxa"/>
            <w:vMerge w:val="restart"/>
            <w:vAlign w:val="center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>ОО, ДОО</w:t>
            </w:r>
          </w:p>
        </w:tc>
        <w:tc>
          <w:tcPr>
            <w:tcW w:w="1701" w:type="dxa"/>
            <w:vMerge w:val="restart"/>
            <w:vAlign w:val="center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  <w:proofErr w:type="spellStart"/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>педработ</w:t>
            </w:r>
            <w:proofErr w:type="spellEnd"/>
          </w:p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1984" w:type="dxa"/>
            <w:gridSpan w:val="2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>Прошли аттестацию</w:t>
            </w:r>
          </w:p>
        </w:tc>
        <w:tc>
          <w:tcPr>
            <w:tcW w:w="2127" w:type="dxa"/>
            <w:vMerge w:val="restart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>Итого с категорией</w:t>
            </w:r>
          </w:p>
        </w:tc>
      </w:tr>
      <w:tr w:rsidR="00287D03" w:rsidRPr="008B254B" w:rsidTr="003A43ED">
        <w:trPr>
          <w:trHeight w:val="139"/>
        </w:trPr>
        <w:tc>
          <w:tcPr>
            <w:tcW w:w="2606" w:type="dxa"/>
            <w:vMerge/>
            <w:vAlign w:val="center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B254B">
              <w:rPr>
                <w:rFonts w:ascii="Times New Roman" w:eastAsia="Calibri" w:hAnsi="Times New Roman" w:cs="Times New Roman"/>
                <w:sz w:val="20"/>
                <w:szCs w:val="20"/>
              </w:rPr>
              <w:t>перв</w:t>
            </w:r>
            <w:proofErr w:type="spellEnd"/>
          </w:p>
        </w:tc>
        <w:tc>
          <w:tcPr>
            <w:tcW w:w="2127" w:type="dxa"/>
            <w:vMerge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287D03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№1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адан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287D03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адан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287D03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адан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287D03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адан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287D03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Элдиг-Хем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287D03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Чыргакинская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287D03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Чыраа-Бажынская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287D03" w:rsidRPr="008B254B" w:rsidTr="003A43ED">
        <w:trPr>
          <w:trHeight w:val="250"/>
        </w:trPr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Хорум-Дагская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Шеминская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287D03" w:rsidRPr="008B254B" w:rsidTr="003A43ED">
        <w:trPr>
          <w:trHeight w:val="289"/>
        </w:trPr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Хондергейская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Теве-Хаинская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Ийменская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МБОУ Баян-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Талинская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Хайыраканская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Бажын-Алаакская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Хээлер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д/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Малышок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д/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Радуга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д/с Родничок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д/с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Чечена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д/с Таежный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Чинчилер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Салгал</w:t>
            </w:r>
            <w:proofErr w:type="spellEnd"/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287D03" w:rsidRPr="008B254B" w:rsidTr="003A43ED">
        <w:tc>
          <w:tcPr>
            <w:tcW w:w="2606" w:type="dxa"/>
            <w:shd w:val="clear" w:color="000000" w:fill="FFFFFF"/>
            <w:vAlign w:val="center"/>
          </w:tcPr>
          <w:p w:rsidR="00287D03" w:rsidRPr="008B254B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Улыбка</w:t>
            </w:r>
          </w:p>
        </w:tc>
        <w:tc>
          <w:tcPr>
            <w:tcW w:w="1701" w:type="dxa"/>
            <w:vAlign w:val="center"/>
          </w:tcPr>
          <w:p w:rsidR="00287D03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287D03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3A43ED" w:rsidRPr="008B254B" w:rsidTr="003A43ED">
        <w:tc>
          <w:tcPr>
            <w:tcW w:w="2606" w:type="dxa"/>
            <w:shd w:val="clear" w:color="000000" w:fill="FFFFFF"/>
            <w:vAlign w:val="center"/>
          </w:tcPr>
          <w:p w:rsidR="003A43ED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Херел</w:t>
            </w:r>
            <w:proofErr w:type="spellEnd"/>
          </w:p>
        </w:tc>
        <w:tc>
          <w:tcPr>
            <w:tcW w:w="1701" w:type="dxa"/>
            <w:vAlign w:val="center"/>
          </w:tcPr>
          <w:p w:rsidR="003A43ED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A43ED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3A43ED" w:rsidRPr="008B254B" w:rsidTr="003A43ED">
        <w:tc>
          <w:tcPr>
            <w:tcW w:w="2606" w:type="dxa"/>
            <w:shd w:val="clear" w:color="000000" w:fill="FFFFFF"/>
            <w:vAlign w:val="center"/>
          </w:tcPr>
          <w:p w:rsidR="003A43ED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Хунчугеш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Хайыракан</w:t>
            </w:r>
            <w:proofErr w:type="spellEnd"/>
          </w:p>
        </w:tc>
        <w:tc>
          <w:tcPr>
            <w:tcW w:w="1701" w:type="dxa"/>
            <w:vAlign w:val="center"/>
          </w:tcPr>
          <w:p w:rsidR="003A43ED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A43ED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3A43ED" w:rsidRPr="008B254B" w:rsidTr="003A43ED">
        <w:tc>
          <w:tcPr>
            <w:tcW w:w="2606" w:type="dxa"/>
            <w:shd w:val="clear" w:color="000000" w:fill="FFFFFF"/>
            <w:vAlign w:val="center"/>
          </w:tcPr>
          <w:p w:rsidR="003A43ED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Чечек</w:t>
            </w:r>
            <w:proofErr w:type="spellEnd"/>
          </w:p>
        </w:tc>
        <w:tc>
          <w:tcPr>
            <w:tcW w:w="1701" w:type="dxa"/>
            <w:vAlign w:val="center"/>
          </w:tcPr>
          <w:p w:rsidR="003A43ED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A43ED" w:rsidRPr="008B254B" w:rsidTr="003A43ED">
        <w:tc>
          <w:tcPr>
            <w:tcW w:w="2606" w:type="dxa"/>
            <w:shd w:val="clear" w:color="000000" w:fill="FFFFFF"/>
            <w:vAlign w:val="center"/>
          </w:tcPr>
          <w:p w:rsidR="003A43ED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д/с </w:t>
            </w:r>
            <w:proofErr w:type="spellStart"/>
            <w:r w:rsidR="00883CC8">
              <w:rPr>
                <w:rFonts w:ascii="Times New Roman" w:eastAsia="Calibri" w:hAnsi="Times New Roman" w:cs="Times New Roman"/>
                <w:sz w:val="20"/>
                <w:szCs w:val="20"/>
              </w:rPr>
              <w:t>Хунчугеш</w:t>
            </w:r>
            <w:proofErr w:type="spellEnd"/>
            <w:r w:rsidR="00883C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83CC8">
              <w:rPr>
                <w:rFonts w:ascii="Times New Roman" w:eastAsia="Calibri" w:hAnsi="Times New Roman" w:cs="Times New Roman"/>
                <w:sz w:val="20"/>
                <w:szCs w:val="20"/>
              </w:rPr>
              <w:t>Б-А</w:t>
            </w:r>
            <w:proofErr w:type="gramEnd"/>
          </w:p>
        </w:tc>
        <w:tc>
          <w:tcPr>
            <w:tcW w:w="1701" w:type="dxa"/>
            <w:vAlign w:val="center"/>
          </w:tcPr>
          <w:p w:rsidR="003A43ED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3A43ED" w:rsidRPr="008B254B" w:rsidTr="003A43ED">
        <w:tc>
          <w:tcPr>
            <w:tcW w:w="2606" w:type="dxa"/>
            <w:shd w:val="clear" w:color="000000" w:fill="FFFFFF"/>
            <w:vAlign w:val="center"/>
          </w:tcPr>
          <w:p w:rsidR="003A43ED" w:rsidRDefault="003A43ED" w:rsidP="003A43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КЦДЮТ</w:t>
            </w:r>
          </w:p>
        </w:tc>
        <w:tc>
          <w:tcPr>
            <w:tcW w:w="1701" w:type="dxa"/>
            <w:vAlign w:val="center"/>
          </w:tcPr>
          <w:p w:rsidR="003A43ED" w:rsidRPr="008B254B" w:rsidRDefault="003A43ED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3A43ED" w:rsidRPr="008B254B" w:rsidRDefault="00883CC8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87D03" w:rsidRPr="008B254B" w:rsidTr="008D3B6E">
        <w:trPr>
          <w:trHeight w:val="79"/>
        </w:trPr>
        <w:tc>
          <w:tcPr>
            <w:tcW w:w="2606" w:type="dxa"/>
            <w:vAlign w:val="center"/>
          </w:tcPr>
          <w:p w:rsidR="00287D03" w:rsidRPr="008B254B" w:rsidRDefault="00287D03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25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87D03" w:rsidRPr="008B254B" w:rsidRDefault="008D3B6E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772</w:t>
            </w:r>
          </w:p>
        </w:tc>
        <w:tc>
          <w:tcPr>
            <w:tcW w:w="992" w:type="dxa"/>
          </w:tcPr>
          <w:p w:rsidR="00287D03" w:rsidRPr="008B254B" w:rsidRDefault="008D3B6E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287D03" w:rsidRPr="008B254B" w:rsidRDefault="008D3B6E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388</w:t>
            </w:r>
          </w:p>
        </w:tc>
        <w:tc>
          <w:tcPr>
            <w:tcW w:w="2127" w:type="dxa"/>
          </w:tcPr>
          <w:p w:rsidR="00287D03" w:rsidRPr="008B254B" w:rsidRDefault="008D3B6E" w:rsidP="003A4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481</w:t>
            </w:r>
          </w:p>
        </w:tc>
      </w:tr>
    </w:tbl>
    <w:p w:rsidR="001B5F53" w:rsidRPr="00883CC8" w:rsidRDefault="001B5F53" w:rsidP="00883C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1B5F53" w:rsidRPr="0088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A9E"/>
    <w:multiLevelType w:val="hybridMultilevel"/>
    <w:tmpl w:val="14CE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7"/>
    <w:rsid w:val="001B5F53"/>
    <w:rsid w:val="00287D03"/>
    <w:rsid w:val="003A43ED"/>
    <w:rsid w:val="003B6E27"/>
    <w:rsid w:val="00883CC8"/>
    <w:rsid w:val="008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9778-C119-4F02-AC97-0A46AC02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2022-08-11T10:51:00Z</dcterms:created>
  <dcterms:modified xsi:type="dcterms:W3CDTF">2022-08-11T11:23:00Z</dcterms:modified>
</cp:coreProperties>
</file>