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CF1" w:rsidRDefault="00110CF1" w:rsidP="00110CF1">
      <w:pPr>
        <w:pStyle w:val="2"/>
        <w:keepNext/>
        <w:tabs>
          <w:tab w:val="left" w:pos="7227"/>
        </w:tabs>
        <w:spacing w:before="0" w:beforeAutospacing="0" w:after="0" w:afterAutospacing="0" w:line="360" w:lineRule="auto"/>
        <w:ind w:left="708" w:right="706"/>
        <w:jc w:val="both"/>
        <w:rPr>
          <w:b w:val="0"/>
          <w:sz w:val="20"/>
          <w:szCs w:val="20"/>
        </w:rPr>
      </w:pPr>
      <w:r>
        <w:rPr>
          <w:sz w:val="28"/>
          <w:szCs w:val="28"/>
        </w:rPr>
        <w:t xml:space="preserve">                                                                                </w:t>
      </w:r>
      <w:bookmarkStart w:id="0" w:name="_Toc375654235"/>
      <w:r w:rsidRPr="00764F0C">
        <w:rPr>
          <w:b w:val="0"/>
          <w:sz w:val="20"/>
          <w:szCs w:val="20"/>
        </w:rPr>
        <w:t xml:space="preserve">Утверждена постановлением </w:t>
      </w:r>
    </w:p>
    <w:p w:rsidR="00110CF1" w:rsidRDefault="00110CF1" w:rsidP="00110CF1">
      <w:pPr>
        <w:pStyle w:val="2"/>
        <w:keepNext/>
        <w:tabs>
          <w:tab w:val="left" w:pos="7227"/>
        </w:tabs>
        <w:spacing w:before="0" w:beforeAutospacing="0" w:after="0" w:afterAutospacing="0" w:line="360" w:lineRule="auto"/>
        <w:ind w:left="708" w:right="706"/>
        <w:jc w:val="both"/>
        <w:rPr>
          <w:b w:val="0"/>
          <w:sz w:val="20"/>
          <w:szCs w:val="20"/>
        </w:rPr>
      </w:pPr>
      <w:r>
        <w:rPr>
          <w:b w:val="0"/>
          <w:sz w:val="20"/>
          <w:szCs w:val="20"/>
        </w:rPr>
        <w:t xml:space="preserve">                                                                                                    Адмиистрации Дзун-Хемчикского</w:t>
      </w:r>
    </w:p>
    <w:p w:rsidR="00110CF1" w:rsidRPr="00764F0C" w:rsidRDefault="00110CF1" w:rsidP="00110CF1">
      <w:pPr>
        <w:pStyle w:val="2"/>
        <w:keepNext/>
        <w:tabs>
          <w:tab w:val="left" w:pos="5611"/>
        </w:tabs>
        <w:spacing w:before="0" w:beforeAutospacing="0" w:after="0" w:afterAutospacing="0" w:line="360" w:lineRule="auto"/>
        <w:ind w:left="708" w:right="706"/>
        <w:jc w:val="both"/>
        <w:rPr>
          <w:b w:val="0"/>
          <w:sz w:val="20"/>
          <w:szCs w:val="20"/>
        </w:rPr>
      </w:pPr>
      <w:r>
        <w:rPr>
          <w:b w:val="0"/>
          <w:sz w:val="20"/>
          <w:szCs w:val="20"/>
        </w:rPr>
        <w:t xml:space="preserve">                                                                                                кожууна №</w:t>
      </w:r>
      <w:r w:rsidR="00E632AD">
        <w:rPr>
          <w:b w:val="0"/>
          <w:sz w:val="20"/>
          <w:szCs w:val="20"/>
        </w:rPr>
        <w:t xml:space="preserve"> 453,/1 от09.11.2018</w:t>
      </w:r>
    </w:p>
    <w:p w:rsidR="00110CF1" w:rsidRDefault="00110CF1" w:rsidP="00110CF1">
      <w:pPr>
        <w:pStyle w:val="2"/>
        <w:keepNext/>
        <w:spacing w:before="0" w:beforeAutospacing="0" w:after="0" w:afterAutospacing="0"/>
        <w:ind w:left="709" w:right="706"/>
        <w:jc w:val="center"/>
        <w:rPr>
          <w:sz w:val="72"/>
          <w:szCs w:val="72"/>
        </w:rPr>
      </w:pPr>
    </w:p>
    <w:p w:rsidR="00110CF1" w:rsidRDefault="00110CF1" w:rsidP="00110CF1">
      <w:pPr>
        <w:pStyle w:val="2"/>
        <w:keepNext/>
        <w:spacing w:before="240" w:beforeAutospacing="0" w:after="360" w:afterAutospacing="0"/>
        <w:ind w:left="709" w:right="706"/>
        <w:jc w:val="center"/>
        <w:rPr>
          <w:sz w:val="72"/>
          <w:szCs w:val="72"/>
        </w:rPr>
      </w:pPr>
    </w:p>
    <w:p w:rsidR="00110CF1" w:rsidRPr="00AB4438" w:rsidRDefault="00110CF1" w:rsidP="00110CF1">
      <w:pPr>
        <w:pStyle w:val="2"/>
        <w:keepNext/>
        <w:spacing w:before="240" w:beforeAutospacing="0" w:after="360" w:afterAutospacing="0"/>
        <w:ind w:left="709" w:right="706"/>
        <w:jc w:val="center"/>
        <w:rPr>
          <w:sz w:val="56"/>
          <w:szCs w:val="56"/>
        </w:rPr>
      </w:pPr>
      <w:r w:rsidRPr="00AB4438">
        <w:rPr>
          <w:sz w:val="56"/>
          <w:szCs w:val="56"/>
        </w:rPr>
        <w:t xml:space="preserve">Муниципальная программа </w:t>
      </w:r>
      <w:r>
        <w:rPr>
          <w:sz w:val="56"/>
          <w:szCs w:val="56"/>
        </w:rPr>
        <w:t xml:space="preserve">                                 </w:t>
      </w:r>
      <w:r w:rsidRPr="00AB4438">
        <w:rPr>
          <w:sz w:val="56"/>
          <w:szCs w:val="56"/>
        </w:rPr>
        <w:t>«Р</w:t>
      </w:r>
      <w:r>
        <w:rPr>
          <w:sz w:val="56"/>
          <w:szCs w:val="56"/>
        </w:rPr>
        <w:t>азвитие общего образования</w:t>
      </w:r>
      <w:r w:rsidR="00392B64">
        <w:rPr>
          <w:sz w:val="56"/>
          <w:szCs w:val="56"/>
        </w:rPr>
        <w:t xml:space="preserve"> и воспитания</w:t>
      </w:r>
      <w:r w:rsidRPr="00AB4438">
        <w:rPr>
          <w:sz w:val="56"/>
          <w:szCs w:val="56"/>
        </w:rPr>
        <w:t xml:space="preserve">» </w:t>
      </w:r>
      <w:r>
        <w:rPr>
          <w:sz w:val="56"/>
          <w:szCs w:val="56"/>
        </w:rPr>
        <w:t xml:space="preserve">в </w:t>
      </w:r>
      <w:r w:rsidRPr="00AB4438">
        <w:rPr>
          <w:sz w:val="56"/>
          <w:szCs w:val="56"/>
        </w:rPr>
        <w:t>Дзун-Хемчикско</w:t>
      </w:r>
      <w:r>
        <w:rPr>
          <w:sz w:val="56"/>
          <w:szCs w:val="56"/>
        </w:rPr>
        <w:t>м кожууне</w:t>
      </w:r>
      <w:r w:rsidRPr="00AB4438">
        <w:rPr>
          <w:sz w:val="56"/>
          <w:szCs w:val="56"/>
        </w:rPr>
        <w:t xml:space="preserve"> Республики Тыва</w:t>
      </w:r>
    </w:p>
    <w:p w:rsidR="00110CF1" w:rsidRPr="00AB4438" w:rsidRDefault="00110CF1" w:rsidP="00110CF1">
      <w:pPr>
        <w:pStyle w:val="2"/>
        <w:keepNext/>
        <w:spacing w:before="240" w:beforeAutospacing="0" w:after="360" w:afterAutospacing="0"/>
        <w:ind w:left="709" w:right="706"/>
        <w:jc w:val="center"/>
        <w:rPr>
          <w:sz w:val="56"/>
          <w:szCs w:val="56"/>
        </w:rPr>
      </w:pPr>
      <w:r>
        <w:rPr>
          <w:sz w:val="56"/>
          <w:szCs w:val="56"/>
        </w:rPr>
        <w:t>на 2019-2021</w:t>
      </w:r>
      <w:r w:rsidRPr="00AB4438">
        <w:rPr>
          <w:sz w:val="56"/>
          <w:szCs w:val="56"/>
        </w:rPr>
        <w:t>г</w:t>
      </w:r>
      <w:r>
        <w:rPr>
          <w:sz w:val="56"/>
          <w:szCs w:val="56"/>
        </w:rPr>
        <w:t>.</w:t>
      </w:r>
      <w:r w:rsidRPr="00AB4438">
        <w:rPr>
          <w:sz w:val="56"/>
          <w:szCs w:val="56"/>
        </w:rPr>
        <w:t>г</w:t>
      </w:r>
      <w:r>
        <w:rPr>
          <w:sz w:val="56"/>
          <w:szCs w:val="56"/>
        </w:rPr>
        <w:t>.</w:t>
      </w:r>
    </w:p>
    <w:p w:rsidR="00110CF1" w:rsidRPr="00B106B2" w:rsidRDefault="00110CF1" w:rsidP="00110CF1">
      <w:pPr>
        <w:pStyle w:val="1"/>
        <w:keepLines w:val="0"/>
        <w:pageBreakBefore/>
        <w:spacing w:before="240" w:after="360" w:line="240" w:lineRule="auto"/>
        <w:ind w:left="709" w:right="706"/>
        <w:jc w:val="center"/>
        <w:rPr>
          <w:rFonts w:ascii="Times New Roman" w:eastAsia="Times New Roman" w:hAnsi="Times New Roman"/>
          <w:caps/>
          <w:color w:val="auto"/>
          <w:kern w:val="32"/>
          <w:lang w:eastAsia="ru-RU"/>
        </w:rPr>
      </w:pPr>
      <w:bookmarkStart w:id="1" w:name="_Toc375654233"/>
      <w:r w:rsidRPr="00B106B2">
        <w:rPr>
          <w:rFonts w:ascii="Times New Roman" w:eastAsia="Times New Roman" w:hAnsi="Times New Roman"/>
          <w:caps/>
          <w:color w:val="auto"/>
          <w:kern w:val="32"/>
          <w:lang w:eastAsia="ru-RU"/>
        </w:rPr>
        <w:lastRenderedPageBreak/>
        <w:t>муниципальн</w:t>
      </w:r>
      <w:r>
        <w:rPr>
          <w:rFonts w:ascii="Times New Roman" w:eastAsia="Times New Roman" w:hAnsi="Times New Roman"/>
          <w:caps/>
          <w:color w:val="auto"/>
          <w:kern w:val="32"/>
          <w:lang w:eastAsia="ru-RU"/>
        </w:rPr>
        <w:t xml:space="preserve">ая </w:t>
      </w:r>
      <w:r w:rsidRPr="00B106B2">
        <w:rPr>
          <w:rFonts w:ascii="Times New Roman" w:eastAsia="Times New Roman" w:hAnsi="Times New Roman"/>
          <w:caps/>
          <w:color w:val="auto"/>
          <w:kern w:val="32"/>
          <w:lang w:eastAsia="ru-RU"/>
        </w:rPr>
        <w:t>программ</w:t>
      </w:r>
      <w:r>
        <w:rPr>
          <w:rFonts w:ascii="Times New Roman" w:eastAsia="Times New Roman" w:hAnsi="Times New Roman"/>
          <w:caps/>
          <w:color w:val="auto"/>
          <w:kern w:val="32"/>
          <w:lang w:eastAsia="ru-RU"/>
        </w:rPr>
        <w:t xml:space="preserve">а  «Развитие </w:t>
      </w:r>
      <w:r w:rsidRPr="00B106B2">
        <w:rPr>
          <w:rFonts w:ascii="Times New Roman" w:eastAsia="Times New Roman" w:hAnsi="Times New Roman"/>
          <w:caps/>
          <w:color w:val="auto"/>
          <w:kern w:val="32"/>
          <w:lang w:eastAsia="ru-RU"/>
        </w:rPr>
        <w:t>образования</w:t>
      </w:r>
      <w:r>
        <w:rPr>
          <w:rFonts w:ascii="Times New Roman" w:eastAsia="Times New Roman" w:hAnsi="Times New Roman"/>
          <w:caps/>
          <w:color w:val="auto"/>
          <w:kern w:val="32"/>
          <w:lang w:eastAsia="ru-RU"/>
        </w:rPr>
        <w:t xml:space="preserve"> и воспитания» на 2019</w:t>
      </w:r>
      <w:r w:rsidRPr="00B106B2">
        <w:rPr>
          <w:rFonts w:ascii="Times New Roman" w:eastAsia="Times New Roman" w:hAnsi="Times New Roman"/>
          <w:caps/>
          <w:color w:val="auto"/>
          <w:kern w:val="32"/>
          <w:lang w:eastAsia="ru-RU"/>
        </w:rPr>
        <w:t>-20</w:t>
      </w:r>
      <w:r>
        <w:rPr>
          <w:rFonts w:ascii="Times New Roman" w:eastAsia="Times New Roman" w:hAnsi="Times New Roman"/>
          <w:caps/>
          <w:color w:val="auto"/>
          <w:kern w:val="32"/>
          <w:lang w:eastAsia="ru-RU"/>
        </w:rPr>
        <w:t>21</w:t>
      </w:r>
      <w:r w:rsidRPr="00B106B2">
        <w:rPr>
          <w:rFonts w:ascii="Times New Roman" w:eastAsia="Times New Roman" w:hAnsi="Times New Roman"/>
          <w:caps/>
          <w:color w:val="auto"/>
          <w:kern w:val="32"/>
          <w:lang w:eastAsia="ru-RU"/>
        </w:rPr>
        <w:t xml:space="preserve"> годы</w:t>
      </w:r>
    </w:p>
    <w:p w:rsidR="00110CF1" w:rsidRPr="00B106B2" w:rsidRDefault="00110CF1" w:rsidP="00110CF1">
      <w:pPr>
        <w:pStyle w:val="2"/>
        <w:keepNext/>
        <w:spacing w:before="240" w:beforeAutospacing="0" w:after="360" w:afterAutospacing="0"/>
        <w:ind w:left="709" w:right="706"/>
        <w:jc w:val="center"/>
        <w:rPr>
          <w:sz w:val="26"/>
          <w:szCs w:val="26"/>
        </w:rPr>
      </w:pPr>
      <w:r w:rsidRPr="00B106B2">
        <w:rPr>
          <w:sz w:val="26"/>
          <w:szCs w:val="26"/>
        </w:rPr>
        <w:t>Краткая характеристика (паспорт) муниципальной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40"/>
        <w:gridCol w:w="7813"/>
      </w:tblGrid>
      <w:tr w:rsidR="00110CF1" w:rsidRPr="00B106B2" w:rsidTr="008A0A2F">
        <w:tc>
          <w:tcPr>
            <w:tcW w:w="2040" w:type="dxa"/>
          </w:tcPr>
          <w:p w:rsidR="00110CF1" w:rsidRPr="00B106B2" w:rsidRDefault="00110CF1" w:rsidP="008A0A2F">
            <w:pPr>
              <w:autoSpaceDE w:val="0"/>
              <w:autoSpaceDN w:val="0"/>
              <w:adjustRightInd w:val="0"/>
              <w:spacing w:before="60" w:after="60" w:line="240" w:lineRule="auto"/>
              <w:rPr>
                <w:rFonts w:ascii="Times New Roman" w:hAnsi="Times New Roman"/>
                <w:bCs/>
              </w:rPr>
            </w:pPr>
            <w:r w:rsidRPr="00B106B2">
              <w:rPr>
                <w:rFonts w:ascii="Times New Roman" w:hAnsi="Times New Roman"/>
                <w:bCs/>
              </w:rPr>
              <w:t>Наименование муниципальной программы</w:t>
            </w:r>
          </w:p>
        </w:tc>
        <w:tc>
          <w:tcPr>
            <w:tcW w:w="7813" w:type="dxa"/>
          </w:tcPr>
          <w:p w:rsidR="00110CF1" w:rsidRPr="00B106B2" w:rsidRDefault="00110CF1" w:rsidP="008A0A2F">
            <w:pPr>
              <w:autoSpaceDE w:val="0"/>
              <w:autoSpaceDN w:val="0"/>
              <w:adjustRightInd w:val="0"/>
              <w:spacing w:before="60" w:after="60" w:line="240" w:lineRule="auto"/>
              <w:rPr>
                <w:rFonts w:ascii="Times New Roman" w:hAnsi="Times New Roman"/>
                <w:bCs/>
              </w:rPr>
            </w:pPr>
            <w:r w:rsidRPr="00B106B2">
              <w:rPr>
                <w:rFonts w:ascii="Times New Roman" w:hAnsi="Times New Roman"/>
                <w:bCs/>
              </w:rPr>
              <w:t>«Р</w:t>
            </w:r>
            <w:r>
              <w:rPr>
                <w:rFonts w:ascii="Times New Roman" w:hAnsi="Times New Roman"/>
                <w:bCs/>
              </w:rPr>
              <w:t>азвитие образования и воспитания» на 2019</w:t>
            </w:r>
            <w:r w:rsidRPr="00B106B2">
              <w:rPr>
                <w:rFonts w:ascii="Times New Roman" w:hAnsi="Times New Roman"/>
                <w:bCs/>
              </w:rPr>
              <w:t>-20</w:t>
            </w:r>
            <w:r>
              <w:rPr>
                <w:rFonts w:ascii="Times New Roman" w:hAnsi="Times New Roman"/>
                <w:bCs/>
              </w:rPr>
              <w:t>21</w:t>
            </w:r>
            <w:r w:rsidRPr="00B106B2">
              <w:rPr>
                <w:rFonts w:ascii="Times New Roman" w:hAnsi="Times New Roman"/>
                <w:bCs/>
              </w:rPr>
              <w:t>годы</w:t>
            </w:r>
          </w:p>
        </w:tc>
      </w:tr>
      <w:tr w:rsidR="00110CF1" w:rsidRPr="00B106B2" w:rsidTr="008A0A2F">
        <w:tc>
          <w:tcPr>
            <w:tcW w:w="2040" w:type="dxa"/>
          </w:tcPr>
          <w:p w:rsidR="00110CF1" w:rsidRPr="00B106B2" w:rsidRDefault="00110CF1" w:rsidP="008A0A2F">
            <w:pPr>
              <w:autoSpaceDE w:val="0"/>
              <w:autoSpaceDN w:val="0"/>
              <w:adjustRightInd w:val="0"/>
              <w:spacing w:before="60" w:after="60" w:line="240" w:lineRule="auto"/>
              <w:rPr>
                <w:rFonts w:ascii="Times New Roman" w:hAnsi="Times New Roman"/>
                <w:bCs/>
              </w:rPr>
            </w:pPr>
            <w:r w:rsidRPr="00B106B2">
              <w:rPr>
                <w:rFonts w:ascii="Times New Roman" w:hAnsi="Times New Roman"/>
                <w:bCs/>
              </w:rPr>
              <w:t xml:space="preserve">Подпрограммы </w:t>
            </w:r>
          </w:p>
        </w:tc>
        <w:tc>
          <w:tcPr>
            <w:tcW w:w="7813" w:type="dxa"/>
          </w:tcPr>
          <w:p w:rsidR="00110CF1" w:rsidRPr="00B106B2" w:rsidRDefault="00110CF1" w:rsidP="008A0A2F">
            <w:pPr>
              <w:autoSpaceDE w:val="0"/>
              <w:autoSpaceDN w:val="0"/>
              <w:adjustRightInd w:val="0"/>
              <w:spacing w:before="60" w:after="60" w:line="240" w:lineRule="auto"/>
              <w:rPr>
                <w:rFonts w:ascii="Times New Roman" w:hAnsi="Times New Roman"/>
                <w:bCs/>
              </w:rPr>
            </w:pPr>
            <w:r w:rsidRPr="00B106B2">
              <w:rPr>
                <w:rFonts w:ascii="Times New Roman" w:hAnsi="Times New Roman"/>
                <w:bCs/>
              </w:rPr>
              <w:t>01.1</w:t>
            </w:r>
            <w:r>
              <w:rPr>
                <w:rFonts w:ascii="Times New Roman" w:hAnsi="Times New Roman"/>
                <w:bCs/>
              </w:rPr>
              <w:t xml:space="preserve">  «</w:t>
            </w:r>
            <w:r w:rsidRPr="00B106B2">
              <w:rPr>
                <w:rFonts w:ascii="Times New Roman" w:hAnsi="Times New Roman"/>
                <w:bCs/>
              </w:rPr>
              <w:t>Развитие дошкольного образования</w:t>
            </w:r>
            <w:r>
              <w:rPr>
                <w:rFonts w:ascii="Times New Roman" w:hAnsi="Times New Roman"/>
                <w:bCs/>
              </w:rPr>
              <w:t>»</w:t>
            </w:r>
          </w:p>
          <w:p w:rsidR="00110CF1" w:rsidRPr="00B106B2" w:rsidRDefault="00110CF1" w:rsidP="008A0A2F">
            <w:pPr>
              <w:autoSpaceDE w:val="0"/>
              <w:autoSpaceDN w:val="0"/>
              <w:adjustRightInd w:val="0"/>
              <w:spacing w:before="60" w:after="60" w:line="240" w:lineRule="auto"/>
              <w:rPr>
                <w:rFonts w:ascii="Times New Roman" w:hAnsi="Times New Roman"/>
                <w:bCs/>
              </w:rPr>
            </w:pPr>
            <w:r w:rsidRPr="00B106B2">
              <w:rPr>
                <w:rFonts w:ascii="Times New Roman" w:hAnsi="Times New Roman"/>
                <w:bCs/>
              </w:rPr>
              <w:t>01.2</w:t>
            </w:r>
            <w:r>
              <w:rPr>
                <w:rFonts w:ascii="Times New Roman" w:hAnsi="Times New Roman"/>
                <w:bCs/>
              </w:rPr>
              <w:t xml:space="preserve"> </w:t>
            </w:r>
            <w:r w:rsidRPr="00B106B2">
              <w:rPr>
                <w:rFonts w:ascii="Times New Roman" w:hAnsi="Times New Roman"/>
                <w:bCs/>
              </w:rPr>
              <w:t xml:space="preserve"> </w:t>
            </w:r>
            <w:r>
              <w:rPr>
                <w:rFonts w:ascii="Times New Roman" w:hAnsi="Times New Roman"/>
                <w:bCs/>
              </w:rPr>
              <w:t>«</w:t>
            </w:r>
            <w:r w:rsidRPr="00B106B2">
              <w:rPr>
                <w:rFonts w:ascii="Times New Roman" w:hAnsi="Times New Roman"/>
                <w:bCs/>
              </w:rPr>
              <w:t>Развитие общего образования</w:t>
            </w:r>
            <w:r>
              <w:rPr>
                <w:rFonts w:ascii="Times New Roman" w:hAnsi="Times New Roman"/>
                <w:bCs/>
              </w:rPr>
              <w:t>»</w:t>
            </w:r>
          </w:p>
          <w:p w:rsidR="00110CF1" w:rsidRPr="00B106B2" w:rsidRDefault="00110CF1" w:rsidP="008A0A2F">
            <w:pPr>
              <w:tabs>
                <w:tab w:val="left" w:pos="4995"/>
              </w:tabs>
              <w:autoSpaceDE w:val="0"/>
              <w:autoSpaceDN w:val="0"/>
              <w:adjustRightInd w:val="0"/>
              <w:spacing w:before="60" w:after="60" w:line="240" w:lineRule="auto"/>
              <w:rPr>
                <w:rFonts w:ascii="Times New Roman" w:hAnsi="Times New Roman"/>
                <w:bCs/>
              </w:rPr>
            </w:pPr>
            <w:r>
              <w:rPr>
                <w:rFonts w:ascii="Times New Roman" w:hAnsi="Times New Roman"/>
                <w:bCs/>
              </w:rPr>
              <w:t xml:space="preserve">01.3  «В каждой семье – не менее одного ребенка с высшим образованием» </w:t>
            </w:r>
          </w:p>
          <w:p w:rsidR="00110CF1" w:rsidRDefault="00110CF1" w:rsidP="008A0A2F">
            <w:pPr>
              <w:tabs>
                <w:tab w:val="left" w:pos="4995"/>
              </w:tabs>
              <w:autoSpaceDE w:val="0"/>
              <w:autoSpaceDN w:val="0"/>
              <w:adjustRightInd w:val="0"/>
              <w:spacing w:before="60" w:after="60" w:line="240" w:lineRule="auto"/>
              <w:rPr>
                <w:rFonts w:ascii="Times New Roman" w:hAnsi="Times New Roman"/>
                <w:bCs/>
              </w:rPr>
            </w:pPr>
            <w:r>
              <w:rPr>
                <w:rFonts w:ascii="Times New Roman" w:hAnsi="Times New Roman"/>
                <w:bCs/>
              </w:rPr>
              <w:t xml:space="preserve">01.4 </w:t>
            </w:r>
            <w:r w:rsidRPr="00B106B2">
              <w:rPr>
                <w:rFonts w:ascii="Times New Roman" w:hAnsi="Times New Roman"/>
                <w:bCs/>
              </w:rPr>
              <w:t xml:space="preserve"> </w:t>
            </w:r>
            <w:r>
              <w:rPr>
                <w:rFonts w:ascii="Times New Roman" w:hAnsi="Times New Roman"/>
                <w:bCs/>
              </w:rPr>
              <w:t>«</w:t>
            </w:r>
            <w:r w:rsidRPr="00B106B2">
              <w:rPr>
                <w:rFonts w:ascii="Times New Roman" w:hAnsi="Times New Roman"/>
                <w:bCs/>
              </w:rPr>
              <w:t>Развитие дополнительного образования детей</w:t>
            </w:r>
            <w:r w:rsidRPr="00B106B2">
              <w:rPr>
                <w:rFonts w:ascii="Times New Roman" w:hAnsi="Times New Roman"/>
                <w:bCs/>
              </w:rPr>
              <w:tab/>
            </w:r>
            <w:r>
              <w:rPr>
                <w:rFonts w:ascii="Times New Roman" w:hAnsi="Times New Roman"/>
                <w:bCs/>
              </w:rPr>
              <w:t>и  ДШИ»</w:t>
            </w:r>
          </w:p>
          <w:p w:rsidR="00110CF1" w:rsidRDefault="00110CF1" w:rsidP="008A0A2F">
            <w:pPr>
              <w:spacing w:line="240" w:lineRule="auto"/>
              <w:rPr>
                <w:rFonts w:ascii="Times New Roman" w:hAnsi="Times New Roman"/>
                <w:color w:val="000000"/>
              </w:rPr>
            </w:pPr>
            <w:r w:rsidRPr="00B106B2">
              <w:rPr>
                <w:rFonts w:ascii="Times New Roman" w:hAnsi="Times New Roman"/>
                <w:bCs/>
              </w:rPr>
              <w:t>01.</w:t>
            </w:r>
            <w:r>
              <w:rPr>
                <w:rFonts w:ascii="Times New Roman" w:hAnsi="Times New Roman"/>
                <w:bCs/>
              </w:rPr>
              <w:t>5</w:t>
            </w:r>
            <w:r w:rsidRPr="00B106B2">
              <w:rPr>
                <w:rFonts w:ascii="Times New Roman" w:hAnsi="Times New Roman"/>
                <w:bCs/>
              </w:rPr>
              <w:t xml:space="preserve"> </w:t>
            </w:r>
            <w:r w:rsidRPr="00DC2584">
              <w:rPr>
                <w:rFonts w:ascii="Times New Roman" w:hAnsi="Times New Roman"/>
                <w:color w:val="000000"/>
              </w:rPr>
              <w:t>«Развитие системы летнего отдыха, оздоровления и занятости детей»</w:t>
            </w:r>
          </w:p>
          <w:p w:rsidR="00110CF1" w:rsidRDefault="00110CF1" w:rsidP="00FC0875">
            <w:pPr>
              <w:spacing w:line="240" w:lineRule="auto"/>
              <w:rPr>
                <w:rFonts w:ascii="Times New Roman" w:eastAsia="Times New Roman" w:hAnsi="Times New Roman"/>
                <w:bCs/>
              </w:rPr>
            </w:pPr>
            <w:r>
              <w:rPr>
                <w:rFonts w:ascii="Times New Roman" w:hAnsi="Times New Roman"/>
                <w:bCs/>
              </w:rPr>
              <w:t xml:space="preserve">01.6 </w:t>
            </w:r>
            <w:r w:rsidRPr="00DC2584">
              <w:rPr>
                <w:rFonts w:ascii="Times New Roman" w:eastAsia="Times New Roman" w:hAnsi="Times New Roman"/>
                <w:bCs/>
              </w:rPr>
              <w:t>«</w:t>
            </w:r>
            <w:r w:rsidR="00FC0875" w:rsidRPr="00DC2584">
              <w:rPr>
                <w:rFonts w:ascii="Times New Roman" w:eastAsia="Times New Roman" w:hAnsi="Times New Roman"/>
                <w:bCs/>
              </w:rPr>
              <w:t>Капитальный и текущий ремонт объектов социальной сферы (образования)</w:t>
            </w:r>
            <w:r w:rsidR="00FB7BA2">
              <w:rPr>
                <w:rFonts w:ascii="Times New Roman" w:eastAsia="Times New Roman" w:hAnsi="Times New Roman"/>
                <w:bCs/>
              </w:rPr>
              <w:t>»</w:t>
            </w:r>
          </w:p>
          <w:p w:rsidR="00110CF1" w:rsidRPr="00CC0F5D" w:rsidRDefault="00110CF1" w:rsidP="008A0A2F">
            <w:pPr>
              <w:spacing w:after="0" w:line="240" w:lineRule="auto"/>
              <w:rPr>
                <w:rFonts w:ascii="Times New Roman" w:eastAsia="Times New Roman" w:hAnsi="Times New Roman"/>
                <w:bCs/>
              </w:rPr>
            </w:pPr>
            <w:r>
              <w:rPr>
                <w:rFonts w:ascii="Times New Roman" w:eastAsia="Times New Roman" w:hAnsi="Times New Roman"/>
                <w:bCs/>
              </w:rPr>
              <w:t xml:space="preserve">01.7 </w:t>
            </w:r>
            <w:r w:rsidRPr="00EE7760">
              <w:rPr>
                <w:rFonts w:ascii="Times New Roman" w:hAnsi="Times New Roman"/>
                <w:bCs/>
              </w:rPr>
              <w:t>«</w:t>
            </w:r>
            <w:r>
              <w:rPr>
                <w:rFonts w:ascii="Times New Roman" w:hAnsi="Times New Roman"/>
                <w:bCs/>
              </w:rPr>
              <w:t xml:space="preserve">Повышение качества образования в Дзун-Хемчикском кожууне на 2019- </w:t>
            </w:r>
          </w:p>
          <w:p w:rsidR="00110CF1" w:rsidRDefault="00110CF1" w:rsidP="008A0A2F">
            <w:pPr>
              <w:autoSpaceDE w:val="0"/>
              <w:autoSpaceDN w:val="0"/>
              <w:adjustRightInd w:val="0"/>
              <w:spacing w:after="0" w:line="240" w:lineRule="auto"/>
              <w:rPr>
                <w:rFonts w:ascii="Times New Roman" w:hAnsi="Times New Roman"/>
                <w:bCs/>
              </w:rPr>
            </w:pPr>
            <w:r>
              <w:rPr>
                <w:rFonts w:ascii="Times New Roman" w:hAnsi="Times New Roman"/>
                <w:bCs/>
              </w:rPr>
              <w:t xml:space="preserve">          2021годы</w:t>
            </w:r>
            <w:r w:rsidRPr="00EE7760">
              <w:rPr>
                <w:rFonts w:ascii="Times New Roman" w:hAnsi="Times New Roman"/>
                <w:bCs/>
              </w:rPr>
              <w:t>»</w:t>
            </w:r>
          </w:p>
          <w:p w:rsidR="00110CF1" w:rsidRPr="00EE7760" w:rsidRDefault="00110CF1" w:rsidP="008A0A2F">
            <w:pPr>
              <w:autoSpaceDE w:val="0"/>
              <w:autoSpaceDN w:val="0"/>
              <w:adjustRightInd w:val="0"/>
              <w:spacing w:after="0" w:line="240" w:lineRule="auto"/>
              <w:rPr>
                <w:rFonts w:ascii="Times New Roman" w:hAnsi="Times New Roman"/>
                <w:bCs/>
              </w:rPr>
            </w:pPr>
            <w:r>
              <w:rPr>
                <w:rFonts w:ascii="Times New Roman" w:hAnsi="Times New Roman"/>
                <w:bCs/>
              </w:rPr>
              <w:t>01.8  «Развитие русского языка в Дзун-Хемчикском кожууне»</w:t>
            </w:r>
          </w:p>
          <w:p w:rsidR="00110CF1" w:rsidRPr="00DC2584" w:rsidRDefault="00110CF1" w:rsidP="008A0A2F">
            <w:pPr>
              <w:spacing w:line="240" w:lineRule="auto"/>
              <w:rPr>
                <w:rFonts w:ascii="Times New Roman" w:eastAsia="Times New Roman" w:hAnsi="Times New Roman"/>
              </w:rPr>
            </w:pPr>
          </w:p>
        </w:tc>
      </w:tr>
      <w:tr w:rsidR="00110CF1" w:rsidRPr="00B106B2" w:rsidTr="008A0A2F">
        <w:tc>
          <w:tcPr>
            <w:tcW w:w="2040" w:type="dxa"/>
          </w:tcPr>
          <w:p w:rsidR="00110CF1" w:rsidRPr="00B106B2" w:rsidRDefault="00110CF1" w:rsidP="008A0A2F">
            <w:pPr>
              <w:autoSpaceDE w:val="0"/>
              <w:autoSpaceDN w:val="0"/>
              <w:adjustRightInd w:val="0"/>
              <w:spacing w:before="60" w:after="60" w:line="240" w:lineRule="auto"/>
              <w:rPr>
                <w:rFonts w:ascii="Times New Roman" w:hAnsi="Times New Roman"/>
                <w:bCs/>
              </w:rPr>
            </w:pPr>
            <w:r w:rsidRPr="00B106B2">
              <w:rPr>
                <w:rFonts w:ascii="Times New Roman" w:hAnsi="Times New Roman"/>
                <w:bCs/>
              </w:rPr>
              <w:t>Координатор программы</w:t>
            </w:r>
          </w:p>
        </w:tc>
        <w:tc>
          <w:tcPr>
            <w:tcW w:w="7813" w:type="dxa"/>
          </w:tcPr>
          <w:p w:rsidR="00110CF1" w:rsidRPr="00B106B2" w:rsidRDefault="00110CF1" w:rsidP="008A0A2F">
            <w:pPr>
              <w:autoSpaceDE w:val="0"/>
              <w:autoSpaceDN w:val="0"/>
              <w:adjustRightInd w:val="0"/>
              <w:spacing w:before="60" w:after="60" w:line="240" w:lineRule="auto"/>
              <w:rPr>
                <w:rFonts w:ascii="Times New Roman" w:hAnsi="Times New Roman"/>
                <w:bCs/>
              </w:rPr>
            </w:pPr>
            <w:r w:rsidRPr="00B106B2">
              <w:rPr>
                <w:rFonts w:ascii="Times New Roman" w:hAnsi="Times New Roman"/>
                <w:bCs/>
              </w:rPr>
              <w:t xml:space="preserve">Заместитель </w:t>
            </w:r>
            <w:r>
              <w:rPr>
                <w:rFonts w:ascii="Times New Roman" w:hAnsi="Times New Roman"/>
                <w:bCs/>
              </w:rPr>
              <w:t>председателя по социальной политике администрации Дзун-Хемчикского кожууна</w:t>
            </w:r>
          </w:p>
        </w:tc>
      </w:tr>
      <w:tr w:rsidR="00110CF1" w:rsidRPr="00B106B2" w:rsidTr="008A0A2F">
        <w:tc>
          <w:tcPr>
            <w:tcW w:w="2040" w:type="dxa"/>
          </w:tcPr>
          <w:p w:rsidR="00110CF1" w:rsidRPr="00B106B2" w:rsidRDefault="00110CF1" w:rsidP="008A0A2F">
            <w:pPr>
              <w:autoSpaceDE w:val="0"/>
              <w:autoSpaceDN w:val="0"/>
              <w:adjustRightInd w:val="0"/>
              <w:spacing w:before="60" w:after="60" w:line="240" w:lineRule="auto"/>
              <w:rPr>
                <w:rFonts w:ascii="Times New Roman" w:hAnsi="Times New Roman"/>
                <w:b/>
                <w:bCs/>
              </w:rPr>
            </w:pPr>
            <w:r w:rsidRPr="00B106B2">
              <w:rPr>
                <w:rFonts w:ascii="Times New Roman" w:hAnsi="Times New Roman"/>
                <w:bCs/>
              </w:rPr>
              <w:t xml:space="preserve">Ответственные  исполнители </w:t>
            </w:r>
          </w:p>
        </w:tc>
        <w:tc>
          <w:tcPr>
            <w:tcW w:w="7813" w:type="dxa"/>
          </w:tcPr>
          <w:p w:rsidR="00110CF1" w:rsidRPr="00B106B2" w:rsidRDefault="00110CF1" w:rsidP="008A0A2F">
            <w:pPr>
              <w:autoSpaceDE w:val="0"/>
              <w:autoSpaceDN w:val="0"/>
              <w:adjustRightInd w:val="0"/>
              <w:spacing w:before="60" w:after="60" w:line="240" w:lineRule="auto"/>
              <w:rPr>
                <w:rFonts w:ascii="Times New Roman" w:hAnsi="Times New Roman"/>
                <w:bCs/>
              </w:rPr>
            </w:pPr>
            <w:r w:rsidRPr="00B106B2">
              <w:rPr>
                <w:rFonts w:ascii="Times New Roman" w:hAnsi="Times New Roman"/>
                <w:bCs/>
              </w:rPr>
              <w:t>01  Управление образования</w:t>
            </w:r>
          </w:p>
          <w:p w:rsidR="00110CF1" w:rsidRPr="00B106B2" w:rsidRDefault="00110CF1" w:rsidP="008A0A2F">
            <w:pPr>
              <w:autoSpaceDE w:val="0"/>
              <w:autoSpaceDN w:val="0"/>
              <w:adjustRightInd w:val="0"/>
              <w:spacing w:before="60" w:after="60" w:line="240" w:lineRule="auto"/>
              <w:rPr>
                <w:rFonts w:ascii="Times New Roman" w:hAnsi="Times New Roman"/>
                <w:bCs/>
              </w:rPr>
            </w:pPr>
            <w:r w:rsidRPr="00B106B2">
              <w:rPr>
                <w:rFonts w:ascii="Times New Roman" w:hAnsi="Times New Roman"/>
                <w:bCs/>
              </w:rPr>
              <w:t>01.1 Управление образования</w:t>
            </w:r>
          </w:p>
          <w:p w:rsidR="00110CF1" w:rsidRPr="00B106B2" w:rsidRDefault="00110CF1" w:rsidP="008A0A2F">
            <w:pPr>
              <w:autoSpaceDE w:val="0"/>
              <w:autoSpaceDN w:val="0"/>
              <w:adjustRightInd w:val="0"/>
              <w:spacing w:before="60" w:after="60" w:line="240" w:lineRule="auto"/>
              <w:rPr>
                <w:rFonts w:ascii="Times New Roman" w:hAnsi="Times New Roman"/>
                <w:bCs/>
              </w:rPr>
            </w:pPr>
            <w:r w:rsidRPr="00B106B2">
              <w:rPr>
                <w:rFonts w:ascii="Times New Roman" w:hAnsi="Times New Roman"/>
                <w:bCs/>
              </w:rPr>
              <w:t>01.2 Управление образования</w:t>
            </w:r>
          </w:p>
          <w:p w:rsidR="00110CF1" w:rsidRDefault="00110CF1" w:rsidP="008A0A2F">
            <w:pPr>
              <w:autoSpaceDE w:val="0"/>
              <w:autoSpaceDN w:val="0"/>
              <w:adjustRightInd w:val="0"/>
              <w:spacing w:before="60" w:after="60" w:line="240" w:lineRule="auto"/>
              <w:rPr>
                <w:rFonts w:ascii="Times New Roman" w:hAnsi="Times New Roman"/>
                <w:bCs/>
              </w:rPr>
            </w:pPr>
            <w:r w:rsidRPr="00B106B2">
              <w:rPr>
                <w:rFonts w:ascii="Times New Roman" w:hAnsi="Times New Roman"/>
                <w:bCs/>
              </w:rPr>
              <w:t>01.3 Управление образования</w:t>
            </w:r>
          </w:p>
          <w:p w:rsidR="00110CF1" w:rsidRPr="00B106B2" w:rsidRDefault="00110CF1" w:rsidP="008A0A2F">
            <w:pPr>
              <w:autoSpaceDE w:val="0"/>
              <w:autoSpaceDN w:val="0"/>
              <w:adjustRightInd w:val="0"/>
              <w:spacing w:before="60" w:after="60" w:line="240" w:lineRule="auto"/>
              <w:rPr>
                <w:rFonts w:ascii="Times New Roman" w:hAnsi="Times New Roman"/>
                <w:bCs/>
              </w:rPr>
            </w:pPr>
            <w:r>
              <w:rPr>
                <w:rFonts w:ascii="Times New Roman" w:hAnsi="Times New Roman"/>
                <w:bCs/>
              </w:rPr>
              <w:t>01.4 Управление образования и Управление культуры</w:t>
            </w:r>
          </w:p>
          <w:p w:rsidR="00110CF1" w:rsidRDefault="00110CF1" w:rsidP="008A0A2F">
            <w:pPr>
              <w:autoSpaceDE w:val="0"/>
              <w:autoSpaceDN w:val="0"/>
              <w:adjustRightInd w:val="0"/>
              <w:spacing w:before="60" w:after="60" w:line="240" w:lineRule="auto"/>
              <w:rPr>
                <w:rFonts w:ascii="Times New Roman" w:hAnsi="Times New Roman"/>
                <w:bCs/>
              </w:rPr>
            </w:pPr>
            <w:r w:rsidRPr="00B106B2">
              <w:rPr>
                <w:rFonts w:ascii="Times New Roman" w:hAnsi="Times New Roman"/>
                <w:bCs/>
              </w:rPr>
              <w:t>01.5 Управление образования</w:t>
            </w:r>
          </w:p>
          <w:p w:rsidR="00110CF1" w:rsidRDefault="00110CF1" w:rsidP="008A0A2F">
            <w:pPr>
              <w:autoSpaceDE w:val="0"/>
              <w:autoSpaceDN w:val="0"/>
              <w:adjustRightInd w:val="0"/>
              <w:spacing w:before="60" w:after="60" w:line="240" w:lineRule="auto"/>
              <w:rPr>
                <w:rFonts w:ascii="Times New Roman" w:hAnsi="Times New Roman"/>
                <w:bCs/>
              </w:rPr>
            </w:pPr>
            <w:r>
              <w:rPr>
                <w:rFonts w:ascii="Times New Roman" w:hAnsi="Times New Roman"/>
                <w:bCs/>
              </w:rPr>
              <w:t xml:space="preserve">01.6 </w:t>
            </w:r>
            <w:r w:rsidRPr="00B106B2">
              <w:rPr>
                <w:rFonts w:ascii="Times New Roman" w:hAnsi="Times New Roman"/>
                <w:bCs/>
              </w:rPr>
              <w:t>Управление образования</w:t>
            </w:r>
          </w:p>
          <w:p w:rsidR="00110CF1" w:rsidRDefault="00110CF1" w:rsidP="008A0A2F">
            <w:pPr>
              <w:autoSpaceDE w:val="0"/>
              <w:autoSpaceDN w:val="0"/>
              <w:adjustRightInd w:val="0"/>
              <w:spacing w:before="60" w:after="60" w:line="240" w:lineRule="auto"/>
              <w:rPr>
                <w:rFonts w:ascii="Times New Roman" w:hAnsi="Times New Roman"/>
                <w:bCs/>
              </w:rPr>
            </w:pPr>
            <w:r>
              <w:rPr>
                <w:rFonts w:ascii="Times New Roman" w:hAnsi="Times New Roman"/>
                <w:bCs/>
              </w:rPr>
              <w:t>01.7 Управление образования</w:t>
            </w:r>
          </w:p>
          <w:p w:rsidR="00110CF1" w:rsidRPr="00B106B2" w:rsidRDefault="00110CF1" w:rsidP="008A0A2F">
            <w:pPr>
              <w:autoSpaceDE w:val="0"/>
              <w:autoSpaceDN w:val="0"/>
              <w:adjustRightInd w:val="0"/>
              <w:spacing w:before="60" w:after="60" w:line="240" w:lineRule="auto"/>
              <w:rPr>
                <w:rFonts w:ascii="Times New Roman" w:hAnsi="Times New Roman"/>
                <w:bCs/>
              </w:rPr>
            </w:pPr>
            <w:r>
              <w:rPr>
                <w:rFonts w:ascii="Times New Roman" w:hAnsi="Times New Roman"/>
                <w:bCs/>
              </w:rPr>
              <w:t>01.8 Управление образования</w:t>
            </w:r>
          </w:p>
        </w:tc>
      </w:tr>
      <w:tr w:rsidR="00110CF1" w:rsidRPr="00B106B2" w:rsidTr="008A0A2F">
        <w:tc>
          <w:tcPr>
            <w:tcW w:w="2040" w:type="dxa"/>
          </w:tcPr>
          <w:p w:rsidR="00110CF1" w:rsidRPr="00B106B2" w:rsidRDefault="00110CF1" w:rsidP="008A0A2F">
            <w:pPr>
              <w:autoSpaceDE w:val="0"/>
              <w:autoSpaceDN w:val="0"/>
              <w:adjustRightInd w:val="0"/>
              <w:spacing w:before="60" w:after="60" w:line="240" w:lineRule="auto"/>
              <w:rPr>
                <w:rFonts w:ascii="Times New Roman" w:hAnsi="Times New Roman"/>
                <w:b/>
                <w:bCs/>
              </w:rPr>
            </w:pPr>
            <w:r w:rsidRPr="00B106B2">
              <w:rPr>
                <w:rFonts w:ascii="Times New Roman" w:hAnsi="Times New Roman"/>
                <w:bCs/>
              </w:rPr>
              <w:t>Соисполнители подпрограмм</w:t>
            </w:r>
          </w:p>
        </w:tc>
        <w:tc>
          <w:tcPr>
            <w:tcW w:w="7813" w:type="dxa"/>
          </w:tcPr>
          <w:p w:rsidR="00110CF1" w:rsidRPr="00B106B2" w:rsidRDefault="00110CF1" w:rsidP="008A0A2F">
            <w:pPr>
              <w:autoSpaceDE w:val="0"/>
              <w:autoSpaceDN w:val="0"/>
              <w:adjustRightInd w:val="0"/>
              <w:spacing w:before="60" w:after="60" w:line="240" w:lineRule="auto"/>
              <w:rPr>
                <w:rFonts w:ascii="Times New Roman" w:hAnsi="Times New Roman"/>
                <w:bCs/>
              </w:rPr>
            </w:pPr>
            <w:r w:rsidRPr="00B106B2">
              <w:rPr>
                <w:rFonts w:ascii="Times New Roman" w:hAnsi="Times New Roman"/>
                <w:bCs/>
              </w:rPr>
              <w:t xml:space="preserve">01.1 Администрация </w:t>
            </w:r>
            <w:r>
              <w:rPr>
                <w:rFonts w:ascii="Times New Roman" w:hAnsi="Times New Roman"/>
                <w:bCs/>
              </w:rPr>
              <w:t>муниципального района</w:t>
            </w:r>
          </w:p>
          <w:p w:rsidR="00110CF1" w:rsidRPr="00B106B2" w:rsidRDefault="00110CF1" w:rsidP="008A0A2F">
            <w:pPr>
              <w:autoSpaceDE w:val="0"/>
              <w:autoSpaceDN w:val="0"/>
              <w:adjustRightInd w:val="0"/>
              <w:spacing w:before="60" w:after="60" w:line="240" w:lineRule="auto"/>
              <w:rPr>
                <w:rFonts w:ascii="Times New Roman" w:hAnsi="Times New Roman"/>
                <w:bCs/>
              </w:rPr>
            </w:pPr>
            <w:r w:rsidRPr="00B106B2">
              <w:rPr>
                <w:rFonts w:ascii="Times New Roman" w:hAnsi="Times New Roman"/>
                <w:bCs/>
              </w:rPr>
              <w:t>01.</w:t>
            </w:r>
            <w:r>
              <w:rPr>
                <w:rFonts w:ascii="Times New Roman" w:hAnsi="Times New Roman"/>
                <w:bCs/>
              </w:rPr>
              <w:t>2</w:t>
            </w:r>
            <w:r w:rsidRPr="00B106B2">
              <w:rPr>
                <w:rFonts w:ascii="Times New Roman" w:hAnsi="Times New Roman"/>
                <w:bCs/>
              </w:rPr>
              <w:t xml:space="preserve"> Администрация </w:t>
            </w:r>
            <w:r>
              <w:rPr>
                <w:rFonts w:ascii="Times New Roman" w:hAnsi="Times New Roman"/>
                <w:bCs/>
              </w:rPr>
              <w:t>муниципального района</w:t>
            </w:r>
          </w:p>
          <w:p w:rsidR="00110CF1" w:rsidRDefault="00110CF1" w:rsidP="008A0A2F">
            <w:pPr>
              <w:autoSpaceDE w:val="0"/>
              <w:autoSpaceDN w:val="0"/>
              <w:adjustRightInd w:val="0"/>
              <w:spacing w:before="60" w:after="60" w:line="240" w:lineRule="auto"/>
              <w:rPr>
                <w:rFonts w:ascii="Times New Roman" w:hAnsi="Times New Roman"/>
                <w:bCs/>
              </w:rPr>
            </w:pPr>
            <w:r>
              <w:rPr>
                <w:rFonts w:ascii="Times New Roman" w:hAnsi="Times New Roman"/>
                <w:bCs/>
              </w:rPr>
              <w:t>01.3</w:t>
            </w:r>
            <w:r w:rsidRPr="00B106B2">
              <w:rPr>
                <w:rFonts w:ascii="Times New Roman" w:hAnsi="Times New Roman"/>
                <w:bCs/>
              </w:rPr>
              <w:t xml:space="preserve"> Управление образования, Администрация </w:t>
            </w:r>
            <w:r>
              <w:rPr>
                <w:rFonts w:ascii="Times New Roman" w:hAnsi="Times New Roman"/>
                <w:bCs/>
              </w:rPr>
              <w:t>муниципального района</w:t>
            </w:r>
          </w:p>
          <w:p w:rsidR="00110CF1" w:rsidRDefault="00110CF1" w:rsidP="008A0A2F">
            <w:pPr>
              <w:autoSpaceDE w:val="0"/>
              <w:autoSpaceDN w:val="0"/>
              <w:adjustRightInd w:val="0"/>
              <w:spacing w:before="60" w:after="60" w:line="240" w:lineRule="auto"/>
              <w:rPr>
                <w:rFonts w:ascii="Times New Roman" w:hAnsi="Times New Roman"/>
                <w:bCs/>
              </w:rPr>
            </w:pPr>
            <w:r>
              <w:rPr>
                <w:rFonts w:ascii="Times New Roman" w:hAnsi="Times New Roman"/>
                <w:bCs/>
              </w:rPr>
              <w:t>01.4 Управление образования, Управление культуры</w:t>
            </w:r>
          </w:p>
          <w:p w:rsidR="00110CF1" w:rsidRDefault="00110CF1" w:rsidP="008A0A2F">
            <w:pPr>
              <w:autoSpaceDE w:val="0"/>
              <w:autoSpaceDN w:val="0"/>
              <w:adjustRightInd w:val="0"/>
              <w:spacing w:before="60" w:after="60" w:line="240" w:lineRule="auto"/>
              <w:rPr>
                <w:rFonts w:ascii="Times New Roman" w:hAnsi="Times New Roman"/>
                <w:bCs/>
              </w:rPr>
            </w:pPr>
            <w:r>
              <w:rPr>
                <w:rFonts w:ascii="Times New Roman" w:hAnsi="Times New Roman"/>
                <w:bCs/>
              </w:rPr>
              <w:t xml:space="preserve">01.5 </w:t>
            </w:r>
            <w:r w:rsidRPr="00B106B2">
              <w:rPr>
                <w:rFonts w:ascii="Times New Roman" w:hAnsi="Times New Roman"/>
                <w:bCs/>
              </w:rPr>
              <w:t xml:space="preserve">Управление образования, Администрация </w:t>
            </w:r>
            <w:r>
              <w:rPr>
                <w:rFonts w:ascii="Times New Roman" w:hAnsi="Times New Roman"/>
                <w:bCs/>
              </w:rPr>
              <w:t>муниципального района</w:t>
            </w:r>
          </w:p>
          <w:p w:rsidR="00110CF1" w:rsidRDefault="00110CF1" w:rsidP="008A0A2F">
            <w:pPr>
              <w:autoSpaceDE w:val="0"/>
              <w:autoSpaceDN w:val="0"/>
              <w:adjustRightInd w:val="0"/>
              <w:spacing w:before="60" w:after="60" w:line="240" w:lineRule="auto"/>
              <w:rPr>
                <w:rFonts w:ascii="Times New Roman" w:hAnsi="Times New Roman"/>
                <w:bCs/>
              </w:rPr>
            </w:pPr>
            <w:r>
              <w:rPr>
                <w:rFonts w:ascii="Times New Roman" w:hAnsi="Times New Roman"/>
                <w:bCs/>
              </w:rPr>
              <w:t xml:space="preserve">01.6 </w:t>
            </w:r>
            <w:r w:rsidRPr="00B106B2">
              <w:rPr>
                <w:rFonts w:ascii="Times New Roman" w:hAnsi="Times New Roman"/>
                <w:bCs/>
              </w:rPr>
              <w:t xml:space="preserve">Управление образования, Администрация </w:t>
            </w:r>
            <w:r>
              <w:rPr>
                <w:rFonts w:ascii="Times New Roman" w:hAnsi="Times New Roman"/>
                <w:bCs/>
              </w:rPr>
              <w:t>муниципального района</w:t>
            </w:r>
          </w:p>
          <w:p w:rsidR="00110CF1" w:rsidRPr="00B106B2" w:rsidRDefault="00110CF1" w:rsidP="008A0A2F">
            <w:pPr>
              <w:autoSpaceDE w:val="0"/>
              <w:autoSpaceDN w:val="0"/>
              <w:adjustRightInd w:val="0"/>
              <w:spacing w:before="60" w:after="60" w:line="240" w:lineRule="auto"/>
              <w:rPr>
                <w:rFonts w:ascii="Times New Roman" w:hAnsi="Times New Roman"/>
                <w:bCs/>
              </w:rPr>
            </w:pPr>
            <w:r>
              <w:rPr>
                <w:rFonts w:ascii="Times New Roman" w:hAnsi="Times New Roman"/>
                <w:bCs/>
              </w:rPr>
              <w:t>01.8</w:t>
            </w:r>
            <w:r w:rsidRPr="00B106B2">
              <w:rPr>
                <w:rFonts w:ascii="Times New Roman" w:hAnsi="Times New Roman"/>
                <w:bCs/>
              </w:rPr>
              <w:t xml:space="preserve"> Управление образования, </w:t>
            </w:r>
            <w:r>
              <w:rPr>
                <w:rFonts w:ascii="Times New Roman" w:hAnsi="Times New Roman"/>
                <w:bCs/>
              </w:rPr>
              <w:t>Управление культуры</w:t>
            </w:r>
          </w:p>
        </w:tc>
      </w:tr>
      <w:tr w:rsidR="00110CF1" w:rsidRPr="00B106B2" w:rsidTr="008A0A2F">
        <w:tc>
          <w:tcPr>
            <w:tcW w:w="2040" w:type="dxa"/>
          </w:tcPr>
          <w:p w:rsidR="00110CF1" w:rsidRPr="00B106B2" w:rsidRDefault="00110CF1" w:rsidP="008A0A2F">
            <w:pPr>
              <w:autoSpaceDE w:val="0"/>
              <w:autoSpaceDN w:val="0"/>
              <w:adjustRightInd w:val="0"/>
              <w:spacing w:before="60" w:after="60" w:line="240" w:lineRule="auto"/>
              <w:rPr>
                <w:rFonts w:ascii="Times New Roman" w:hAnsi="Times New Roman"/>
                <w:b/>
                <w:bCs/>
              </w:rPr>
            </w:pPr>
            <w:r w:rsidRPr="00B106B2">
              <w:rPr>
                <w:rFonts w:ascii="Times New Roman" w:hAnsi="Times New Roman"/>
                <w:bCs/>
              </w:rPr>
              <w:t>Цель</w:t>
            </w:r>
          </w:p>
        </w:tc>
        <w:tc>
          <w:tcPr>
            <w:tcW w:w="7813" w:type="dxa"/>
          </w:tcPr>
          <w:p w:rsidR="00110CF1" w:rsidRPr="00B106B2" w:rsidRDefault="00110CF1" w:rsidP="008A0A2F">
            <w:pPr>
              <w:autoSpaceDE w:val="0"/>
              <w:autoSpaceDN w:val="0"/>
              <w:adjustRightInd w:val="0"/>
              <w:spacing w:before="60" w:after="60" w:line="240" w:lineRule="auto"/>
              <w:rPr>
                <w:rFonts w:ascii="Times New Roman" w:hAnsi="Times New Roman"/>
                <w:bCs/>
              </w:rPr>
            </w:pPr>
            <w:r w:rsidRPr="00B106B2">
              <w:rPr>
                <w:rFonts w:ascii="Times New Roman" w:hAnsi="Times New Roman"/>
                <w:bCs/>
              </w:rPr>
              <w:t xml:space="preserve">Организация предоставления, повышение качества и доступности дошкольного, общего, дополнительного образования детей на территории </w:t>
            </w:r>
            <w:r>
              <w:rPr>
                <w:rFonts w:ascii="Times New Roman" w:hAnsi="Times New Roman"/>
                <w:bCs/>
              </w:rPr>
              <w:t>муниципального района</w:t>
            </w:r>
            <w:r w:rsidRPr="00B106B2">
              <w:rPr>
                <w:rFonts w:ascii="Times New Roman" w:hAnsi="Times New Roman"/>
                <w:bCs/>
              </w:rPr>
              <w:t>, создание условий для успешной социализации и самореализации детей и молодежи</w:t>
            </w:r>
          </w:p>
        </w:tc>
      </w:tr>
      <w:tr w:rsidR="00110CF1" w:rsidRPr="00B106B2" w:rsidTr="008A0A2F">
        <w:tc>
          <w:tcPr>
            <w:tcW w:w="2040" w:type="dxa"/>
          </w:tcPr>
          <w:p w:rsidR="00110CF1" w:rsidRPr="00B106B2" w:rsidRDefault="00110CF1" w:rsidP="008A0A2F">
            <w:pPr>
              <w:autoSpaceDE w:val="0"/>
              <w:autoSpaceDN w:val="0"/>
              <w:adjustRightInd w:val="0"/>
              <w:spacing w:before="60" w:after="60" w:line="240" w:lineRule="auto"/>
              <w:rPr>
                <w:rFonts w:ascii="Times New Roman" w:hAnsi="Times New Roman"/>
                <w:b/>
                <w:bCs/>
              </w:rPr>
            </w:pPr>
            <w:r w:rsidRPr="00B106B2">
              <w:rPr>
                <w:rFonts w:ascii="Times New Roman" w:hAnsi="Times New Roman"/>
                <w:bCs/>
              </w:rPr>
              <w:t>Задачи программы (цели подпрограмм)</w:t>
            </w:r>
          </w:p>
        </w:tc>
        <w:tc>
          <w:tcPr>
            <w:tcW w:w="7813" w:type="dxa"/>
          </w:tcPr>
          <w:p w:rsidR="00110CF1" w:rsidRPr="00B106B2" w:rsidRDefault="00110CF1" w:rsidP="008A0A2F">
            <w:pPr>
              <w:spacing w:before="60" w:after="60" w:line="240" w:lineRule="auto"/>
              <w:rPr>
                <w:rFonts w:ascii="Times New Roman" w:hAnsi="Times New Roman"/>
                <w:bCs/>
              </w:rPr>
            </w:pPr>
            <w:r w:rsidRPr="00B106B2">
              <w:rPr>
                <w:rFonts w:ascii="Times New Roman" w:hAnsi="Times New Roman"/>
                <w:bCs/>
              </w:rPr>
              <w:t xml:space="preserve">01.1 </w:t>
            </w:r>
            <w:r w:rsidRPr="00B106B2">
              <w:rPr>
                <w:rFonts w:ascii="Times New Roman" w:hAnsi="Times New Roman"/>
              </w:rPr>
              <w:t xml:space="preserve">Организация предоставления </w:t>
            </w:r>
            <w:r w:rsidRPr="00B106B2">
              <w:rPr>
                <w:rFonts w:ascii="Times New Roman" w:hAnsi="Times New Roman"/>
                <w:bCs/>
              </w:rPr>
              <w:t>общедоступного и бесплатного дошкольного образования на территории</w:t>
            </w:r>
            <w:r>
              <w:rPr>
                <w:rFonts w:ascii="Times New Roman" w:hAnsi="Times New Roman"/>
                <w:bCs/>
              </w:rPr>
              <w:t xml:space="preserve"> муниципального района</w:t>
            </w:r>
            <w:r w:rsidRPr="00B106B2">
              <w:rPr>
                <w:rFonts w:ascii="Times New Roman" w:hAnsi="Times New Roman"/>
                <w:bCs/>
              </w:rPr>
              <w:t>, п</w:t>
            </w:r>
            <w:r w:rsidRPr="00B106B2">
              <w:rPr>
                <w:rFonts w:ascii="Times New Roman" w:hAnsi="Times New Roman"/>
              </w:rPr>
              <w:t>овышение его доступности и качества</w:t>
            </w:r>
          </w:p>
          <w:p w:rsidR="00110CF1" w:rsidRPr="00B106B2" w:rsidRDefault="00110CF1" w:rsidP="008A0A2F">
            <w:pPr>
              <w:spacing w:before="60" w:after="60" w:line="240" w:lineRule="auto"/>
              <w:rPr>
                <w:rFonts w:ascii="Times New Roman" w:hAnsi="Times New Roman"/>
                <w:bCs/>
              </w:rPr>
            </w:pPr>
            <w:r w:rsidRPr="00B106B2">
              <w:rPr>
                <w:rFonts w:ascii="Times New Roman" w:hAnsi="Times New Roman"/>
                <w:bCs/>
              </w:rPr>
              <w:t xml:space="preserve">01.2 Организация предоставления и повышение качества общего образования </w:t>
            </w:r>
            <w:r w:rsidRPr="00B106B2">
              <w:rPr>
                <w:rFonts w:ascii="Times New Roman" w:hAnsi="Times New Roman"/>
                <w:bCs/>
              </w:rPr>
              <w:lastRenderedPageBreak/>
              <w:t>по основным общеобразовательным программам на территории</w:t>
            </w:r>
            <w:r>
              <w:rPr>
                <w:rFonts w:ascii="Times New Roman" w:hAnsi="Times New Roman"/>
                <w:bCs/>
              </w:rPr>
              <w:t xml:space="preserve"> муниципального района</w:t>
            </w:r>
            <w:r w:rsidRPr="00B106B2">
              <w:rPr>
                <w:rFonts w:ascii="Times New Roman" w:hAnsi="Times New Roman"/>
                <w:bCs/>
              </w:rPr>
              <w:t xml:space="preserve">, обеспечение равного доступа к качественному </w:t>
            </w:r>
            <w:r>
              <w:rPr>
                <w:rFonts w:ascii="Times New Roman" w:hAnsi="Times New Roman"/>
                <w:bCs/>
              </w:rPr>
              <w:t xml:space="preserve">                                                                                     </w:t>
            </w:r>
            <w:r w:rsidRPr="00B106B2">
              <w:rPr>
                <w:rFonts w:ascii="Times New Roman" w:hAnsi="Times New Roman"/>
                <w:bCs/>
              </w:rPr>
              <w:t>образованию для всех категорий детей</w:t>
            </w:r>
          </w:p>
          <w:p w:rsidR="00110CF1" w:rsidRPr="00B106B2" w:rsidRDefault="00110CF1" w:rsidP="008A0A2F">
            <w:pPr>
              <w:spacing w:before="60" w:after="60" w:line="240" w:lineRule="auto"/>
              <w:rPr>
                <w:rFonts w:ascii="Times New Roman" w:hAnsi="Times New Roman"/>
                <w:bCs/>
              </w:rPr>
            </w:pPr>
            <w:r w:rsidRPr="00B106B2">
              <w:rPr>
                <w:rFonts w:ascii="Times New Roman" w:hAnsi="Times New Roman"/>
                <w:bCs/>
              </w:rPr>
              <w:t xml:space="preserve">01.3 </w:t>
            </w:r>
            <w:r w:rsidRPr="00B106B2">
              <w:rPr>
                <w:rFonts w:ascii="Times New Roman" w:hAnsi="Times New Roman"/>
              </w:rPr>
              <w:t>Организация предоставления, повышение качества и доступности дополнительного образования детей на территории</w:t>
            </w:r>
            <w:r>
              <w:rPr>
                <w:rFonts w:ascii="Times New Roman" w:hAnsi="Times New Roman"/>
              </w:rPr>
              <w:t xml:space="preserve"> муниципального района</w:t>
            </w:r>
            <w:r w:rsidRPr="00B106B2">
              <w:rPr>
                <w:rFonts w:ascii="Times New Roman" w:hAnsi="Times New Roman"/>
              </w:rPr>
              <w:t>, способного обеспечить дальнейшую самореализацию личности, её профессиональное самоопределение</w:t>
            </w:r>
          </w:p>
          <w:p w:rsidR="00110CF1" w:rsidRDefault="00110CF1" w:rsidP="008A0A2F">
            <w:pPr>
              <w:spacing w:before="60" w:after="60" w:line="240" w:lineRule="auto"/>
              <w:rPr>
                <w:rFonts w:ascii="Times New Roman" w:hAnsi="Times New Roman"/>
                <w:bCs/>
              </w:rPr>
            </w:pPr>
            <w:r w:rsidRPr="00B106B2">
              <w:rPr>
                <w:rFonts w:ascii="Times New Roman" w:hAnsi="Times New Roman"/>
                <w:bCs/>
              </w:rPr>
              <w:t xml:space="preserve">01.4 Создание условий и возможностей для успешной социализации и эффективной самореализации детей и молодежи </w:t>
            </w:r>
            <w:r>
              <w:rPr>
                <w:rFonts w:ascii="Times New Roman" w:hAnsi="Times New Roman"/>
                <w:bCs/>
              </w:rPr>
              <w:t>муниципального района</w:t>
            </w:r>
            <w:r w:rsidRPr="00B106B2">
              <w:rPr>
                <w:rFonts w:ascii="Times New Roman" w:hAnsi="Times New Roman"/>
                <w:bCs/>
              </w:rPr>
              <w:t xml:space="preserve">, </w:t>
            </w:r>
          </w:p>
          <w:p w:rsidR="00110CF1" w:rsidRPr="00B106B2" w:rsidRDefault="00110CF1" w:rsidP="008A0A2F">
            <w:pPr>
              <w:spacing w:before="60" w:after="60" w:line="240" w:lineRule="auto"/>
              <w:rPr>
                <w:rFonts w:ascii="Times New Roman" w:hAnsi="Times New Roman"/>
                <w:bCs/>
              </w:rPr>
            </w:pPr>
            <w:r w:rsidRPr="00B106B2">
              <w:rPr>
                <w:rFonts w:ascii="Times New Roman" w:hAnsi="Times New Roman"/>
                <w:bCs/>
              </w:rPr>
              <w:t>развитие их потенциала в интересах общества.</w:t>
            </w:r>
          </w:p>
          <w:p w:rsidR="00110CF1" w:rsidRPr="00B106B2" w:rsidRDefault="00110CF1" w:rsidP="008A0A2F">
            <w:pPr>
              <w:spacing w:before="60" w:after="60" w:line="240" w:lineRule="auto"/>
              <w:rPr>
                <w:rFonts w:ascii="Times New Roman" w:hAnsi="Times New Roman"/>
                <w:bCs/>
              </w:rPr>
            </w:pPr>
            <w:r w:rsidRPr="00B106B2">
              <w:rPr>
                <w:rFonts w:ascii="Times New Roman" w:hAnsi="Times New Roman"/>
                <w:bCs/>
              </w:rPr>
              <w:t xml:space="preserve">01.5 Повышение эффективности и результативности системы образования </w:t>
            </w:r>
            <w:r>
              <w:rPr>
                <w:rFonts w:ascii="Times New Roman" w:hAnsi="Times New Roman"/>
                <w:bCs/>
              </w:rPr>
              <w:t>муниципального района</w:t>
            </w:r>
          </w:p>
        </w:tc>
      </w:tr>
      <w:tr w:rsidR="00110CF1" w:rsidRPr="00B106B2" w:rsidTr="008A0A2F">
        <w:tc>
          <w:tcPr>
            <w:tcW w:w="2040" w:type="dxa"/>
          </w:tcPr>
          <w:p w:rsidR="00110CF1" w:rsidRPr="00B106B2" w:rsidRDefault="00110CF1" w:rsidP="008A0A2F">
            <w:pPr>
              <w:autoSpaceDE w:val="0"/>
              <w:autoSpaceDN w:val="0"/>
              <w:adjustRightInd w:val="0"/>
              <w:spacing w:before="60" w:after="60" w:line="240" w:lineRule="auto"/>
              <w:rPr>
                <w:rFonts w:ascii="Times New Roman" w:hAnsi="Times New Roman"/>
                <w:bCs/>
              </w:rPr>
            </w:pPr>
            <w:r w:rsidRPr="00B106B2">
              <w:rPr>
                <w:rFonts w:ascii="Times New Roman" w:hAnsi="Times New Roman"/>
                <w:bCs/>
              </w:rPr>
              <w:lastRenderedPageBreak/>
              <w:t>Целевые показатели</w:t>
            </w:r>
          </w:p>
        </w:tc>
        <w:tc>
          <w:tcPr>
            <w:tcW w:w="7813" w:type="dxa"/>
          </w:tcPr>
          <w:p w:rsidR="00110CF1" w:rsidRPr="00B106B2" w:rsidRDefault="00110CF1" w:rsidP="008A0A2F">
            <w:pPr>
              <w:spacing w:before="60" w:after="60" w:line="240" w:lineRule="auto"/>
              <w:rPr>
                <w:rFonts w:ascii="Times New Roman" w:hAnsi="Times New Roman"/>
                <w:bCs/>
              </w:rPr>
            </w:pPr>
            <w:r w:rsidRPr="00B106B2">
              <w:rPr>
                <w:rFonts w:ascii="Times New Roman" w:hAnsi="Times New Roman"/>
                <w:bCs/>
              </w:rPr>
              <w:t>Целевые показатели определены по подпрограммам муниципальной программы</w:t>
            </w:r>
          </w:p>
        </w:tc>
      </w:tr>
      <w:tr w:rsidR="00110CF1" w:rsidRPr="00B106B2" w:rsidTr="008A0A2F">
        <w:tc>
          <w:tcPr>
            <w:tcW w:w="2040" w:type="dxa"/>
          </w:tcPr>
          <w:p w:rsidR="00110CF1" w:rsidRPr="00B106B2" w:rsidRDefault="00110CF1" w:rsidP="008A0A2F">
            <w:pPr>
              <w:autoSpaceDE w:val="0"/>
              <w:autoSpaceDN w:val="0"/>
              <w:adjustRightInd w:val="0"/>
              <w:spacing w:before="60" w:after="60" w:line="240" w:lineRule="auto"/>
              <w:rPr>
                <w:rFonts w:ascii="Times New Roman" w:hAnsi="Times New Roman"/>
                <w:bCs/>
              </w:rPr>
            </w:pPr>
            <w:r w:rsidRPr="00B106B2">
              <w:rPr>
                <w:rFonts w:ascii="Times New Roman" w:hAnsi="Times New Roman"/>
                <w:bCs/>
              </w:rPr>
              <w:t>Сроки и этапы  реализации</w:t>
            </w:r>
          </w:p>
        </w:tc>
        <w:tc>
          <w:tcPr>
            <w:tcW w:w="7813" w:type="dxa"/>
          </w:tcPr>
          <w:p w:rsidR="00110CF1" w:rsidRPr="00B106B2" w:rsidRDefault="00110CF1" w:rsidP="008A0A2F">
            <w:pPr>
              <w:spacing w:before="60" w:after="60" w:line="240" w:lineRule="auto"/>
              <w:rPr>
                <w:rFonts w:ascii="Times New Roman" w:hAnsi="Times New Roman"/>
                <w:bCs/>
              </w:rPr>
            </w:pPr>
            <w:r>
              <w:rPr>
                <w:rFonts w:ascii="Times New Roman" w:hAnsi="Times New Roman"/>
                <w:bCs/>
              </w:rPr>
              <w:t>Срок реализации – 2019-</w:t>
            </w:r>
            <w:r w:rsidRPr="00B106B2">
              <w:rPr>
                <w:rFonts w:ascii="Times New Roman" w:hAnsi="Times New Roman"/>
                <w:bCs/>
              </w:rPr>
              <w:t>20</w:t>
            </w:r>
            <w:r>
              <w:rPr>
                <w:rFonts w:ascii="Times New Roman" w:hAnsi="Times New Roman"/>
                <w:bCs/>
              </w:rPr>
              <w:t>21</w:t>
            </w:r>
            <w:r w:rsidRPr="00B106B2">
              <w:rPr>
                <w:rFonts w:ascii="Times New Roman" w:hAnsi="Times New Roman"/>
                <w:bCs/>
              </w:rPr>
              <w:t xml:space="preserve"> годы.</w:t>
            </w:r>
          </w:p>
          <w:p w:rsidR="00110CF1" w:rsidRPr="00B106B2" w:rsidRDefault="00110CF1" w:rsidP="008A0A2F">
            <w:pPr>
              <w:spacing w:before="60" w:after="60" w:line="240" w:lineRule="auto"/>
              <w:rPr>
                <w:rFonts w:ascii="Times New Roman" w:hAnsi="Times New Roman"/>
                <w:bCs/>
              </w:rPr>
            </w:pPr>
            <w:r w:rsidRPr="00B106B2">
              <w:rPr>
                <w:rFonts w:ascii="Times New Roman" w:hAnsi="Times New Roman"/>
                <w:bCs/>
              </w:rPr>
              <w:t xml:space="preserve">Этапы реализации муниципальной программы и ее подпрограмм не выделяются. </w:t>
            </w:r>
          </w:p>
        </w:tc>
      </w:tr>
      <w:tr w:rsidR="00110CF1" w:rsidRPr="00B106B2" w:rsidTr="008A0A2F">
        <w:trPr>
          <w:trHeight w:val="3103"/>
        </w:trPr>
        <w:tc>
          <w:tcPr>
            <w:tcW w:w="2040" w:type="dxa"/>
          </w:tcPr>
          <w:p w:rsidR="00110CF1" w:rsidRPr="00B106B2" w:rsidRDefault="00110CF1" w:rsidP="008A0A2F">
            <w:pPr>
              <w:autoSpaceDE w:val="0"/>
              <w:autoSpaceDN w:val="0"/>
              <w:adjustRightInd w:val="0"/>
              <w:spacing w:before="60" w:after="60" w:line="240" w:lineRule="auto"/>
              <w:rPr>
                <w:rFonts w:ascii="Times New Roman" w:hAnsi="Times New Roman"/>
                <w:b/>
                <w:bCs/>
              </w:rPr>
            </w:pPr>
            <w:r w:rsidRPr="00B106B2">
              <w:rPr>
                <w:rFonts w:ascii="Times New Roman" w:hAnsi="Times New Roman"/>
                <w:bCs/>
              </w:rPr>
              <w:t xml:space="preserve">Ресурсное обеспечение за счет средств бюджета </w:t>
            </w:r>
            <w:r>
              <w:rPr>
                <w:rFonts w:ascii="Times New Roman" w:hAnsi="Times New Roman"/>
                <w:bCs/>
              </w:rPr>
              <w:t>муниципального района</w:t>
            </w:r>
          </w:p>
        </w:tc>
        <w:tc>
          <w:tcPr>
            <w:tcW w:w="7813" w:type="dxa"/>
          </w:tcPr>
          <w:p w:rsidR="00110CF1" w:rsidRPr="00FC0875" w:rsidRDefault="00110CF1" w:rsidP="008A0A2F">
            <w:pPr>
              <w:spacing w:before="60" w:after="60" w:line="240" w:lineRule="auto"/>
              <w:rPr>
                <w:rFonts w:ascii="Times New Roman" w:hAnsi="Times New Roman"/>
                <w:bCs/>
              </w:rPr>
            </w:pPr>
            <w:r w:rsidRPr="00B106B2">
              <w:rPr>
                <w:rFonts w:ascii="Times New Roman" w:hAnsi="Times New Roman"/>
                <w:bCs/>
              </w:rPr>
              <w:t>Общий объем финансирования мероприятий</w:t>
            </w:r>
            <w:r>
              <w:rPr>
                <w:rFonts w:ascii="Times New Roman" w:hAnsi="Times New Roman"/>
                <w:bCs/>
              </w:rPr>
              <w:t xml:space="preserve"> муниципальной программы за 2019</w:t>
            </w:r>
            <w:r w:rsidRPr="00B106B2">
              <w:rPr>
                <w:rFonts w:ascii="Times New Roman" w:hAnsi="Times New Roman"/>
                <w:bCs/>
              </w:rPr>
              <w:t>-20</w:t>
            </w:r>
            <w:r>
              <w:rPr>
                <w:rFonts w:ascii="Times New Roman" w:hAnsi="Times New Roman"/>
                <w:bCs/>
              </w:rPr>
              <w:t>21</w:t>
            </w:r>
            <w:r w:rsidRPr="00B106B2">
              <w:rPr>
                <w:rFonts w:ascii="Times New Roman" w:hAnsi="Times New Roman"/>
                <w:bCs/>
              </w:rPr>
              <w:t xml:space="preserve"> годы за счет средств бюджета </w:t>
            </w:r>
            <w:r>
              <w:rPr>
                <w:rFonts w:ascii="Times New Roman" w:hAnsi="Times New Roman"/>
                <w:bCs/>
              </w:rPr>
              <w:t>муниципального района</w:t>
            </w:r>
            <w:r w:rsidRPr="00B106B2">
              <w:rPr>
                <w:rFonts w:ascii="Times New Roman" w:hAnsi="Times New Roman"/>
                <w:bCs/>
              </w:rPr>
              <w:t xml:space="preserve"> составит </w:t>
            </w:r>
            <w:r w:rsidR="00A40BF6">
              <w:rPr>
                <w:rFonts w:ascii="Times New Roman" w:hAnsi="Times New Roman"/>
                <w:bCs/>
              </w:rPr>
              <w:t>2</w:t>
            </w:r>
            <w:r w:rsidR="009D376D">
              <w:rPr>
                <w:rFonts w:ascii="Times New Roman" w:hAnsi="Times New Roman"/>
                <w:bCs/>
              </w:rPr>
              <w:t>0</w:t>
            </w:r>
            <w:r w:rsidR="006B64A9">
              <w:rPr>
                <w:rFonts w:ascii="Times New Roman" w:hAnsi="Times New Roman"/>
                <w:bCs/>
              </w:rPr>
              <w:t>35643</w:t>
            </w:r>
            <w:r w:rsidR="00A06B11">
              <w:rPr>
                <w:rFonts w:ascii="Times New Roman" w:hAnsi="Times New Roman"/>
                <w:bCs/>
              </w:rPr>
              <w:t>,8</w:t>
            </w:r>
            <w:r w:rsidRPr="00B106B2">
              <w:rPr>
                <w:rFonts w:ascii="Times New Roman" w:hAnsi="Times New Roman"/>
                <w:bCs/>
              </w:rPr>
              <w:t xml:space="preserve">тыс. рублей, в том числе за счет собственных средств бюджета </w:t>
            </w:r>
            <w:r>
              <w:rPr>
                <w:rFonts w:ascii="Times New Roman" w:hAnsi="Times New Roman"/>
                <w:bCs/>
              </w:rPr>
              <w:t>муниципального района</w:t>
            </w:r>
            <w:r w:rsidRPr="00B106B2">
              <w:rPr>
                <w:rFonts w:ascii="Times New Roman" w:hAnsi="Times New Roman"/>
                <w:bCs/>
              </w:rPr>
              <w:t xml:space="preserve"> </w:t>
            </w:r>
            <w:r w:rsidRPr="00FC0875">
              <w:rPr>
                <w:rFonts w:ascii="Times New Roman" w:hAnsi="Times New Roman"/>
                <w:bCs/>
              </w:rPr>
              <w:t xml:space="preserve">– </w:t>
            </w:r>
            <w:r w:rsidR="00AF34B2">
              <w:rPr>
                <w:rFonts w:ascii="Times New Roman" w:hAnsi="Times New Roman"/>
                <w:bCs/>
              </w:rPr>
              <w:t>3</w:t>
            </w:r>
            <w:r w:rsidR="00A06B11">
              <w:rPr>
                <w:rFonts w:ascii="Times New Roman" w:hAnsi="Times New Roman"/>
                <w:bCs/>
              </w:rPr>
              <w:t>41579,7</w:t>
            </w:r>
            <w:r w:rsidRPr="00FC0875">
              <w:rPr>
                <w:rFonts w:ascii="Times New Roman" w:hAnsi="Times New Roman"/>
                <w:bCs/>
              </w:rPr>
              <w:t xml:space="preserve"> тыс. рублей, за счет субвенций из бюджета Республики Тыва – 1</w:t>
            </w:r>
            <w:r w:rsidR="00FC0875" w:rsidRPr="00FC0875">
              <w:rPr>
                <w:rFonts w:ascii="Times New Roman" w:hAnsi="Times New Roman"/>
                <w:bCs/>
              </w:rPr>
              <w:t>6</w:t>
            </w:r>
            <w:r w:rsidR="00EC3678">
              <w:rPr>
                <w:rFonts w:ascii="Times New Roman" w:hAnsi="Times New Roman"/>
                <w:bCs/>
              </w:rPr>
              <w:t>60085</w:t>
            </w:r>
            <w:r w:rsidRPr="00FC0875">
              <w:rPr>
                <w:rFonts w:ascii="Times New Roman" w:hAnsi="Times New Roman"/>
                <w:bCs/>
                <w:color w:val="FF0000"/>
              </w:rPr>
              <w:t xml:space="preserve"> </w:t>
            </w:r>
            <w:r w:rsidRPr="00FC0875">
              <w:rPr>
                <w:rFonts w:ascii="Times New Roman" w:hAnsi="Times New Roman"/>
                <w:bCs/>
              </w:rPr>
              <w:t xml:space="preserve"> тыс. рублей, за счет субсидий из бю</w:t>
            </w:r>
            <w:r w:rsidR="00A40BF6">
              <w:rPr>
                <w:rFonts w:ascii="Times New Roman" w:hAnsi="Times New Roman"/>
                <w:bCs/>
              </w:rPr>
              <w:t>джета Республики Тыва – 33491,1</w:t>
            </w:r>
            <w:r w:rsidRPr="00FC0875">
              <w:rPr>
                <w:rFonts w:ascii="Times New Roman" w:hAnsi="Times New Roman"/>
                <w:bCs/>
              </w:rPr>
              <w:t xml:space="preserve">тыс. рублей. </w:t>
            </w:r>
          </w:p>
          <w:p w:rsidR="00110CF1" w:rsidRPr="00FC0875" w:rsidRDefault="00110CF1" w:rsidP="008A0A2F">
            <w:pPr>
              <w:spacing w:before="60" w:after="60" w:line="240" w:lineRule="auto"/>
              <w:rPr>
                <w:rFonts w:ascii="Times New Roman" w:hAnsi="Times New Roman"/>
                <w:bCs/>
              </w:rPr>
            </w:pPr>
            <w:r w:rsidRPr="00FC0875">
              <w:rPr>
                <w:rFonts w:ascii="Times New Roman" w:hAnsi="Times New Roman"/>
                <w:bCs/>
              </w:rPr>
              <w:t>Сведения о ресурсном обеспечении подпрограммы за счет средств бюджета муниципального района по годам реализации муниципальной программы (в 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7"/>
              <w:gridCol w:w="1418"/>
              <w:gridCol w:w="1844"/>
              <w:gridCol w:w="1558"/>
              <w:gridCol w:w="1410"/>
            </w:tblGrid>
            <w:tr w:rsidR="00110CF1" w:rsidRPr="00FC0875" w:rsidTr="008A0A2F">
              <w:trPr>
                <w:jc w:val="center"/>
              </w:trPr>
              <w:tc>
                <w:tcPr>
                  <w:tcW w:w="1357" w:type="dxa"/>
                  <w:vMerge w:val="restart"/>
                  <w:vAlign w:val="center"/>
                </w:tcPr>
                <w:p w:rsidR="00110CF1" w:rsidRPr="00FC0875" w:rsidRDefault="00110CF1" w:rsidP="008A0A2F">
                  <w:pPr>
                    <w:tabs>
                      <w:tab w:val="center" w:pos="4677"/>
                      <w:tab w:val="right" w:pos="9355"/>
                    </w:tabs>
                    <w:autoSpaceDE w:val="0"/>
                    <w:autoSpaceDN w:val="0"/>
                    <w:adjustRightInd w:val="0"/>
                    <w:spacing w:before="40" w:after="40"/>
                    <w:jc w:val="center"/>
                    <w:rPr>
                      <w:rFonts w:ascii="Times New Roman" w:hAnsi="Times New Roman"/>
                      <w:bCs/>
                      <w:sz w:val="20"/>
                      <w:szCs w:val="20"/>
                    </w:rPr>
                  </w:pPr>
                  <w:r w:rsidRPr="00FC0875">
                    <w:rPr>
                      <w:rFonts w:ascii="Times New Roman" w:hAnsi="Times New Roman"/>
                      <w:bCs/>
                      <w:sz w:val="20"/>
                      <w:szCs w:val="20"/>
                    </w:rPr>
                    <w:t>Годы реализации</w:t>
                  </w:r>
                </w:p>
              </w:tc>
              <w:tc>
                <w:tcPr>
                  <w:tcW w:w="1418" w:type="dxa"/>
                  <w:vMerge w:val="restart"/>
                  <w:vAlign w:val="center"/>
                </w:tcPr>
                <w:p w:rsidR="00110CF1" w:rsidRPr="00FC0875" w:rsidRDefault="00110CF1" w:rsidP="008A0A2F">
                  <w:pPr>
                    <w:tabs>
                      <w:tab w:val="center" w:pos="4677"/>
                      <w:tab w:val="right" w:pos="9355"/>
                    </w:tabs>
                    <w:autoSpaceDE w:val="0"/>
                    <w:autoSpaceDN w:val="0"/>
                    <w:adjustRightInd w:val="0"/>
                    <w:spacing w:before="40" w:after="40"/>
                    <w:jc w:val="center"/>
                    <w:rPr>
                      <w:rFonts w:ascii="Times New Roman" w:hAnsi="Times New Roman"/>
                      <w:bCs/>
                      <w:sz w:val="20"/>
                      <w:szCs w:val="20"/>
                    </w:rPr>
                  </w:pPr>
                  <w:r w:rsidRPr="00FC0875">
                    <w:rPr>
                      <w:rFonts w:ascii="Times New Roman" w:hAnsi="Times New Roman"/>
                      <w:bCs/>
                      <w:sz w:val="20"/>
                      <w:szCs w:val="20"/>
                    </w:rPr>
                    <w:t>Всего</w:t>
                  </w:r>
                </w:p>
              </w:tc>
              <w:tc>
                <w:tcPr>
                  <w:tcW w:w="4812" w:type="dxa"/>
                  <w:gridSpan w:val="3"/>
                  <w:vAlign w:val="center"/>
                </w:tcPr>
                <w:p w:rsidR="00110CF1" w:rsidRPr="00FC0875" w:rsidRDefault="00110CF1" w:rsidP="008A0A2F">
                  <w:pPr>
                    <w:tabs>
                      <w:tab w:val="center" w:pos="4677"/>
                      <w:tab w:val="right" w:pos="9355"/>
                    </w:tabs>
                    <w:autoSpaceDE w:val="0"/>
                    <w:autoSpaceDN w:val="0"/>
                    <w:adjustRightInd w:val="0"/>
                    <w:spacing w:before="40" w:after="40"/>
                    <w:jc w:val="center"/>
                    <w:rPr>
                      <w:rFonts w:ascii="Times New Roman" w:hAnsi="Times New Roman"/>
                      <w:bCs/>
                      <w:sz w:val="20"/>
                      <w:szCs w:val="20"/>
                    </w:rPr>
                  </w:pPr>
                  <w:r w:rsidRPr="00FC0875">
                    <w:rPr>
                      <w:rFonts w:ascii="Times New Roman" w:hAnsi="Times New Roman"/>
                      <w:bCs/>
                      <w:sz w:val="20"/>
                      <w:szCs w:val="20"/>
                    </w:rPr>
                    <w:t>В том числе</w:t>
                  </w:r>
                </w:p>
              </w:tc>
            </w:tr>
            <w:tr w:rsidR="00110CF1" w:rsidRPr="00FC0875" w:rsidTr="008A0A2F">
              <w:trPr>
                <w:trHeight w:val="455"/>
                <w:jc w:val="center"/>
              </w:trPr>
              <w:tc>
                <w:tcPr>
                  <w:tcW w:w="1357" w:type="dxa"/>
                  <w:vMerge/>
                  <w:vAlign w:val="center"/>
                </w:tcPr>
                <w:p w:rsidR="00110CF1" w:rsidRPr="00FC0875" w:rsidRDefault="00110CF1" w:rsidP="008A0A2F">
                  <w:pPr>
                    <w:tabs>
                      <w:tab w:val="center" w:pos="4677"/>
                      <w:tab w:val="right" w:pos="9355"/>
                    </w:tabs>
                    <w:autoSpaceDE w:val="0"/>
                    <w:autoSpaceDN w:val="0"/>
                    <w:adjustRightInd w:val="0"/>
                    <w:spacing w:before="40" w:after="40"/>
                    <w:jc w:val="center"/>
                    <w:rPr>
                      <w:rFonts w:ascii="Times New Roman" w:hAnsi="Times New Roman"/>
                      <w:bCs/>
                      <w:sz w:val="20"/>
                      <w:szCs w:val="20"/>
                    </w:rPr>
                  </w:pPr>
                </w:p>
              </w:tc>
              <w:tc>
                <w:tcPr>
                  <w:tcW w:w="1418" w:type="dxa"/>
                  <w:vMerge/>
                  <w:vAlign w:val="center"/>
                </w:tcPr>
                <w:p w:rsidR="00110CF1" w:rsidRPr="00FC0875" w:rsidRDefault="00110CF1" w:rsidP="008A0A2F">
                  <w:pPr>
                    <w:tabs>
                      <w:tab w:val="center" w:pos="4677"/>
                      <w:tab w:val="right" w:pos="9355"/>
                    </w:tabs>
                    <w:autoSpaceDE w:val="0"/>
                    <w:autoSpaceDN w:val="0"/>
                    <w:adjustRightInd w:val="0"/>
                    <w:spacing w:before="40" w:after="40"/>
                    <w:jc w:val="center"/>
                    <w:rPr>
                      <w:rFonts w:ascii="Times New Roman" w:hAnsi="Times New Roman"/>
                      <w:bCs/>
                      <w:sz w:val="20"/>
                      <w:szCs w:val="20"/>
                    </w:rPr>
                  </w:pPr>
                </w:p>
              </w:tc>
              <w:tc>
                <w:tcPr>
                  <w:tcW w:w="1844" w:type="dxa"/>
                  <w:vAlign w:val="center"/>
                </w:tcPr>
                <w:p w:rsidR="00110CF1" w:rsidRPr="00FC0875" w:rsidRDefault="00110CF1" w:rsidP="008A0A2F">
                  <w:pPr>
                    <w:tabs>
                      <w:tab w:val="center" w:pos="4677"/>
                      <w:tab w:val="right" w:pos="9355"/>
                    </w:tabs>
                    <w:autoSpaceDE w:val="0"/>
                    <w:autoSpaceDN w:val="0"/>
                    <w:adjustRightInd w:val="0"/>
                    <w:spacing w:before="40" w:after="40"/>
                    <w:jc w:val="center"/>
                    <w:rPr>
                      <w:rFonts w:ascii="Times New Roman" w:hAnsi="Times New Roman"/>
                      <w:bCs/>
                      <w:sz w:val="20"/>
                      <w:szCs w:val="20"/>
                    </w:rPr>
                  </w:pPr>
                  <w:r w:rsidRPr="00FC0875">
                    <w:rPr>
                      <w:rFonts w:ascii="Times New Roman" w:hAnsi="Times New Roman"/>
                      <w:bCs/>
                      <w:sz w:val="20"/>
                      <w:szCs w:val="20"/>
                    </w:rPr>
                    <w:t xml:space="preserve">собственные средства бюджета </w:t>
                  </w:r>
                </w:p>
              </w:tc>
              <w:tc>
                <w:tcPr>
                  <w:tcW w:w="1558" w:type="dxa"/>
                  <w:vAlign w:val="center"/>
                </w:tcPr>
                <w:p w:rsidR="00110CF1" w:rsidRPr="00FC0875" w:rsidRDefault="00110CF1" w:rsidP="008A0A2F">
                  <w:pPr>
                    <w:tabs>
                      <w:tab w:val="center" w:pos="4677"/>
                      <w:tab w:val="right" w:pos="9355"/>
                    </w:tabs>
                    <w:autoSpaceDE w:val="0"/>
                    <w:autoSpaceDN w:val="0"/>
                    <w:adjustRightInd w:val="0"/>
                    <w:spacing w:before="40" w:after="40"/>
                    <w:jc w:val="center"/>
                    <w:rPr>
                      <w:rFonts w:ascii="Times New Roman" w:hAnsi="Times New Roman"/>
                      <w:bCs/>
                      <w:sz w:val="20"/>
                      <w:szCs w:val="20"/>
                    </w:rPr>
                  </w:pPr>
                  <w:r w:rsidRPr="00FC0875">
                    <w:rPr>
                      <w:rFonts w:ascii="Times New Roman" w:hAnsi="Times New Roman"/>
                      <w:bCs/>
                      <w:sz w:val="20"/>
                      <w:szCs w:val="20"/>
                    </w:rPr>
                    <w:t>субвенции из бюджета РТ</w:t>
                  </w:r>
                </w:p>
              </w:tc>
              <w:tc>
                <w:tcPr>
                  <w:tcW w:w="1410" w:type="dxa"/>
                  <w:vAlign w:val="center"/>
                </w:tcPr>
                <w:p w:rsidR="00110CF1" w:rsidRPr="00FC0875" w:rsidRDefault="00110CF1" w:rsidP="008A0A2F">
                  <w:pPr>
                    <w:tabs>
                      <w:tab w:val="center" w:pos="4677"/>
                      <w:tab w:val="right" w:pos="9355"/>
                    </w:tabs>
                    <w:autoSpaceDE w:val="0"/>
                    <w:autoSpaceDN w:val="0"/>
                    <w:adjustRightInd w:val="0"/>
                    <w:spacing w:before="40" w:after="40"/>
                    <w:jc w:val="center"/>
                    <w:rPr>
                      <w:rFonts w:ascii="Times New Roman" w:hAnsi="Times New Roman"/>
                      <w:bCs/>
                      <w:sz w:val="20"/>
                      <w:szCs w:val="20"/>
                    </w:rPr>
                  </w:pPr>
                  <w:r w:rsidRPr="00FC0875">
                    <w:rPr>
                      <w:rFonts w:ascii="Times New Roman" w:hAnsi="Times New Roman"/>
                      <w:bCs/>
                      <w:sz w:val="20"/>
                      <w:szCs w:val="20"/>
                    </w:rPr>
                    <w:t>субсидии из бюджета</w:t>
                  </w:r>
                  <w:r w:rsidRPr="00FC0875">
                    <w:rPr>
                      <w:rFonts w:ascii="Times New Roman" w:hAnsi="Times New Roman"/>
                      <w:bCs/>
                      <w:sz w:val="20"/>
                      <w:szCs w:val="20"/>
                    </w:rPr>
                    <w:cr/>
                    <w:t>РТ</w:t>
                  </w:r>
                </w:p>
              </w:tc>
            </w:tr>
            <w:tr w:rsidR="00110CF1" w:rsidRPr="00FC0875" w:rsidTr="008A0A2F">
              <w:trPr>
                <w:jc w:val="center"/>
              </w:trPr>
              <w:tc>
                <w:tcPr>
                  <w:tcW w:w="1357" w:type="dxa"/>
                </w:tcPr>
                <w:p w:rsidR="00110CF1" w:rsidRPr="00FC0875" w:rsidRDefault="00110CF1" w:rsidP="008A0A2F">
                  <w:pPr>
                    <w:tabs>
                      <w:tab w:val="center" w:pos="4677"/>
                      <w:tab w:val="right" w:pos="9355"/>
                    </w:tabs>
                    <w:autoSpaceDE w:val="0"/>
                    <w:autoSpaceDN w:val="0"/>
                    <w:adjustRightInd w:val="0"/>
                    <w:spacing w:before="40" w:after="40"/>
                    <w:rPr>
                      <w:rFonts w:ascii="Times New Roman" w:hAnsi="Times New Roman"/>
                      <w:bCs/>
                      <w:sz w:val="20"/>
                      <w:szCs w:val="20"/>
                    </w:rPr>
                  </w:pPr>
                  <w:r w:rsidRPr="00FC0875">
                    <w:rPr>
                      <w:rFonts w:ascii="Times New Roman" w:hAnsi="Times New Roman"/>
                      <w:bCs/>
                      <w:sz w:val="20"/>
                      <w:szCs w:val="20"/>
                    </w:rPr>
                    <w:t>2019г.</w:t>
                  </w:r>
                </w:p>
              </w:tc>
              <w:tc>
                <w:tcPr>
                  <w:tcW w:w="1418" w:type="dxa"/>
                  <w:vAlign w:val="center"/>
                </w:tcPr>
                <w:p w:rsidR="00110CF1" w:rsidRPr="00FC0875" w:rsidRDefault="009D376D" w:rsidP="009D376D">
                  <w:pPr>
                    <w:tabs>
                      <w:tab w:val="center" w:pos="4677"/>
                      <w:tab w:val="right" w:pos="9355"/>
                    </w:tabs>
                    <w:autoSpaceDE w:val="0"/>
                    <w:autoSpaceDN w:val="0"/>
                    <w:adjustRightInd w:val="0"/>
                    <w:spacing w:before="40" w:after="40"/>
                    <w:rPr>
                      <w:rFonts w:ascii="Times New Roman" w:hAnsi="Times New Roman"/>
                      <w:b/>
                      <w:bCs/>
                      <w:sz w:val="20"/>
                      <w:szCs w:val="20"/>
                    </w:rPr>
                  </w:pPr>
                  <w:r>
                    <w:rPr>
                      <w:rFonts w:ascii="Times New Roman" w:hAnsi="Times New Roman"/>
                      <w:b/>
                      <w:bCs/>
                      <w:sz w:val="20"/>
                      <w:szCs w:val="20"/>
                    </w:rPr>
                    <w:t xml:space="preserve">      61</w:t>
                  </w:r>
                  <w:r w:rsidR="006B64A9">
                    <w:rPr>
                      <w:rFonts w:ascii="Times New Roman" w:hAnsi="Times New Roman"/>
                      <w:b/>
                      <w:bCs/>
                      <w:sz w:val="20"/>
                      <w:szCs w:val="20"/>
                    </w:rPr>
                    <w:t>7066,8</w:t>
                  </w:r>
                </w:p>
              </w:tc>
              <w:tc>
                <w:tcPr>
                  <w:tcW w:w="1844" w:type="dxa"/>
                  <w:vAlign w:val="center"/>
                </w:tcPr>
                <w:p w:rsidR="00110CF1" w:rsidRPr="00FC0875" w:rsidRDefault="00AF34B2" w:rsidP="008A0A2F">
                  <w:pPr>
                    <w:tabs>
                      <w:tab w:val="center" w:pos="4677"/>
                      <w:tab w:val="right" w:pos="9355"/>
                    </w:tabs>
                    <w:autoSpaceDE w:val="0"/>
                    <w:autoSpaceDN w:val="0"/>
                    <w:adjustRightInd w:val="0"/>
                    <w:spacing w:before="40" w:after="40"/>
                    <w:jc w:val="center"/>
                    <w:rPr>
                      <w:rFonts w:ascii="Times New Roman" w:hAnsi="Times New Roman"/>
                      <w:bCs/>
                      <w:sz w:val="20"/>
                      <w:szCs w:val="20"/>
                    </w:rPr>
                  </w:pPr>
                  <w:r>
                    <w:rPr>
                      <w:rFonts w:ascii="Times New Roman" w:hAnsi="Times New Roman"/>
                      <w:bCs/>
                      <w:sz w:val="20"/>
                      <w:szCs w:val="20"/>
                    </w:rPr>
                    <w:t>104</w:t>
                  </w:r>
                  <w:r w:rsidR="006B64A9">
                    <w:rPr>
                      <w:rFonts w:ascii="Times New Roman" w:hAnsi="Times New Roman"/>
                      <w:bCs/>
                      <w:sz w:val="20"/>
                      <w:szCs w:val="20"/>
                    </w:rPr>
                    <w:t>964,7</w:t>
                  </w:r>
                </w:p>
              </w:tc>
              <w:tc>
                <w:tcPr>
                  <w:tcW w:w="1558" w:type="dxa"/>
                  <w:vAlign w:val="center"/>
                </w:tcPr>
                <w:p w:rsidR="00110CF1" w:rsidRPr="00FC0875" w:rsidRDefault="00A40BF6" w:rsidP="008A0A2F">
                  <w:pPr>
                    <w:tabs>
                      <w:tab w:val="center" w:pos="4677"/>
                      <w:tab w:val="right" w:pos="9355"/>
                    </w:tabs>
                    <w:autoSpaceDE w:val="0"/>
                    <w:autoSpaceDN w:val="0"/>
                    <w:adjustRightInd w:val="0"/>
                    <w:spacing w:before="40" w:after="40"/>
                    <w:jc w:val="center"/>
                    <w:rPr>
                      <w:rFonts w:ascii="Times New Roman" w:hAnsi="Times New Roman"/>
                      <w:bCs/>
                      <w:sz w:val="20"/>
                      <w:szCs w:val="20"/>
                    </w:rPr>
                  </w:pPr>
                  <w:r>
                    <w:rPr>
                      <w:rFonts w:ascii="Times New Roman" w:hAnsi="Times New Roman"/>
                      <w:bCs/>
                      <w:sz w:val="20"/>
                      <w:szCs w:val="20"/>
                    </w:rPr>
                    <w:t>501</w:t>
                  </w:r>
                  <w:r w:rsidR="00E97CB7" w:rsidRPr="00FC0875">
                    <w:rPr>
                      <w:rFonts w:ascii="Times New Roman" w:hAnsi="Times New Roman"/>
                      <w:bCs/>
                      <w:sz w:val="20"/>
                      <w:szCs w:val="20"/>
                    </w:rPr>
                    <w:t>540</w:t>
                  </w:r>
                </w:p>
              </w:tc>
              <w:tc>
                <w:tcPr>
                  <w:tcW w:w="1410" w:type="dxa"/>
                </w:tcPr>
                <w:p w:rsidR="0062146A" w:rsidRPr="00FC0875" w:rsidRDefault="001D6719" w:rsidP="0062146A">
                  <w:pPr>
                    <w:tabs>
                      <w:tab w:val="center" w:pos="4677"/>
                      <w:tab w:val="right" w:pos="9355"/>
                    </w:tabs>
                    <w:autoSpaceDE w:val="0"/>
                    <w:autoSpaceDN w:val="0"/>
                    <w:adjustRightInd w:val="0"/>
                    <w:spacing w:before="40" w:after="40"/>
                    <w:jc w:val="center"/>
                    <w:rPr>
                      <w:rFonts w:ascii="Times New Roman" w:hAnsi="Times New Roman"/>
                      <w:bCs/>
                      <w:sz w:val="20"/>
                      <w:szCs w:val="20"/>
                    </w:rPr>
                  </w:pPr>
                  <w:r>
                    <w:rPr>
                      <w:rFonts w:ascii="Times New Roman" w:hAnsi="Times New Roman"/>
                      <w:bCs/>
                      <w:sz w:val="20"/>
                      <w:szCs w:val="20"/>
                    </w:rPr>
                    <w:t>10562,1</w:t>
                  </w:r>
                </w:p>
              </w:tc>
            </w:tr>
            <w:tr w:rsidR="00110CF1" w:rsidRPr="00FC0875" w:rsidTr="008A0A2F">
              <w:trPr>
                <w:jc w:val="center"/>
              </w:trPr>
              <w:tc>
                <w:tcPr>
                  <w:tcW w:w="1357" w:type="dxa"/>
                </w:tcPr>
                <w:p w:rsidR="00110CF1" w:rsidRPr="00FC0875" w:rsidRDefault="00110CF1" w:rsidP="008A0A2F">
                  <w:pPr>
                    <w:tabs>
                      <w:tab w:val="center" w:pos="4677"/>
                      <w:tab w:val="right" w:pos="9355"/>
                    </w:tabs>
                    <w:autoSpaceDE w:val="0"/>
                    <w:autoSpaceDN w:val="0"/>
                    <w:adjustRightInd w:val="0"/>
                    <w:spacing w:before="40" w:after="40"/>
                    <w:rPr>
                      <w:rFonts w:ascii="Times New Roman" w:hAnsi="Times New Roman"/>
                      <w:bCs/>
                      <w:sz w:val="20"/>
                      <w:szCs w:val="20"/>
                    </w:rPr>
                  </w:pPr>
                  <w:r w:rsidRPr="00FC0875">
                    <w:rPr>
                      <w:rFonts w:ascii="Times New Roman" w:hAnsi="Times New Roman"/>
                      <w:bCs/>
                      <w:sz w:val="20"/>
                      <w:szCs w:val="20"/>
                    </w:rPr>
                    <w:t>2020 г.</w:t>
                  </w:r>
                </w:p>
              </w:tc>
              <w:tc>
                <w:tcPr>
                  <w:tcW w:w="1418" w:type="dxa"/>
                  <w:vAlign w:val="center"/>
                </w:tcPr>
                <w:p w:rsidR="00110CF1" w:rsidRPr="00FC0875" w:rsidRDefault="00AF34B2" w:rsidP="008A0A2F">
                  <w:pPr>
                    <w:tabs>
                      <w:tab w:val="center" w:pos="4677"/>
                      <w:tab w:val="right" w:pos="9355"/>
                    </w:tabs>
                    <w:autoSpaceDE w:val="0"/>
                    <w:autoSpaceDN w:val="0"/>
                    <w:adjustRightInd w:val="0"/>
                    <w:spacing w:before="40" w:after="40"/>
                    <w:jc w:val="center"/>
                    <w:rPr>
                      <w:rFonts w:ascii="Times New Roman" w:hAnsi="Times New Roman"/>
                      <w:b/>
                      <w:bCs/>
                      <w:sz w:val="20"/>
                      <w:szCs w:val="20"/>
                    </w:rPr>
                  </w:pPr>
                  <w:r>
                    <w:rPr>
                      <w:rFonts w:ascii="Times New Roman" w:hAnsi="Times New Roman"/>
                      <w:b/>
                      <w:bCs/>
                      <w:sz w:val="20"/>
                      <w:szCs w:val="20"/>
                    </w:rPr>
                    <w:t>67</w:t>
                  </w:r>
                  <w:r w:rsidR="00A06B11">
                    <w:rPr>
                      <w:rFonts w:ascii="Times New Roman" w:hAnsi="Times New Roman"/>
                      <w:b/>
                      <w:bCs/>
                      <w:sz w:val="20"/>
                      <w:szCs w:val="20"/>
                    </w:rPr>
                    <w:t>6652</w:t>
                  </w:r>
                </w:p>
              </w:tc>
              <w:tc>
                <w:tcPr>
                  <w:tcW w:w="1844" w:type="dxa"/>
                  <w:vAlign w:val="center"/>
                </w:tcPr>
                <w:p w:rsidR="00110CF1" w:rsidRPr="00FC0875" w:rsidRDefault="00E97CB7" w:rsidP="008A0A2F">
                  <w:pPr>
                    <w:tabs>
                      <w:tab w:val="center" w:pos="4677"/>
                      <w:tab w:val="right" w:pos="9355"/>
                    </w:tabs>
                    <w:autoSpaceDE w:val="0"/>
                    <w:autoSpaceDN w:val="0"/>
                    <w:adjustRightInd w:val="0"/>
                    <w:spacing w:before="40" w:after="40"/>
                    <w:jc w:val="center"/>
                    <w:rPr>
                      <w:rFonts w:ascii="Times New Roman" w:hAnsi="Times New Roman"/>
                      <w:bCs/>
                      <w:sz w:val="20"/>
                      <w:szCs w:val="20"/>
                    </w:rPr>
                  </w:pPr>
                  <w:r w:rsidRPr="00FC0875">
                    <w:rPr>
                      <w:rFonts w:ascii="Times New Roman" w:hAnsi="Times New Roman"/>
                      <w:bCs/>
                      <w:sz w:val="20"/>
                      <w:szCs w:val="20"/>
                    </w:rPr>
                    <w:t>1</w:t>
                  </w:r>
                  <w:r w:rsidR="009F53D5">
                    <w:rPr>
                      <w:rFonts w:ascii="Times New Roman" w:hAnsi="Times New Roman"/>
                      <w:bCs/>
                      <w:sz w:val="20"/>
                      <w:szCs w:val="20"/>
                    </w:rPr>
                    <w:t>13774</w:t>
                  </w:r>
                </w:p>
              </w:tc>
              <w:tc>
                <w:tcPr>
                  <w:tcW w:w="1558" w:type="dxa"/>
                  <w:vAlign w:val="center"/>
                </w:tcPr>
                <w:p w:rsidR="00110CF1" w:rsidRPr="00FC0875" w:rsidRDefault="00182742" w:rsidP="008A0A2F">
                  <w:pPr>
                    <w:tabs>
                      <w:tab w:val="center" w:pos="4677"/>
                      <w:tab w:val="right" w:pos="9355"/>
                    </w:tabs>
                    <w:autoSpaceDE w:val="0"/>
                    <w:autoSpaceDN w:val="0"/>
                    <w:adjustRightInd w:val="0"/>
                    <w:spacing w:before="40" w:after="40"/>
                    <w:jc w:val="center"/>
                    <w:rPr>
                      <w:rFonts w:ascii="Times New Roman" w:hAnsi="Times New Roman"/>
                      <w:bCs/>
                      <w:sz w:val="20"/>
                      <w:szCs w:val="20"/>
                    </w:rPr>
                  </w:pPr>
                  <w:r w:rsidRPr="00FC0875">
                    <w:rPr>
                      <w:rFonts w:ascii="Times New Roman" w:hAnsi="Times New Roman"/>
                      <w:bCs/>
                      <w:sz w:val="20"/>
                      <w:szCs w:val="20"/>
                    </w:rPr>
                    <w:t>551688</w:t>
                  </w:r>
                </w:p>
              </w:tc>
              <w:tc>
                <w:tcPr>
                  <w:tcW w:w="1410" w:type="dxa"/>
                </w:tcPr>
                <w:p w:rsidR="00110CF1" w:rsidRPr="00FC0875" w:rsidRDefault="001D6719" w:rsidP="001D6719">
                  <w:pPr>
                    <w:tabs>
                      <w:tab w:val="center" w:pos="4677"/>
                      <w:tab w:val="right" w:pos="9355"/>
                    </w:tabs>
                    <w:autoSpaceDE w:val="0"/>
                    <w:autoSpaceDN w:val="0"/>
                    <w:adjustRightInd w:val="0"/>
                    <w:spacing w:before="40" w:after="40"/>
                    <w:rPr>
                      <w:rFonts w:ascii="Times New Roman" w:hAnsi="Times New Roman"/>
                      <w:bCs/>
                      <w:sz w:val="20"/>
                      <w:szCs w:val="20"/>
                    </w:rPr>
                  </w:pPr>
                  <w:r>
                    <w:rPr>
                      <w:rFonts w:ascii="Times New Roman" w:hAnsi="Times New Roman"/>
                      <w:bCs/>
                      <w:sz w:val="20"/>
                      <w:szCs w:val="20"/>
                    </w:rPr>
                    <w:t xml:space="preserve">        11190</w:t>
                  </w:r>
                </w:p>
              </w:tc>
            </w:tr>
            <w:tr w:rsidR="00110CF1" w:rsidRPr="00FC0875" w:rsidTr="008A0A2F">
              <w:trPr>
                <w:jc w:val="center"/>
              </w:trPr>
              <w:tc>
                <w:tcPr>
                  <w:tcW w:w="1357" w:type="dxa"/>
                </w:tcPr>
                <w:p w:rsidR="00110CF1" w:rsidRPr="00FC0875" w:rsidRDefault="00110CF1" w:rsidP="008A0A2F">
                  <w:pPr>
                    <w:tabs>
                      <w:tab w:val="center" w:pos="4677"/>
                      <w:tab w:val="right" w:pos="9355"/>
                    </w:tabs>
                    <w:autoSpaceDE w:val="0"/>
                    <w:autoSpaceDN w:val="0"/>
                    <w:adjustRightInd w:val="0"/>
                    <w:spacing w:before="40" w:after="40"/>
                    <w:rPr>
                      <w:rFonts w:ascii="Times New Roman" w:hAnsi="Times New Roman"/>
                      <w:bCs/>
                      <w:sz w:val="20"/>
                      <w:szCs w:val="20"/>
                    </w:rPr>
                  </w:pPr>
                  <w:r w:rsidRPr="00FC0875">
                    <w:rPr>
                      <w:rFonts w:ascii="Times New Roman" w:hAnsi="Times New Roman"/>
                      <w:bCs/>
                      <w:sz w:val="20"/>
                      <w:szCs w:val="20"/>
                    </w:rPr>
                    <w:t>2021 г.</w:t>
                  </w:r>
                </w:p>
              </w:tc>
              <w:tc>
                <w:tcPr>
                  <w:tcW w:w="1418" w:type="dxa"/>
                  <w:vAlign w:val="center"/>
                </w:tcPr>
                <w:p w:rsidR="00110CF1" w:rsidRPr="00FC0875" w:rsidRDefault="00AF34B2" w:rsidP="008A0A2F">
                  <w:pPr>
                    <w:tabs>
                      <w:tab w:val="center" w:pos="4677"/>
                      <w:tab w:val="right" w:pos="9355"/>
                    </w:tabs>
                    <w:autoSpaceDE w:val="0"/>
                    <w:autoSpaceDN w:val="0"/>
                    <w:adjustRightInd w:val="0"/>
                    <w:spacing w:before="40" w:after="40"/>
                    <w:jc w:val="center"/>
                    <w:rPr>
                      <w:rFonts w:ascii="Times New Roman" w:hAnsi="Times New Roman"/>
                      <w:b/>
                      <w:bCs/>
                      <w:sz w:val="20"/>
                      <w:szCs w:val="20"/>
                    </w:rPr>
                  </w:pPr>
                  <w:r>
                    <w:rPr>
                      <w:rFonts w:ascii="Times New Roman" w:hAnsi="Times New Roman"/>
                      <w:b/>
                      <w:bCs/>
                      <w:sz w:val="20"/>
                      <w:szCs w:val="20"/>
                    </w:rPr>
                    <w:t>74</w:t>
                  </w:r>
                  <w:r w:rsidR="00A06B11">
                    <w:rPr>
                      <w:rFonts w:ascii="Times New Roman" w:hAnsi="Times New Roman"/>
                      <w:b/>
                      <w:bCs/>
                      <w:sz w:val="20"/>
                      <w:szCs w:val="20"/>
                    </w:rPr>
                    <w:t>1925</w:t>
                  </w:r>
                </w:p>
              </w:tc>
              <w:tc>
                <w:tcPr>
                  <w:tcW w:w="1844" w:type="dxa"/>
                  <w:vAlign w:val="center"/>
                </w:tcPr>
                <w:p w:rsidR="00110CF1" w:rsidRPr="00FC0875" w:rsidRDefault="00182742" w:rsidP="008A0A2F">
                  <w:pPr>
                    <w:tabs>
                      <w:tab w:val="center" w:pos="4677"/>
                      <w:tab w:val="right" w:pos="9355"/>
                    </w:tabs>
                    <w:autoSpaceDE w:val="0"/>
                    <w:autoSpaceDN w:val="0"/>
                    <w:adjustRightInd w:val="0"/>
                    <w:spacing w:before="40" w:after="40"/>
                    <w:jc w:val="center"/>
                    <w:rPr>
                      <w:rFonts w:ascii="Times New Roman" w:hAnsi="Times New Roman"/>
                      <w:bCs/>
                      <w:sz w:val="20"/>
                      <w:szCs w:val="20"/>
                    </w:rPr>
                  </w:pPr>
                  <w:r w:rsidRPr="00FC0875">
                    <w:rPr>
                      <w:rFonts w:ascii="Times New Roman" w:hAnsi="Times New Roman"/>
                      <w:bCs/>
                      <w:sz w:val="20"/>
                      <w:szCs w:val="20"/>
                    </w:rPr>
                    <w:t>1</w:t>
                  </w:r>
                  <w:r w:rsidR="00AF34B2">
                    <w:rPr>
                      <w:rFonts w:ascii="Times New Roman" w:hAnsi="Times New Roman"/>
                      <w:bCs/>
                      <w:sz w:val="20"/>
                      <w:szCs w:val="20"/>
                    </w:rPr>
                    <w:t>2</w:t>
                  </w:r>
                  <w:r w:rsidR="00A06B11">
                    <w:rPr>
                      <w:rFonts w:ascii="Times New Roman" w:hAnsi="Times New Roman"/>
                      <w:bCs/>
                      <w:sz w:val="20"/>
                      <w:szCs w:val="20"/>
                    </w:rPr>
                    <w:t>3329</w:t>
                  </w:r>
                </w:p>
              </w:tc>
              <w:tc>
                <w:tcPr>
                  <w:tcW w:w="1558" w:type="dxa"/>
                  <w:vAlign w:val="center"/>
                </w:tcPr>
                <w:p w:rsidR="00110CF1" w:rsidRPr="00FC0875" w:rsidRDefault="00182742" w:rsidP="008A0A2F">
                  <w:pPr>
                    <w:tabs>
                      <w:tab w:val="center" w:pos="4677"/>
                      <w:tab w:val="right" w:pos="9355"/>
                    </w:tabs>
                    <w:autoSpaceDE w:val="0"/>
                    <w:autoSpaceDN w:val="0"/>
                    <w:adjustRightInd w:val="0"/>
                    <w:spacing w:before="40" w:after="40"/>
                    <w:jc w:val="center"/>
                    <w:rPr>
                      <w:rFonts w:ascii="Times New Roman" w:hAnsi="Times New Roman"/>
                      <w:bCs/>
                      <w:sz w:val="20"/>
                      <w:szCs w:val="20"/>
                    </w:rPr>
                  </w:pPr>
                  <w:r w:rsidRPr="00FC0875">
                    <w:rPr>
                      <w:rFonts w:ascii="Times New Roman" w:hAnsi="Times New Roman"/>
                      <w:bCs/>
                      <w:sz w:val="20"/>
                      <w:szCs w:val="20"/>
                    </w:rPr>
                    <w:t>606857</w:t>
                  </w:r>
                </w:p>
              </w:tc>
              <w:tc>
                <w:tcPr>
                  <w:tcW w:w="1410" w:type="dxa"/>
                </w:tcPr>
                <w:p w:rsidR="00110CF1" w:rsidRPr="00FC0875" w:rsidRDefault="001D6719" w:rsidP="008A0A2F">
                  <w:pPr>
                    <w:tabs>
                      <w:tab w:val="center" w:pos="4677"/>
                      <w:tab w:val="right" w:pos="9355"/>
                    </w:tabs>
                    <w:autoSpaceDE w:val="0"/>
                    <w:autoSpaceDN w:val="0"/>
                    <w:adjustRightInd w:val="0"/>
                    <w:spacing w:before="40" w:after="40"/>
                    <w:jc w:val="center"/>
                    <w:rPr>
                      <w:rFonts w:ascii="Times New Roman" w:hAnsi="Times New Roman"/>
                      <w:bCs/>
                      <w:sz w:val="20"/>
                      <w:szCs w:val="20"/>
                    </w:rPr>
                  </w:pPr>
                  <w:r>
                    <w:rPr>
                      <w:rFonts w:ascii="Times New Roman" w:hAnsi="Times New Roman"/>
                      <w:bCs/>
                      <w:sz w:val="20"/>
                      <w:szCs w:val="20"/>
                    </w:rPr>
                    <w:t>11739</w:t>
                  </w:r>
                </w:p>
              </w:tc>
            </w:tr>
            <w:tr w:rsidR="00110CF1" w:rsidRPr="00FC0875" w:rsidTr="008A0A2F">
              <w:trPr>
                <w:jc w:val="center"/>
              </w:trPr>
              <w:tc>
                <w:tcPr>
                  <w:tcW w:w="1357" w:type="dxa"/>
                </w:tcPr>
                <w:p w:rsidR="00110CF1" w:rsidRPr="00FC0875" w:rsidRDefault="00110CF1" w:rsidP="008A0A2F">
                  <w:pPr>
                    <w:tabs>
                      <w:tab w:val="center" w:pos="4677"/>
                      <w:tab w:val="right" w:pos="9355"/>
                    </w:tabs>
                    <w:autoSpaceDE w:val="0"/>
                    <w:autoSpaceDN w:val="0"/>
                    <w:adjustRightInd w:val="0"/>
                    <w:spacing w:before="40" w:after="40"/>
                    <w:rPr>
                      <w:rFonts w:ascii="Times New Roman" w:hAnsi="Times New Roman"/>
                      <w:bCs/>
                      <w:sz w:val="20"/>
                      <w:szCs w:val="20"/>
                    </w:rPr>
                  </w:pPr>
                  <w:r w:rsidRPr="00FC0875">
                    <w:rPr>
                      <w:rFonts w:ascii="Times New Roman" w:hAnsi="Times New Roman"/>
                      <w:bCs/>
                      <w:sz w:val="20"/>
                      <w:szCs w:val="20"/>
                    </w:rPr>
                    <w:t xml:space="preserve">Итого </w:t>
                  </w:r>
                </w:p>
              </w:tc>
              <w:tc>
                <w:tcPr>
                  <w:tcW w:w="1418" w:type="dxa"/>
                  <w:vAlign w:val="center"/>
                </w:tcPr>
                <w:p w:rsidR="00110CF1" w:rsidRPr="00FC0875" w:rsidRDefault="00AF34B2" w:rsidP="008A0A2F">
                  <w:pPr>
                    <w:tabs>
                      <w:tab w:val="center" w:pos="4677"/>
                      <w:tab w:val="right" w:pos="9355"/>
                    </w:tabs>
                    <w:autoSpaceDE w:val="0"/>
                    <w:autoSpaceDN w:val="0"/>
                    <w:adjustRightInd w:val="0"/>
                    <w:spacing w:before="40" w:after="40"/>
                    <w:jc w:val="center"/>
                    <w:rPr>
                      <w:rFonts w:ascii="Times New Roman" w:hAnsi="Times New Roman"/>
                      <w:b/>
                      <w:bCs/>
                      <w:sz w:val="20"/>
                      <w:szCs w:val="20"/>
                    </w:rPr>
                  </w:pPr>
                  <w:r>
                    <w:rPr>
                      <w:rFonts w:ascii="Times New Roman" w:hAnsi="Times New Roman"/>
                      <w:b/>
                      <w:bCs/>
                      <w:sz w:val="20"/>
                      <w:szCs w:val="20"/>
                    </w:rPr>
                    <w:t>203</w:t>
                  </w:r>
                  <w:r w:rsidR="006B64A9">
                    <w:rPr>
                      <w:rFonts w:ascii="Times New Roman" w:hAnsi="Times New Roman"/>
                      <w:b/>
                      <w:bCs/>
                      <w:sz w:val="20"/>
                      <w:szCs w:val="20"/>
                    </w:rPr>
                    <w:t>5643</w:t>
                  </w:r>
                  <w:r w:rsidR="00A06B11">
                    <w:rPr>
                      <w:rFonts w:ascii="Times New Roman" w:hAnsi="Times New Roman"/>
                      <w:b/>
                      <w:bCs/>
                      <w:sz w:val="20"/>
                      <w:szCs w:val="20"/>
                    </w:rPr>
                    <w:t>,8</w:t>
                  </w:r>
                </w:p>
              </w:tc>
              <w:tc>
                <w:tcPr>
                  <w:tcW w:w="1844" w:type="dxa"/>
                  <w:vAlign w:val="center"/>
                </w:tcPr>
                <w:p w:rsidR="00110CF1" w:rsidRPr="00FC0875" w:rsidRDefault="00A06B11" w:rsidP="008A0A2F">
                  <w:pPr>
                    <w:tabs>
                      <w:tab w:val="center" w:pos="4677"/>
                      <w:tab w:val="right" w:pos="9355"/>
                    </w:tabs>
                    <w:autoSpaceDE w:val="0"/>
                    <w:autoSpaceDN w:val="0"/>
                    <w:adjustRightInd w:val="0"/>
                    <w:spacing w:before="40" w:after="40"/>
                    <w:jc w:val="center"/>
                    <w:rPr>
                      <w:rFonts w:ascii="Times New Roman" w:hAnsi="Times New Roman"/>
                      <w:b/>
                      <w:bCs/>
                      <w:sz w:val="20"/>
                      <w:szCs w:val="20"/>
                    </w:rPr>
                  </w:pPr>
                  <w:r>
                    <w:rPr>
                      <w:rFonts w:ascii="Times New Roman" w:hAnsi="Times New Roman"/>
                      <w:b/>
                      <w:bCs/>
                      <w:sz w:val="20"/>
                      <w:szCs w:val="20"/>
                    </w:rPr>
                    <w:t>341579,7</w:t>
                  </w:r>
                </w:p>
              </w:tc>
              <w:tc>
                <w:tcPr>
                  <w:tcW w:w="1558" w:type="dxa"/>
                  <w:vAlign w:val="center"/>
                </w:tcPr>
                <w:p w:rsidR="00110CF1" w:rsidRPr="00FC0875" w:rsidRDefault="00EC3678" w:rsidP="008A0A2F">
                  <w:pPr>
                    <w:tabs>
                      <w:tab w:val="center" w:pos="4677"/>
                      <w:tab w:val="right" w:pos="9355"/>
                    </w:tabs>
                    <w:autoSpaceDE w:val="0"/>
                    <w:autoSpaceDN w:val="0"/>
                    <w:adjustRightInd w:val="0"/>
                    <w:spacing w:before="40" w:after="40"/>
                    <w:jc w:val="center"/>
                    <w:rPr>
                      <w:rFonts w:ascii="Times New Roman" w:hAnsi="Times New Roman"/>
                      <w:b/>
                      <w:bCs/>
                      <w:sz w:val="20"/>
                      <w:szCs w:val="20"/>
                    </w:rPr>
                  </w:pPr>
                  <w:r>
                    <w:rPr>
                      <w:rFonts w:ascii="Times New Roman" w:hAnsi="Times New Roman"/>
                      <w:b/>
                      <w:bCs/>
                      <w:sz w:val="20"/>
                      <w:szCs w:val="20"/>
                    </w:rPr>
                    <w:t>1660085</w:t>
                  </w:r>
                </w:p>
              </w:tc>
              <w:tc>
                <w:tcPr>
                  <w:tcW w:w="1410" w:type="dxa"/>
                </w:tcPr>
                <w:p w:rsidR="00110CF1" w:rsidRPr="00FC0875" w:rsidRDefault="00EC3678" w:rsidP="008A0A2F">
                  <w:pPr>
                    <w:tabs>
                      <w:tab w:val="center" w:pos="4677"/>
                      <w:tab w:val="right" w:pos="9355"/>
                    </w:tabs>
                    <w:autoSpaceDE w:val="0"/>
                    <w:autoSpaceDN w:val="0"/>
                    <w:adjustRightInd w:val="0"/>
                    <w:spacing w:before="40" w:after="40"/>
                    <w:jc w:val="center"/>
                    <w:rPr>
                      <w:rFonts w:ascii="Times New Roman" w:hAnsi="Times New Roman"/>
                      <w:b/>
                      <w:bCs/>
                      <w:sz w:val="20"/>
                      <w:szCs w:val="20"/>
                    </w:rPr>
                  </w:pPr>
                  <w:r>
                    <w:rPr>
                      <w:rFonts w:ascii="Times New Roman" w:hAnsi="Times New Roman"/>
                      <w:b/>
                      <w:bCs/>
                      <w:sz w:val="20"/>
                      <w:szCs w:val="20"/>
                    </w:rPr>
                    <w:t>33491,1</w:t>
                  </w:r>
                </w:p>
              </w:tc>
            </w:tr>
          </w:tbl>
          <w:p w:rsidR="00110CF1" w:rsidRPr="00B106B2" w:rsidRDefault="00110CF1" w:rsidP="008A0A2F">
            <w:pPr>
              <w:autoSpaceDE w:val="0"/>
              <w:autoSpaceDN w:val="0"/>
              <w:adjustRightInd w:val="0"/>
              <w:spacing w:before="60" w:after="60" w:line="240" w:lineRule="auto"/>
              <w:rPr>
                <w:rFonts w:ascii="Times New Roman" w:hAnsi="Times New Roman"/>
                <w:bCs/>
              </w:rPr>
            </w:pPr>
            <w:r w:rsidRPr="00FC0875">
              <w:rPr>
                <w:rFonts w:ascii="Times New Roman" w:hAnsi="Times New Roman"/>
                <w:bCs/>
              </w:rPr>
              <w:t>Ресурсное обеспечение подпрограммы за счет средств бюджета муниципального района  подлежит уточнению в рамках</w:t>
            </w:r>
            <w:r w:rsidRPr="00B106B2">
              <w:rPr>
                <w:rFonts w:ascii="Times New Roman" w:hAnsi="Times New Roman"/>
                <w:bCs/>
              </w:rPr>
              <w:t xml:space="preserve"> бюджетного цикла.</w:t>
            </w:r>
          </w:p>
        </w:tc>
      </w:tr>
      <w:tr w:rsidR="00110CF1" w:rsidRPr="00B106B2" w:rsidTr="008A0A2F">
        <w:trPr>
          <w:trHeight w:val="2521"/>
        </w:trPr>
        <w:tc>
          <w:tcPr>
            <w:tcW w:w="2040" w:type="dxa"/>
          </w:tcPr>
          <w:p w:rsidR="00110CF1" w:rsidRPr="00B106B2" w:rsidRDefault="00110CF1" w:rsidP="008A0A2F">
            <w:pPr>
              <w:autoSpaceDE w:val="0"/>
              <w:autoSpaceDN w:val="0"/>
              <w:adjustRightInd w:val="0"/>
              <w:spacing w:before="60" w:after="60" w:line="240" w:lineRule="auto"/>
              <w:rPr>
                <w:rFonts w:ascii="Times New Roman" w:hAnsi="Times New Roman"/>
                <w:bCs/>
              </w:rPr>
            </w:pPr>
            <w:r w:rsidRPr="00B106B2">
              <w:rPr>
                <w:rFonts w:ascii="Times New Roman" w:hAnsi="Times New Roman"/>
                <w:bCs/>
              </w:rPr>
              <w:t>Ожидаемые конечные результаты, оценка планируемой эффективности</w:t>
            </w:r>
          </w:p>
        </w:tc>
        <w:tc>
          <w:tcPr>
            <w:tcW w:w="7813" w:type="dxa"/>
          </w:tcPr>
          <w:p w:rsidR="00110CF1" w:rsidRPr="00B106B2" w:rsidRDefault="00110CF1" w:rsidP="008A0A2F">
            <w:pPr>
              <w:spacing w:before="60" w:after="60" w:line="240" w:lineRule="auto"/>
              <w:rPr>
                <w:rFonts w:ascii="Times New Roman" w:hAnsi="Times New Roman"/>
                <w:bCs/>
              </w:rPr>
            </w:pPr>
            <w:r w:rsidRPr="00B106B2">
              <w:rPr>
                <w:rFonts w:ascii="Times New Roman" w:hAnsi="Times New Roman"/>
                <w:bCs/>
              </w:rPr>
              <w:t>Конечным результатом реализации муниципальной программы является предоставление общедоступного и бесплатного дошкольного, общего образования, дополнительного образования и воспитания детей. Сфера образования является инвестициями в будущее, поскольку молодое поколение, способное к самореализации, к успешной профессиональной деятельности, обеспечит социально-экономическое развитие города, республики и страны.</w:t>
            </w:r>
          </w:p>
          <w:p w:rsidR="00110CF1" w:rsidRPr="00DA44C7" w:rsidRDefault="00110CF1" w:rsidP="008A0A2F">
            <w:pPr>
              <w:spacing w:before="60" w:after="60" w:line="240" w:lineRule="auto"/>
              <w:rPr>
                <w:rFonts w:ascii="Times New Roman" w:hAnsi="Times New Roman"/>
                <w:bCs/>
              </w:rPr>
            </w:pPr>
            <w:r w:rsidRPr="00B106B2">
              <w:rPr>
                <w:rFonts w:ascii="Times New Roman" w:hAnsi="Times New Roman"/>
                <w:bCs/>
              </w:rPr>
              <w:t>Показатели результативности и эффективности подпрограмм муниципальной программы и их значения по годам реализации определены в составе подпрограмм.</w:t>
            </w:r>
          </w:p>
        </w:tc>
      </w:tr>
      <w:bookmarkEnd w:id="1"/>
    </w:tbl>
    <w:p w:rsidR="00110CF1" w:rsidRDefault="00110CF1" w:rsidP="00110CF1">
      <w:pPr>
        <w:pStyle w:val="2"/>
        <w:keepNext/>
        <w:spacing w:before="240" w:beforeAutospacing="0" w:after="360" w:afterAutospacing="0"/>
        <w:ind w:right="706"/>
        <w:rPr>
          <w:sz w:val="26"/>
          <w:szCs w:val="26"/>
        </w:rPr>
      </w:pPr>
    </w:p>
    <w:p w:rsidR="00110CF1" w:rsidRDefault="00110CF1" w:rsidP="00110CF1">
      <w:pPr>
        <w:spacing w:after="0" w:line="240" w:lineRule="auto"/>
        <w:rPr>
          <w:rFonts w:ascii="Times New Roman" w:hAnsi="Times New Roman"/>
          <w:b/>
          <w:bCs/>
          <w:sz w:val="26"/>
          <w:szCs w:val="26"/>
        </w:rPr>
      </w:pPr>
    </w:p>
    <w:p w:rsidR="00110CF1" w:rsidRPr="00B106B2" w:rsidRDefault="00110CF1" w:rsidP="00110CF1">
      <w:pPr>
        <w:pStyle w:val="2"/>
        <w:keepNext/>
        <w:spacing w:before="240" w:beforeAutospacing="0" w:after="360" w:afterAutospacing="0"/>
        <w:ind w:left="709" w:right="706"/>
        <w:jc w:val="center"/>
        <w:rPr>
          <w:sz w:val="26"/>
          <w:szCs w:val="26"/>
        </w:rPr>
      </w:pPr>
      <w:r>
        <w:rPr>
          <w:sz w:val="26"/>
          <w:szCs w:val="26"/>
        </w:rPr>
        <w:lastRenderedPageBreak/>
        <w:t xml:space="preserve">1. </w:t>
      </w:r>
      <w:r w:rsidRPr="00B106B2">
        <w:rPr>
          <w:sz w:val="26"/>
          <w:szCs w:val="26"/>
        </w:rPr>
        <w:t>Подпрограмма «Развитие дошкольного образования»</w:t>
      </w:r>
    </w:p>
    <w:p w:rsidR="00110CF1" w:rsidRPr="006F2100" w:rsidRDefault="00110CF1" w:rsidP="00110CF1">
      <w:pPr>
        <w:keepNext/>
        <w:autoSpaceDE w:val="0"/>
        <w:autoSpaceDN w:val="0"/>
        <w:adjustRightInd w:val="0"/>
        <w:spacing w:before="360" w:after="240" w:line="240" w:lineRule="auto"/>
        <w:ind w:left="709" w:right="567"/>
        <w:jc w:val="center"/>
        <w:rPr>
          <w:rFonts w:ascii="Times New Roman" w:hAnsi="Times New Roman"/>
          <w:b/>
          <w:sz w:val="24"/>
          <w:szCs w:val="24"/>
        </w:rPr>
      </w:pPr>
      <w:r w:rsidRPr="006F2100">
        <w:rPr>
          <w:rFonts w:ascii="Times New Roman" w:hAnsi="Times New Roman"/>
          <w:b/>
          <w:sz w:val="24"/>
          <w:szCs w:val="24"/>
        </w:rPr>
        <w:t>Краткая характеристика (паспорт) подпрограммы</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7796"/>
      </w:tblGrid>
      <w:tr w:rsidR="00110CF1" w:rsidRPr="00B106B2" w:rsidTr="008A0A2F">
        <w:tc>
          <w:tcPr>
            <w:tcW w:w="2093" w:type="dxa"/>
          </w:tcPr>
          <w:p w:rsidR="00110CF1" w:rsidRPr="00B106B2" w:rsidRDefault="00110CF1" w:rsidP="008A0A2F">
            <w:pPr>
              <w:autoSpaceDE w:val="0"/>
              <w:autoSpaceDN w:val="0"/>
              <w:adjustRightInd w:val="0"/>
              <w:spacing w:before="60" w:after="60" w:line="240" w:lineRule="auto"/>
              <w:rPr>
                <w:rFonts w:ascii="Times New Roman" w:hAnsi="Times New Roman"/>
                <w:bCs/>
              </w:rPr>
            </w:pPr>
            <w:r w:rsidRPr="00B106B2">
              <w:rPr>
                <w:rFonts w:ascii="Times New Roman" w:hAnsi="Times New Roman"/>
                <w:bCs/>
              </w:rPr>
              <w:t>Наименование подпрограммы</w:t>
            </w:r>
          </w:p>
        </w:tc>
        <w:tc>
          <w:tcPr>
            <w:tcW w:w="7796" w:type="dxa"/>
          </w:tcPr>
          <w:p w:rsidR="00110CF1" w:rsidRPr="00B106B2" w:rsidRDefault="00110CF1" w:rsidP="008A0A2F">
            <w:pPr>
              <w:autoSpaceDE w:val="0"/>
              <w:autoSpaceDN w:val="0"/>
              <w:adjustRightInd w:val="0"/>
              <w:spacing w:before="60" w:after="60" w:line="240" w:lineRule="auto"/>
              <w:rPr>
                <w:rFonts w:ascii="Times New Roman" w:hAnsi="Times New Roman"/>
                <w:bCs/>
              </w:rPr>
            </w:pPr>
            <w:r w:rsidRPr="00B106B2">
              <w:rPr>
                <w:rFonts w:ascii="Times New Roman" w:hAnsi="Times New Roman"/>
                <w:bCs/>
              </w:rPr>
              <w:t>Развитие дошкольного образования</w:t>
            </w:r>
          </w:p>
        </w:tc>
      </w:tr>
      <w:tr w:rsidR="00110CF1" w:rsidRPr="00B106B2" w:rsidTr="008A0A2F">
        <w:tc>
          <w:tcPr>
            <w:tcW w:w="2093" w:type="dxa"/>
          </w:tcPr>
          <w:p w:rsidR="00110CF1" w:rsidRPr="00B106B2" w:rsidRDefault="00110CF1" w:rsidP="008A0A2F">
            <w:pPr>
              <w:autoSpaceDE w:val="0"/>
              <w:autoSpaceDN w:val="0"/>
              <w:adjustRightInd w:val="0"/>
              <w:spacing w:before="60" w:after="60" w:line="240" w:lineRule="auto"/>
              <w:rPr>
                <w:rFonts w:ascii="Times New Roman" w:hAnsi="Times New Roman"/>
                <w:bCs/>
              </w:rPr>
            </w:pPr>
            <w:r w:rsidRPr="00B106B2">
              <w:rPr>
                <w:rFonts w:ascii="Times New Roman" w:hAnsi="Times New Roman"/>
                <w:bCs/>
              </w:rPr>
              <w:t xml:space="preserve">Координатор </w:t>
            </w:r>
          </w:p>
        </w:tc>
        <w:tc>
          <w:tcPr>
            <w:tcW w:w="7796" w:type="dxa"/>
          </w:tcPr>
          <w:p w:rsidR="00110CF1" w:rsidRPr="00B106B2" w:rsidRDefault="00110CF1" w:rsidP="008A0A2F">
            <w:pPr>
              <w:autoSpaceDE w:val="0"/>
              <w:autoSpaceDN w:val="0"/>
              <w:adjustRightInd w:val="0"/>
              <w:spacing w:before="60" w:after="60" w:line="240" w:lineRule="auto"/>
              <w:rPr>
                <w:rFonts w:ascii="Times New Roman" w:hAnsi="Times New Roman"/>
                <w:bCs/>
              </w:rPr>
            </w:pPr>
            <w:r w:rsidRPr="00B106B2">
              <w:rPr>
                <w:rFonts w:ascii="Times New Roman" w:hAnsi="Times New Roman"/>
                <w:bCs/>
              </w:rPr>
              <w:t xml:space="preserve">Заместитель </w:t>
            </w:r>
            <w:r>
              <w:rPr>
                <w:rFonts w:ascii="Times New Roman" w:hAnsi="Times New Roman"/>
                <w:bCs/>
              </w:rPr>
              <w:t>председателя администрации</w:t>
            </w:r>
          </w:p>
        </w:tc>
      </w:tr>
      <w:tr w:rsidR="00110CF1" w:rsidRPr="00B106B2" w:rsidTr="008A0A2F">
        <w:tc>
          <w:tcPr>
            <w:tcW w:w="2093" w:type="dxa"/>
          </w:tcPr>
          <w:p w:rsidR="00110CF1" w:rsidRPr="00B106B2" w:rsidRDefault="00110CF1" w:rsidP="008A0A2F">
            <w:pPr>
              <w:autoSpaceDE w:val="0"/>
              <w:autoSpaceDN w:val="0"/>
              <w:adjustRightInd w:val="0"/>
              <w:spacing w:before="60" w:after="60" w:line="240" w:lineRule="auto"/>
              <w:rPr>
                <w:rFonts w:ascii="Times New Roman" w:hAnsi="Times New Roman"/>
                <w:b/>
                <w:bCs/>
              </w:rPr>
            </w:pPr>
            <w:r w:rsidRPr="00B106B2">
              <w:rPr>
                <w:rFonts w:ascii="Times New Roman" w:hAnsi="Times New Roman"/>
                <w:bCs/>
              </w:rPr>
              <w:t xml:space="preserve">Ответственный исполнитель </w:t>
            </w:r>
          </w:p>
        </w:tc>
        <w:tc>
          <w:tcPr>
            <w:tcW w:w="7796" w:type="dxa"/>
          </w:tcPr>
          <w:p w:rsidR="00110CF1" w:rsidRPr="00B106B2" w:rsidRDefault="00110CF1" w:rsidP="008A0A2F">
            <w:pPr>
              <w:autoSpaceDE w:val="0"/>
              <w:autoSpaceDN w:val="0"/>
              <w:adjustRightInd w:val="0"/>
              <w:spacing w:before="60" w:after="60" w:line="240" w:lineRule="auto"/>
              <w:rPr>
                <w:rFonts w:ascii="Times New Roman" w:hAnsi="Times New Roman"/>
                <w:bCs/>
              </w:rPr>
            </w:pPr>
            <w:r w:rsidRPr="00B106B2">
              <w:rPr>
                <w:rFonts w:ascii="Times New Roman" w:hAnsi="Times New Roman"/>
                <w:bCs/>
              </w:rPr>
              <w:t xml:space="preserve">Управление образования </w:t>
            </w:r>
          </w:p>
        </w:tc>
      </w:tr>
      <w:tr w:rsidR="00110CF1" w:rsidRPr="00B106B2" w:rsidTr="008A0A2F">
        <w:tc>
          <w:tcPr>
            <w:tcW w:w="2093" w:type="dxa"/>
          </w:tcPr>
          <w:p w:rsidR="00110CF1" w:rsidRPr="00B106B2" w:rsidRDefault="00110CF1" w:rsidP="008A0A2F">
            <w:pPr>
              <w:autoSpaceDE w:val="0"/>
              <w:autoSpaceDN w:val="0"/>
              <w:adjustRightInd w:val="0"/>
              <w:spacing w:before="60" w:after="60" w:line="240" w:lineRule="auto"/>
              <w:rPr>
                <w:rFonts w:ascii="Times New Roman" w:hAnsi="Times New Roman"/>
                <w:b/>
                <w:bCs/>
              </w:rPr>
            </w:pPr>
            <w:r w:rsidRPr="00B106B2">
              <w:rPr>
                <w:rFonts w:ascii="Times New Roman" w:hAnsi="Times New Roman"/>
                <w:bCs/>
              </w:rPr>
              <w:t xml:space="preserve">Соисполнители </w:t>
            </w:r>
          </w:p>
        </w:tc>
        <w:tc>
          <w:tcPr>
            <w:tcW w:w="7796" w:type="dxa"/>
          </w:tcPr>
          <w:p w:rsidR="00110CF1" w:rsidRPr="00B106B2" w:rsidRDefault="00110CF1" w:rsidP="008A0A2F">
            <w:pPr>
              <w:autoSpaceDE w:val="0"/>
              <w:autoSpaceDN w:val="0"/>
              <w:adjustRightInd w:val="0"/>
              <w:spacing w:before="60" w:after="60" w:line="240" w:lineRule="auto"/>
              <w:rPr>
                <w:rFonts w:ascii="Times New Roman" w:hAnsi="Times New Roman"/>
                <w:bCs/>
              </w:rPr>
            </w:pPr>
            <w:r>
              <w:rPr>
                <w:rFonts w:ascii="Times New Roman" w:hAnsi="Times New Roman"/>
                <w:bCs/>
              </w:rPr>
              <w:t xml:space="preserve">Администрации </w:t>
            </w:r>
            <w:r w:rsidRPr="00B106B2">
              <w:rPr>
                <w:rFonts w:ascii="Times New Roman" w:hAnsi="Times New Roman"/>
                <w:bCs/>
              </w:rPr>
              <w:t xml:space="preserve"> </w:t>
            </w:r>
            <w:r>
              <w:rPr>
                <w:rFonts w:ascii="Times New Roman" w:hAnsi="Times New Roman"/>
                <w:bCs/>
              </w:rPr>
              <w:t>муниципального района</w:t>
            </w:r>
          </w:p>
        </w:tc>
      </w:tr>
      <w:tr w:rsidR="00110CF1" w:rsidRPr="00B106B2" w:rsidTr="008A0A2F">
        <w:tc>
          <w:tcPr>
            <w:tcW w:w="2093" w:type="dxa"/>
          </w:tcPr>
          <w:p w:rsidR="00110CF1" w:rsidRPr="00B106B2" w:rsidRDefault="00110CF1" w:rsidP="008A0A2F">
            <w:pPr>
              <w:autoSpaceDE w:val="0"/>
              <w:autoSpaceDN w:val="0"/>
              <w:adjustRightInd w:val="0"/>
              <w:spacing w:before="60" w:after="60" w:line="240" w:lineRule="auto"/>
              <w:rPr>
                <w:rFonts w:ascii="Times New Roman" w:hAnsi="Times New Roman"/>
                <w:b/>
                <w:bCs/>
              </w:rPr>
            </w:pPr>
            <w:r w:rsidRPr="00B106B2">
              <w:rPr>
                <w:rFonts w:ascii="Times New Roman" w:hAnsi="Times New Roman"/>
                <w:bCs/>
              </w:rPr>
              <w:t>Цель</w:t>
            </w:r>
          </w:p>
        </w:tc>
        <w:tc>
          <w:tcPr>
            <w:tcW w:w="7796" w:type="dxa"/>
          </w:tcPr>
          <w:p w:rsidR="00110CF1" w:rsidRPr="00B106B2" w:rsidRDefault="00110CF1" w:rsidP="008A0A2F">
            <w:pPr>
              <w:autoSpaceDE w:val="0"/>
              <w:autoSpaceDN w:val="0"/>
              <w:adjustRightInd w:val="0"/>
              <w:spacing w:before="60" w:after="60" w:line="240" w:lineRule="auto"/>
              <w:rPr>
                <w:rFonts w:ascii="Times New Roman" w:hAnsi="Times New Roman"/>
                <w:bCs/>
                <w:i/>
              </w:rPr>
            </w:pPr>
            <w:r w:rsidRPr="00B106B2">
              <w:rPr>
                <w:rFonts w:ascii="Times New Roman" w:hAnsi="Times New Roman"/>
              </w:rPr>
              <w:t xml:space="preserve">Организация предоставления </w:t>
            </w:r>
            <w:r w:rsidRPr="00B106B2">
              <w:rPr>
                <w:rFonts w:ascii="Times New Roman" w:hAnsi="Times New Roman"/>
                <w:bCs/>
              </w:rPr>
              <w:t>общедоступного и бесплатного дошкольного образования на территории</w:t>
            </w:r>
            <w:r>
              <w:rPr>
                <w:rFonts w:ascii="Times New Roman" w:hAnsi="Times New Roman"/>
                <w:bCs/>
              </w:rPr>
              <w:t xml:space="preserve"> муниципального района</w:t>
            </w:r>
            <w:r w:rsidRPr="00B106B2">
              <w:rPr>
                <w:rFonts w:ascii="Times New Roman" w:hAnsi="Times New Roman"/>
                <w:bCs/>
              </w:rPr>
              <w:t>, п</w:t>
            </w:r>
            <w:r w:rsidRPr="00B106B2">
              <w:rPr>
                <w:rFonts w:ascii="Times New Roman" w:hAnsi="Times New Roman"/>
              </w:rPr>
              <w:t>овышение его доступности и качества</w:t>
            </w:r>
          </w:p>
        </w:tc>
      </w:tr>
      <w:tr w:rsidR="00110CF1" w:rsidRPr="00B106B2" w:rsidTr="008A0A2F">
        <w:tc>
          <w:tcPr>
            <w:tcW w:w="2093" w:type="dxa"/>
          </w:tcPr>
          <w:p w:rsidR="00110CF1" w:rsidRPr="00B106B2" w:rsidRDefault="00110CF1" w:rsidP="008A0A2F">
            <w:pPr>
              <w:autoSpaceDE w:val="0"/>
              <w:autoSpaceDN w:val="0"/>
              <w:adjustRightInd w:val="0"/>
              <w:spacing w:before="60" w:after="60" w:line="240" w:lineRule="auto"/>
              <w:rPr>
                <w:rFonts w:ascii="Times New Roman" w:hAnsi="Times New Roman"/>
                <w:b/>
                <w:bCs/>
              </w:rPr>
            </w:pPr>
            <w:r w:rsidRPr="00B106B2">
              <w:rPr>
                <w:rFonts w:ascii="Times New Roman" w:hAnsi="Times New Roman"/>
                <w:bCs/>
              </w:rPr>
              <w:t xml:space="preserve">Задачи </w:t>
            </w:r>
          </w:p>
        </w:tc>
        <w:tc>
          <w:tcPr>
            <w:tcW w:w="7796" w:type="dxa"/>
          </w:tcPr>
          <w:p w:rsidR="00110CF1" w:rsidRPr="00B106B2" w:rsidRDefault="00110CF1" w:rsidP="008A0A2F">
            <w:pPr>
              <w:tabs>
                <w:tab w:val="left" w:pos="459"/>
              </w:tabs>
              <w:spacing w:before="60" w:after="60" w:line="240" w:lineRule="auto"/>
              <w:rPr>
                <w:rFonts w:ascii="Times New Roman" w:hAnsi="Times New Roman"/>
              </w:rPr>
            </w:pPr>
            <w:r w:rsidRPr="00B106B2">
              <w:rPr>
                <w:rFonts w:ascii="Times New Roman" w:hAnsi="Times New Roman"/>
                <w:bCs/>
              </w:rPr>
              <w:t xml:space="preserve">1) Организация оказания и повышение качества муниципальных услуг по предоставлению общедоступного и бесплатного дошкольного образования на территории </w:t>
            </w:r>
            <w:r>
              <w:rPr>
                <w:rFonts w:ascii="Times New Roman" w:hAnsi="Times New Roman"/>
                <w:bCs/>
              </w:rPr>
              <w:t>муниципального района</w:t>
            </w:r>
            <w:r w:rsidRPr="00B106B2">
              <w:rPr>
                <w:rFonts w:ascii="Times New Roman" w:hAnsi="Times New Roman"/>
                <w:bCs/>
              </w:rPr>
              <w:t>.</w:t>
            </w:r>
          </w:p>
          <w:p w:rsidR="00110CF1" w:rsidRPr="00B106B2" w:rsidRDefault="00110CF1" w:rsidP="008A0A2F">
            <w:pPr>
              <w:tabs>
                <w:tab w:val="left" w:pos="459"/>
              </w:tabs>
              <w:spacing w:before="60" w:after="60" w:line="240" w:lineRule="auto"/>
              <w:rPr>
                <w:rFonts w:ascii="Times New Roman" w:hAnsi="Times New Roman"/>
                <w:bCs/>
              </w:rPr>
            </w:pPr>
            <w:r w:rsidRPr="00B106B2">
              <w:rPr>
                <w:rFonts w:ascii="Times New Roman" w:hAnsi="Times New Roman"/>
                <w:bCs/>
              </w:rPr>
              <w:t>2) Создание дополнительных мест в муниципальных образовательных организациях различных типов, а также развитие альтернативных форм дошкольного образования.</w:t>
            </w:r>
          </w:p>
          <w:p w:rsidR="00110CF1" w:rsidRPr="00B106B2" w:rsidRDefault="00110CF1" w:rsidP="008A0A2F">
            <w:pPr>
              <w:tabs>
                <w:tab w:val="left" w:pos="459"/>
              </w:tabs>
              <w:spacing w:before="60" w:after="60" w:line="240" w:lineRule="auto"/>
              <w:rPr>
                <w:rFonts w:ascii="Times New Roman" w:hAnsi="Times New Roman"/>
                <w:b/>
              </w:rPr>
            </w:pPr>
            <w:r w:rsidRPr="00B106B2">
              <w:rPr>
                <w:rFonts w:ascii="Times New Roman" w:hAnsi="Times New Roman"/>
              </w:rPr>
              <w:t>3) Реализация мер социальной поддержки, направленных на повышение доступности дошкольного образования.</w:t>
            </w:r>
          </w:p>
          <w:p w:rsidR="00110CF1" w:rsidRPr="00B106B2" w:rsidRDefault="00110CF1" w:rsidP="008A0A2F">
            <w:pPr>
              <w:tabs>
                <w:tab w:val="left" w:pos="459"/>
              </w:tabs>
              <w:spacing w:before="60" w:after="60" w:line="240" w:lineRule="auto"/>
              <w:rPr>
                <w:rFonts w:ascii="Times New Roman" w:hAnsi="Times New Roman"/>
                <w:bCs/>
              </w:rPr>
            </w:pPr>
            <w:r w:rsidRPr="00B106B2">
              <w:rPr>
                <w:rFonts w:ascii="Times New Roman" w:hAnsi="Times New Roman"/>
                <w:bCs/>
              </w:rPr>
              <w:t>4) Внедрение федеральных государственных образовательных стандартов дошкольного образования.</w:t>
            </w:r>
          </w:p>
          <w:p w:rsidR="00110CF1" w:rsidRPr="00B106B2" w:rsidRDefault="00110CF1" w:rsidP="008A0A2F">
            <w:pPr>
              <w:tabs>
                <w:tab w:val="left" w:pos="459"/>
              </w:tabs>
              <w:spacing w:before="60" w:after="60" w:line="240" w:lineRule="auto"/>
              <w:rPr>
                <w:rFonts w:ascii="Times New Roman" w:hAnsi="Times New Roman"/>
                <w:bCs/>
              </w:rPr>
            </w:pPr>
            <w:r w:rsidRPr="00B106B2">
              <w:rPr>
                <w:rFonts w:ascii="Times New Roman" w:hAnsi="Times New Roman"/>
                <w:bCs/>
              </w:rPr>
              <w:t>5) Обеспечение безопасных условий для образования и воспитания детей в дошкольных образовательных организациях.</w:t>
            </w:r>
          </w:p>
          <w:p w:rsidR="00110CF1" w:rsidRPr="00B106B2" w:rsidRDefault="00110CF1" w:rsidP="008A0A2F">
            <w:pPr>
              <w:tabs>
                <w:tab w:val="left" w:pos="459"/>
              </w:tabs>
              <w:spacing w:before="60" w:after="60" w:line="240" w:lineRule="auto"/>
              <w:rPr>
                <w:rFonts w:ascii="Times New Roman" w:hAnsi="Times New Roman"/>
                <w:bCs/>
              </w:rPr>
            </w:pPr>
            <w:r w:rsidRPr="00B106B2">
              <w:rPr>
                <w:rFonts w:ascii="Times New Roman" w:hAnsi="Times New Roman"/>
                <w:bCs/>
              </w:rPr>
              <w:t>6) Обеспечение детей в дошкольных образовательных учреждениях качественным сбалансированным питанием, совершенствование системы организации питания в дошкольных образовательных учреждениях.</w:t>
            </w:r>
          </w:p>
          <w:p w:rsidR="00110CF1" w:rsidRPr="00B106B2" w:rsidRDefault="00110CF1" w:rsidP="008A0A2F">
            <w:pPr>
              <w:tabs>
                <w:tab w:val="left" w:pos="459"/>
              </w:tabs>
              <w:spacing w:before="60" w:after="60" w:line="240" w:lineRule="auto"/>
              <w:rPr>
                <w:rFonts w:ascii="Times New Roman" w:hAnsi="Times New Roman"/>
                <w:bCs/>
              </w:rPr>
            </w:pPr>
            <w:r w:rsidRPr="00B106B2">
              <w:rPr>
                <w:rFonts w:ascii="Times New Roman" w:hAnsi="Times New Roman"/>
                <w:bCs/>
              </w:rPr>
              <w:t xml:space="preserve">7)  Внедрение системы мотивации руководителей и педагогических работников </w:t>
            </w:r>
            <w:r w:rsidRPr="00B106B2">
              <w:rPr>
                <w:rFonts w:ascii="Times New Roman" w:hAnsi="Times New Roman"/>
                <w:bCs/>
                <w:sz w:val="24"/>
                <w:szCs w:val="24"/>
              </w:rPr>
              <w:t xml:space="preserve">муниципальных дошкольных образовательных организаций </w:t>
            </w:r>
            <w:r w:rsidRPr="00B106B2">
              <w:rPr>
                <w:rFonts w:ascii="Times New Roman" w:hAnsi="Times New Roman"/>
                <w:bCs/>
              </w:rPr>
              <w:t>на достижение результатов профессиональной служебной деятельности.</w:t>
            </w:r>
          </w:p>
          <w:p w:rsidR="00110CF1" w:rsidRPr="00B106B2" w:rsidRDefault="00110CF1" w:rsidP="008A0A2F">
            <w:pPr>
              <w:tabs>
                <w:tab w:val="left" w:pos="459"/>
              </w:tabs>
              <w:spacing w:before="60" w:after="60" w:line="240" w:lineRule="auto"/>
              <w:rPr>
                <w:rFonts w:ascii="Times New Roman" w:hAnsi="Times New Roman"/>
                <w:bCs/>
              </w:rPr>
            </w:pPr>
            <w:r w:rsidRPr="00B106B2">
              <w:rPr>
                <w:rFonts w:ascii="Times New Roman" w:hAnsi="Times New Roman"/>
                <w:bCs/>
              </w:rPr>
              <w:t>8) Развитие системы обратной связи с потребителями услуг дошкольного образования.</w:t>
            </w:r>
          </w:p>
        </w:tc>
      </w:tr>
      <w:tr w:rsidR="00110CF1" w:rsidRPr="00B106B2" w:rsidTr="008A0A2F">
        <w:tc>
          <w:tcPr>
            <w:tcW w:w="2093" w:type="dxa"/>
          </w:tcPr>
          <w:p w:rsidR="00110CF1" w:rsidRPr="00B106B2" w:rsidRDefault="00110CF1" w:rsidP="008A0A2F">
            <w:pPr>
              <w:autoSpaceDE w:val="0"/>
              <w:autoSpaceDN w:val="0"/>
              <w:adjustRightInd w:val="0"/>
              <w:spacing w:before="60" w:after="60" w:line="240" w:lineRule="auto"/>
              <w:rPr>
                <w:rFonts w:ascii="Times New Roman" w:hAnsi="Times New Roman"/>
                <w:b/>
                <w:bCs/>
              </w:rPr>
            </w:pPr>
            <w:r w:rsidRPr="00B106B2">
              <w:rPr>
                <w:rFonts w:ascii="Times New Roman" w:hAnsi="Times New Roman"/>
                <w:bCs/>
              </w:rPr>
              <w:t xml:space="preserve">Целевые показатели (индикаторы) </w:t>
            </w:r>
          </w:p>
        </w:tc>
        <w:tc>
          <w:tcPr>
            <w:tcW w:w="7796" w:type="dxa"/>
          </w:tcPr>
          <w:p w:rsidR="00110CF1" w:rsidRPr="00B106B2" w:rsidRDefault="00110CF1" w:rsidP="008A0A2F">
            <w:pPr>
              <w:tabs>
                <w:tab w:val="left" w:pos="459"/>
                <w:tab w:val="left" w:pos="1134"/>
              </w:tabs>
              <w:spacing w:before="60" w:after="60" w:line="240" w:lineRule="auto"/>
              <w:ind w:left="34"/>
              <w:rPr>
                <w:rFonts w:ascii="Times New Roman" w:hAnsi="Times New Roman"/>
              </w:rPr>
            </w:pPr>
            <w:r w:rsidRPr="00B106B2">
              <w:rPr>
                <w:rFonts w:ascii="Times New Roman" w:hAnsi="Times New Roman"/>
              </w:rPr>
              <w:t xml:space="preserve">1) Доля детей в возрасте 1-7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1-7 лет, процентов. </w:t>
            </w:r>
          </w:p>
          <w:p w:rsidR="00110CF1" w:rsidRPr="00B106B2" w:rsidRDefault="00110CF1" w:rsidP="008A0A2F">
            <w:pPr>
              <w:tabs>
                <w:tab w:val="left" w:pos="459"/>
                <w:tab w:val="left" w:pos="1134"/>
              </w:tabs>
              <w:spacing w:before="60" w:after="60" w:line="240" w:lineRule="auto"/>
              <w:ind w:left="34"/>
              <w:rPr>
                <w:rFonts w:ascii="Times New Roman" w:hAnsi="Times New Roman"/>
              </w:rPr>
            </w:pPr>
            <w:r w:rsidRPr="00B106B2">
              <w:rPr>
                <w:rFonts w:ascii="Times New Roman" w:hAnsi="Times New Roman"/>
              </w:rPr>
              <w:t>2) Доля детей в возрасте 1-7 лет, состоящих на учете для определения в муниципальные дошкольные образовательные учреждения, в общей численности детей в возрасте от 1-7 лет, процентов.</w:t>
            </w:r>
          </w:p>
          <w:p w:rsidR="00110CF1" w:rsidRPr="00B106B2" w:rsidRDefault="00110CF1" w:rsidP="008A0A2F">
            <w:pPr>
              <w:tabs>
                <w:tab w:val="left" w:pos="459"/>
                <w:tab w:val="left" w:pos="1134"/>
              </w:tabs>
              <w:spacing w:before="60" w:after="60" w:line="240" w:lineRule="auto"/>
              <w:ind w:left="34"/>
              <w:rPr>
                <w:rFonts w:ascii="Times New Roman" w:hAnsi="Times New Roman"/>
              </w:rPr>
            </w:pPr>
            <w:r w:rsidRPr="00B106B2">
              <w:rPr>
                <w:rFonts w:ascii="Times New Roman" w:hAnsi="Times New Roman"/>
              </w:rPr>
              <w:t xml:space="preserve">3) Доступность дошкольного образования (отношение численности детей 3-7 лет, которым предоставлена возможность получать услуги дошкольного образования, к численности детей в возрасте 3-7 лет, скорректированной на численность детей в возрасте 5-7 лет, обучающихся в школе), процентов. </w:t>
            </w:r>
          </w:p>
          <w:p w:rsidR="00110CF1" w:rsidRPr="00256B73" w:rsidRDefault="00110CF1" w:rsidP="008A0A2F">
            <w:pPr>
              <w:tabs>
                <w:tab w:val="left" w:pos="459"/>
                <w:tab w:val="left" w:pos="1134"/>
              </w:tabs>
              <w:spacing w:before="60" w:after="60" w:line="240" w:lineRule="auto"/>
              <w:ind w:left="34"/>
              <w:rPr>
                <w:rFonts w:ascii="Times New Roman" w:hAnsi="Times New Roman"/>
              </w:rPr>
            </w:pPr>
            <w:r w:rsidRPr="00256B73">
              <w:rPr>
                <w:rFonts w:ascii="Times New Roman" w:hAnsi="Times New Roman"/>
              </w:rPr>
              <w:t xml:space="preserve">4) Удельный вес численности детей в возрасте от 0 до 3 лет, охваченных программами поддержки раннего развития, в общей численности детей соответствующего возраста, процентов. </w:t>
            </w:r>
          </w:p>
          <w:p w:rsidR="00110CF1" w:rsidRPr="00B106B2" w:rsidRDefault="00110CF1" w:rsidP="008A0A2F">
            <w:pPr>
              <w:tabs>
                <w:tab w:val="left" w:pos="459"/>
                <w:tab w:val="left" w:pos="1134"/>
              </w:tabs>
              <w:spacing w:before="60" w:after="60" w:line="240" w:lineRule="auto"/>
              <w:ind w:left="34"/>
              <w:rPr>
                <w:rFonts w:ascii="Times New Roman" w:hAnsi="Times New Roman"/>
              </w:rPr>
            </w:pPr>
            <w:r w:rsidRPr="00B106B2">
              <w:rPr>
                <w:rFonts w:ascii="Times New Roman" w:hAnsi="Times New Roman"/>
              </w:rPr>
              <w:t xml:space="preserve">5) Доступность предшкольного образования (отношение численности детей 5-7 лет, которым предоставлена возможность получать услуги дошкольного образования, к численности детей в возрасте 5-7 лет, скорректированной на численность детей в возрасте 5-7 лет, обучающихся в школе), процентов. </w:t>
            </w:r>
          </w:p>
          <w:p w:rsidR="00110CF1" w:rsidRPr="00B106B2" w:rsidRDefault="00110CF1" w:rsidP="008A0A2F">
            <w:pPr>
              <w:tabs>
                <w:tab w:val="left" w:pos="459"/>
                <w:tab w:val="left" w:pos="1134"/>
              </w:tabs>
              <w:spacing w:before="60" w:after="60" w:line="240" w:lineRule="auto"/>
              <w:ind w:left="34"/>
              <w:rPr>
                <w:rFonts w:ascii="Times New Roman" w:hAnsi="Times New Roman"/>
              </w:rPr>
            </w:pPr>
            <w:r w:rsidRPr="00B106B2">
              <w:rPr>
                <w:rFonts w:ascii="Times New Roman" w:hAnsi="Times New Roman"/>
              </w:rPr>
              <w:lastRenderedPageBreak/>
              <w:t>6) Удельный вес численности воспитанников негосударственных дошкольных образовательных организаций в общей численности воспитанников дошкольных образовательных организаций, процентов.</w:t>
            </w:r>
          </w:p>
          <w:p w:rsidR="00110CF1" w:rsidRPr="00B106B2" w:rsidRDefault="00110CF1" w:rsidP="008A0A2F">
            <w:pPr>
              <w:tabs>
                <w:tab w:val="left" w:pos="459"/>
                <w:tab w:val="left" w:pos="1134"/>
              </w:tabs>
              <w:spacing w:before="60" w:after="60" w:line="240" w:lineRule="auto"/>
              <w:ind w:left="34"/>
              <w:rPr>
                <w:rFonts w:ascii="Times New Roman" w:hAnsi="Times New Roman"/>
              </w:rPr>
            </w:pPr>
            <w:r w:rsidRPr="00B106B2">
              <w:rPr>
                <w:rFonts w:ascii="Times New Roman" w:hAnsi="Times New Roman"/>
              </w:rPr>
              <w:t>7) Удельный вес численности воспитанников дошкольных образовательных организаций, обучающихся по образовательным программам, соответствующим федеральным стандартам  дошкольного образования, в общей численности воспитанников дошкольных образовательных организаций, процентов.</w:t>
            </w:r>
          </w:p>
          <w:p w:rsidR="00110CF1" w:rsidRPr="00B106B2" w:rsidRDefault="00110CF1" w:rsidP="008A0A2F">
            <w:pPr>
              <w:tabs>
                <w:tab w:val="left" w:pos="459"/>
                <w:tab w:val="left" w:pos="1134"/>
              </w:tabs>
              <w:spacing w:before="60" w:after="60" w:line="240" w:lineRule="auto"/>
              <w:ind w:left="34"/>
              <w:rPr>
                <w:rFonts w:ascii="Times New Roman" w:hAnsi="Times New Roman"/>
              </w:rPr>
            </w:pPr>
            <w:r w:rsidRPr="00B106B2">
              <w:rPr>
                <w:rFonts w:ascii="Times New Roman" w:hAnsi="Times New Roman"/>
              </w:rPr>
              <w:t>8) 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 процентов.</w:t>
            </w:r>
          </w:p>
          <w:p w:rsidR="00110CF1" w:rsidRPr="00B106B2" w:rsidRDefault="00110CF1" w:rsidP="008A0A2F">
            <w:pPr>
              <w:tabs>
                <w:tab w:val="left" w:pos="459"/>
                <w:tab w:val="left" w:pos="1134"/>
              </w:tabs>
              <w:spacing w:before="60" w:after="60" w:line="240" w:lineRule="auto"/>
              <w:ind w:left="34"/>
              <w:rPr>
                <w:rFonts w:ascii="Times New Roman" w:hAnsi="Times New Roman"/>
                <w:i/>
                <w:color w:val="943634"/>
              </w:rPr>
            </w:pPr>
            <w:r w:rsidRPr="00B106B2">
              <w:rPr>
                <w:rFonts w:ascii="Times New Roman" w:hAnsi="Times New Roman"/>
              </w:rPr>
              <w:t>9) Среднемесячная номинальная начисленная заработная плата работников муниципальных дошкольных образовательных учреждений, рублей.</w:t>
            </w:r>
            <w:r w:rsidRPr="00B106B2">
              <w:rPr>
                <w:rFonts w:ascii="Times New Roman" w:hAnsi="Times New Roman"/>
                <w:i/>
                <w:color w:val="943634"/>
              </w:rPr>
              <w:t xml:space="preserve"> </w:t>
            </w:r>
          </w:p>
          <w:p w:rsidR="00110CF1" w:rsidRPr="00B106B2" w:rsidRDefault="00110CF1" w:rsidP="008A0A2F">
            <w:pPr>
              <w:tabs>
                <w:tab w:val="left" w:pos="459"/>
                <w:tab w:val="left" w:pos="1134"/>
              </w:tabs>
              <w:spacing w:before="60" w:after="60" w:line="240" w:lineRule="auto"/>
              <w:ind w:left="34"/>
              <w:rPr>
                <w:rFonts w:ascii="Times New Roman" w:hAnsi="Times New Roman"/>
              </w:rPr>
            </w:pPr>
            <w:r w:rsidRPr="00B106B2">
              <w:rPr>
                <w:rFonts w:ascii="Times New Roman" w:hAnsi="Times New Roman"/>
              </w:rPr>
              <w:t>10) Укомплектованность муниципальных дошкольных образовательных учреждений персоналом в соответствии со штатным расписанием, процентов.</w:t>
            </w:r>
          </w:p>
          <w:p w:rsidR="00110CF1" w:rsidRPr="00B106B2" w:rsidRDefault="00110CF1" w:rsidP="008A0A2F">
            <w:pPr>
              <w:tabs>
                <w:tab w:val="left" w:pos="459"/>
                <w:tab w:val="left" w:pos="1134"/>
              </w:tabs>
              <w:spacing w:before="60" w:after="60" w:line="240" w:lineRule="auto"/>
              <w:ind w:left="34"/>
              <w:rPr>
                <w:rFonts w:ascii="Times New Roman" w:hAnsi="Times New Roman"/>
              </w:rPr>
            </w:pPr>
            <w:r w:rsidRPr="00B106B2">
              <w:rPr>
                <w:rFonts w:ascii="Times New Roman" w:hAnsi="Times New Roman"/>
              </w:rPr>
              <w:t xml:space="preserve">11) </w:t>
            </w:r>
            <w:r w:rsidRPr="00B106B2">
              <w:rPr>
                <w:rFonts w:ascii="Times New Roman" w:hAnsi="Times New Roman"/>
              </w:rPr>
              <w:tab/>
              <w:t>Доля педагогических работников муниципальных дошкольных образовательных учреждений,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 муниципальных дошкольных образовательных учреждений, процентов.</w:t>
            </w:r>
          </w:p>
          <w:p w:rsidR="00110CF1" w:rsidRPr="00B106B2" w:rsidRDefault="00110CF1" w:rsidP="008A0A2F">
            <w:pPr>
              <w:shd w:val="clear" w:color="auto" w:fill="FFFFFF"/>
              <w:tabs>
                <w:tab w:val="left" w:pos="459"/>
                <w:tab w:val="left" w:pos="1276"/>
              </w:tabs>
              <w:spacing w:before="60" w:after="60" w:line="240" w:lineRule="auto"/>
              <w:ind w:left="34"/>
              <w:rPr>
                <w:rFonts w:ascii="Times New Roman" w:hAnsi="Times New Roman"/>
              </w:rPr>
            </w:pPr>
            <w:r w:rsidRPr="00B106B2">
              <w:rPr>
                <w:rFonts w:ascii="Times New Roman" w:hAnsi="Times New Roman"/>
              </w:rPr>
              <w:t>12) Доля руководителей муниципальных дошкольных образовательных организаций</w:t>
            </w:r>
            <w:r>
              <w:rPr>
                <w:rFonts w:ascii="Times New Roman" w:hAnsi="Times New Roman"/>
              </w:rPr>
              <w:t xml:space="preserve"> </w:t>
            </w:r>
            <w:r>
              <w:rPr>
                <w:rFonts w:ascii="Times New Roman" w:hAnsi="Times New Roman"/>
                <w:bCs/>
              </w:rPr>
              <w:t>муниципального района</w:t>
            </w:r>
            <w:r w:rsidRPr="00B106B2">
              <w:rPr>
                <w:rFonts w:ascii="Times New Roman" w:hAnsi="Times New Roman"/>
              </w:rPr>
              <w:t>, с которыми заключены эффективные контракты, процентов.</w:t>
            </w:r>
          </w:p>
          <w:p w:rsidR="00110CF1" w:rsidRPr="00B106B2" w:rsidRDefault="00110CF1" w:rsidP="008A0A2F">
            <w:pPr>
              <w:shd w:val="clear" w:color="auto" w:fill="FFFFFF"/>
              <w:tabs>
                <w:tab w:val="left" w:pos="459"/>
                <w:tab w:val="left" w:pos="1276"/>
              </w:tabs>
              <w:spacing w:before="60" w:after="60" w:line="240" w:lineRule="auto"/>
              <w:ind w:left="34"/>
              <w:rPr>
                <w:rFonts w:ascii="Times New Roman" w:hAnsi="Times New Roman"/>
              </w:rPr>
            </w:pPr>
            <w:r w:rsidRPr="00B106B2">
              <w:rPr>
                <w:rFonts w:ascii="Times New Roman" w:hAnsi="Times New Roman"/>
              </w:rPr>
              <w:t>13) Доля педагогических работников муниципальных дошкольных образовательных организаций</w:t>
            </w:r>
            <w:r>
              <w:rPr>
                <w:rFonts w:ascii="Times New Roman" w:hAnsi="Times New Roman"/>
              </w:rPr>
              <w:t xml:space="preserve"> </w:t>
            </w:r>
            <w:r>
              <w:rPr>
                <w:rFonts w:ascii="Times New Roman" w:hAnsi="Times New Roman"/>
                <w:bCs/>
              </w:rPr>
              <w:t>муниципального района</w:t>
            </w:r>
            <w:r w:rsidRPr="00B106B2">
              <w:rPr>
                <w:rFonts w:ascii="Times New Roman" w:hAnsi="Times New Roman"/>
              </w:rPr>
              <w:t>, с которыми заключены эффективные контракты, процентов.</w:t>
            </w:r>
          </w:p>
          <w:p w:rsidR="00110CF1" w:rsidRDefault="00110CF1" w:rsidP="008A0A2F">
            <w:pPr>
              <w:shd w:val="clear" w:color="auto" w:fill="FFFFFF"/>
              <w:tabs>
                <w:tab w:val="left" w:pos="459"/>
                <w:tab w:val="left" w:pos="1276"/>
              </w:tabs>
              <w:spacing w:before="60" w:after="60" w:line="240" w:lineRule="auto"/>
              <w:ind w:left="34"/>
              <w:rPr>
                <w:rFonts w:ascii="Times New Roman" w:hAnsi="Times New Roman"/>
              </w:rPr>
            </w:pPr>
            <w:r w:rsidRPr="005C60DC">
              <w:rPr>
                <w:rFonts w:ascii="Times New Roman" w:hAnsi="Times New Roman"/>
              </w:rPr>
              <w:t>14) Удельный вес муниципальных дошкольных образовательных организаций, для которых расчет субсидии на выполнение муниципального задания на оказание муниципальных услуг осуществляется на основе  установленных нормативных затрат, процентов</w:t>
            </w:r>
          </w:p>
          <w:p w:rsidR="00110CF1" w:rsidRPr="00B106B2" w:rsidRDefault="00110CF1" w:rsidP="008A0A2F">
            <w:pPr>
              <w:shd w:val="clear" w:color="auto" w:fill="FFFFFF"/>
              <w:tabs>
                <w:tab w:val="left" w:pos="459"/>
                <w:tab w:val="left" w:pos="1276"/>
              </w:tabs>
              <w:spacing w:before="60" w:after="60" w:line="240" w:lineRule="auto"/>
              <w:ind w:left="34"/>
              <w:rPr>
                <w:rFonts w:ascii="Times New Roman" w:hAnsi="Times New Roman"/>
              </w:rPr>
            </w:pPr>
            <w:r w:rsidRPr="00B106B2">
              <w:rPr>
                <w:rFonts w:ascii="Times New Roman" w:hAnsi="Times New Roman"/>
              </w:rPr>
              <w:t>15) Доля выпускников дошкольных образовательных организаций с высоким уровнем готовности к школе, процентов.</w:t>
            </w:r>
          </w:p>
          <w:p w:rsidR="00110CF1" w:rsidRDefault="00110CF1" w:rsidP="008A0A2F">
            <w:pPr>
              <w:shd w:val="clear" w:color="auto" w:fill="FFFFFF"/>
              <w:tabs>
                <w:tab w:val="left" w:pos="459"/>
                <w:tab w:val="left" w:pos="1276"/>
              </w:tabs>
              <w:spacing w:before="60" w:after="60" w:line="240" w:lineRule="auto"/>
              <w:ind w:left="34"/>
              <w:rPr>
                <w:rFonts w:ascii="Times New Roman" w:hAnsi="Times New Roman"/>
              </w:rPr>
            </w:pPr>
            <w:r w:rsidRPr="00B106B2">
              <w:rPr>
                <w:rFonts w:ascii="Times New Roman" w:hAnsi="Times New Roman"/>
              </w:rPr>
              <w:t xml:space="preserve">16) Независимая оценка качества дошкольного образования, баллов </w:t>
            </w:r>
          </w:p>
          <w:p w:rsidR="00110CF1" w:rsidRPr="00B106B2" w:rsidRDefault="00110CF1" w:rsidP="008A0A2F">
            <w:pPr>
              <w:shd w:val="clear" w:color="auto" w:fill="FFFFFF"/>
              <w:tabs>
                <w:tab w:val="left" w:pos="459"/>
                <w:tab w:val="left" w:pos="1276"/>
              </w:tabs>
              <w:spacing w:before="60" w:after="60" w:line="240" w:lineRule="auto"/>
              <w:ind w:left="34"/>
              <w:rPr>
                <w:rFonts w:ascii="Times New Roman" w:hAnsi="Times New Roman"/>
              </w:rPr>
            </w:pPr>
            <w:r w:rsidRPr="00B106B2">
              <w:rPr>
                <w:rFonts w:ascii="Times New Roman" w:hAnsi="Times New Roman"/>
              </w:rPr>
              <w:t>17) Удовлетворенность потребителей качеством оказания муниципальных услуг в сфере дошкольного образования</w:t>
            </w:r>
            <w:r>
              <w:rPr>
                <w:rFonts w:ascii="Times New Roman" w:hAnsi="Times New Roman"/>
              </w:rPr>
              <w:t>.</w:t>
            </w:r>
          </w:p>
        </w:tc>
      </w:tr>
      <w:tr w:rsidR="00110CF1" w:rsidRPr="00B106B2" w:rsidTr="008A0A2F">
        <w:tc>
          <w:tcPr>
            <w:tcW w:w="2093" w:type="dxa"/>
          </w:tcPr>
          <w:p w:rsidR="00110CF1" w:rsidRPr="00B106B2" w:rsidRDefault="00110CF1" w:rsidP="008A0A2F">
            <w:pPr>
              <w:autoSpaceDE w:val="0"/>
              <w:autoSpaceDN w:val="0"/>
              <w:adjustRightInd w:val="0"/>
              <w:spacing w:before="60" w:after="60" w:line="240" w:lineRule="auto"/>
              <w:rPr>
                <w:rFonts w:ascii="Times New Roman" w:hAnsi="Times New Roman"/>
                <w:bCs/>
              </w:rPr>
            </w:pPr>
            <w:r w:rsidRPr="00B106B2">
              <w:rPr>
                <w:rFonts w:ascii="Times New Roman" w:hAnsi="Times New Roman"/>
                <w:bCs/>
              </w:rPr>
              <w:lastRenderedPageBreak/>
              <w:t>Сроки и этапы  реализации</w:t>
            </w:r>
          </w:p>
        </w:tc>
        <w:tc>
          <w:tcPr>
            <w:tcW w:w="7796" w:type="dxa"/>
          </w:tcPr>
          <w:p w:rsidR="00110CF1" w:rsidRPr="00B106B2" w:rsidRDefault="00110CF1" w:rsidP="008A0A2F">
            <w:pPr>
              <w:spacing w:before="60" w:after="60" w:line="240" w:lineRule="auto"/>
              <w:rPr>
                <w:rFonts w:ascii="Times New Roman" w:hAnsi="Times New Roman"/>
                <w:bCs/>
              </w:rPr>
            </w:pPr>
            <w:r>
              <w:rPr>
                <w:rFonts w:ascii="Times New Roman" w:hAnsi="Times New Roman"/>
                <w:bCs/>
              </w:rPr>
              <w:t>Срок реализации - 2019</w:t>
            </w:r>
            <w:r w:rsidRPr="00B106B2">
              <w:rPr>
                <w:rFonts w:ascii="Times New Roman" w:hAnsi="Times New Roman"/>
                <w:bCs/>
              </w:rPr>
              <w:t>-20</w:t>
            </w:r>
            <w:r>
              <w:rPr>
                <w:rFonts w:ascii="Times New Roman" w:hAnsi="Times New Roman"/>
                <w:bCs/>
              </w:rPr>
              <w:t>21</w:t>
            </w:r>
            <w:r w:rsidRPr="00B106B2">
              <w:rPr>
                <w:rFonts w:ascii="Times New Roman" w:hAnsi="Times New Roman"/>
                <w:bCs/>
              </w:rPr>
              <w:t xml:space="preserve"> годы.</w:t>
            </w:r>
          </w:p>
          <w:p w:rsidR="00110CF1" w:rsidRPr="00B106B2" w:rsidRDefault="00110CF1" w:rsidP="008A0A2F">
            <w:pPr>
              <w:spacing w:before="60" w:after="60" w:line="240" w:lineRule="auto"/>
              <w:rPr>
                <w:rFonts w:ascii="Times New Roman" w:hAnsi="Times New Roman"/>
                <w:bCs/>
              </w:rPr>
            </w:pPr>
            <w:r w:rsidRPr="00B106B2">
              <w:rPr>
                <w:rFonts w:ascii="Times New Roman" w:hAnsi="Times New Roman"/>
                <w:bCs/>
              </w:rPr>
              <w:t>Этапы реализации подпрограммы не выделяются.</w:t>
            </w:r>
          </w:p>
        </w:tc>
      </w:tr>
      <w:tr w:rsidR="00110CF1" w:rsidRPr="00B106B2" w:rsidTr="008A0A2F">
        <w:trPr>
          <w:trHeight w:val="4234"/>
        </w:trPr>
        <w:tc>
          <w:tcPr>
            <w:tcW w:w="2093" w:type="dxa"/>
          </w:tcPr>
          <w:p w:rsidR="00110CF1" w:rsidRPr="00B106B2" w:rsidRDefault="00110CF1" w:rsidP="008A0A2F">
            <w:pPr>
              <w:autoSpaceDE w:val="0"/>
              <w:autoSpaceDN w:val="0"/>
              <w:adjustRightInd w:val="0"/>
              <w:spacing w:before="60" w:after="60" w:line="240" w:lineRule="auto"/>
              <w:rPr>
                <w:rFonts w:ascii="Times New Roman" w:hAnsi="Times New Roman"/>
                <w:bCs/>
              </w:rPr>
            </w:pPr>
            <w:r w:rsidRPr="00B106B2">
              <w:rPr>
                <w:rFonts w:ascii="Times New Roman" w:hAnsi="Times New Roman"/>
                <w:bCs/>
              </w:rPr>
              <w:lastRenderedPageBreak/>
              <w:t xml:space="preserve">Ресурсное обеспечение за счет средств бюджета </w:t>
            </w:r>
          </w:p>
        </w:tc>
        <w:tc>
          <w:tcPr>
            <w:tcW w:w="7796" w:type="dxa"/>
          </w:tcPr>
          <w:p w:rsidR="00110CF1" w:rsidRPr="00E84110" w:rsidRDefault="00110CF1" w:rsidP="008A0A2F">
            <w:pPr>
              <w:spacing w:before="60" w:after="60" w:line="240" w:lineRule="auto"/>
              <w:rPr>
                <w:rFonts w:ascii="Times New Roman" w:hAnsi="Times New Roman"/>
                <w:bCs/>
              </w:rPr>
            </w:pPr>
            <w:r w:rsidRPr="00B106B2">
              <w:rPr>
                <w:rFonts w:ascii="Times New Roman" w:hAnsi="Times New Roman"/>
                <w:bCs/>
              </w:rPr>
              <w:t>Общий объем финансирования меропри</w:t>
            </w:r>
            <w:r>
              <w:rPr>
                <w:rFonts w:ascii="Times New Roman" w:hAnsi="Times New Roman"/>
                <w:bCs/>
              </w:rPr>
              <w:t xml:space="preserve">ятий подпрограммы за </w:t>
            </w:r>
            <w:r w:rsidRPr="009D1B27">
              <w:rPr>
                <w:rFonts w:ascii="Times New Roman" w:hAnsi="Times New Roman"/>
                <w:bCs/>
                <w:color w:val="FF0000"/>
              </w:rPr>
              <w:t>2019-2021</w:t>
            </w:r>
            <w:r w:rsidRPr="00E84110">
              <w:rPr>
                <w:rFonts w:ascii="Times New Roman" w:hAnsi="Times New Roman"/>
                <w:bCs/>
              </w:rPr>
              <w:t xml:space="preserve"> годы за счет средств бюджета муницип</w:t>
            </w:r>
            <w:r>
              <w:rPr>
                <w:rFonts w:ascii="Times New Roman" w:hAnsi="Times New Roman"/>
                <w:bCs/>
              </w:rPr>
              <w:t xml:space="preserve">ального района составит </w:t>
            </w:r>
            <w:r w:rsidR="00167A0D">
              <w:rPr>
                <w:rFonts w:ascii="Times New Roman" w:hAnsi="Times New Roman"/>
                <w:bCs/>
              </w:rPr>
              <w:t>622565,2</w:t>
            </w:r>
            <w:r w:rsidRPr="00B712AD">
              <w:rPr>
                <w:rFonts w:ascii="Times New Roman" w:hAnsi="Times New Roman"/>
                <w:bCs/>
              </w:rPr>
              <w:t xml:space="preserve">тыс. рублей, в том числе за счет собственных средств бюджета муниципального района – </w:t>
            </w:r>
            <w:r w:rsidR="00167A0D">
              <w:rPr>
                <w:rFonts w:ascii="Times New Roman" w:hAnsi="Times New Roman"/>
                <w:bCs/>
              </w:rPr>
              <w:t>225931,2</w:t>
            </w:r>
            <w:r w:rsidRPr="00B712AD">
              <w:rPr>
                <w:rFonts w:ascii="Times New Roman" w:hAnsi="Times New Roman"/>
                <w:bCs/>
              </w:rPr>
              <w:t xml:space="preserve"> тыс. рублей, за счет субвенций из бюджета Республики Тыва –  </w:t>
            </w:r>
            <w:r w:rsidR="00B712AD" w:rsidRPr="00B712AD">
              <w:rPr>
                <w:rFonts w:ascii="Times New Roman" w:hAnsi="Times New Roman"/>
                <w:bCs/>
              </w:rPr>
              <w:t>396634</w:t>
            </w:r>
            <w:r w:rsidRPr="00B712AD">
              <w:rPr>
                <w:rFonts w:ascii="Times New Roman" w:hAnsi="Times New Roman"/>
                <w:bCs/>
              </w:rPr>
              <w:t>тыс. рублей.</w:t>
            </w:r>
            <w:r w:rsidRPr="00E84110">
              <w:rPr>
                <w:rFonts w:ascii="Times New Roman" w:hAnsi="Times New Roman"/>
                <w:bCs/>
              </w:rPr>
              <w:t xml:space="preserve"> </w:t>
            </w:r>
          </w:p>
          <w:p w:rsidR="00110CF1" w:rsidRPr="00E84110" w:rsidRDefault="00110CF1" w:rsidP="008A0A2F">
            <w:pPr>
              <w:spacing w:before="60" w:after="60" w:line="240" w:lineRule="auto"/>
              <w:rPr>
                <w:rFonts w:ascii="Times New Roman" w:hAnsi="Times New Roman"/>
                <w:bCs/>
              </w:rPr>
            </w:pPr>
            <w:r w:rsidRPr="00E84110">
              <w:rPr>
                <w:rFonts w:ascii="Times New Roman" w:hAnsi="Times New Roman"/>
                <w:bCs/>
              </w:rPr>
              <w:t>Сведения о ресурсном обеспечении подпрограммы за счет средств бюджета муниципального района по годам реализации муниципальной программы (в 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9"/>
              <w:gridCol w:w="1433"/>
              <w:gridCol w:w="1915"/>
              <w:gridCol w:w="1911"/>
            </w:tblGrid>
            <w:tr w:rsidR="00110CF1" w:rsidRPr="00E84110" w:rsidTr="008A0A2F">
              <w:trPr>
                <w:jc w:val="center"/>
              </w:trPr>
              <w:tc>
                <w:tcPr>
                  <w:tcW w:w="2169" w:type="dxa"/>
                  <w:vMerge w:val="restart"/>
                  <w:vAlign w:val="center"/>
                </w:tcPr>
                <w:p w:rsidR="00110CF1" w:rsidRPr="00E84110" w:rsidRDefault="00110CF1" w:rsidP="008A0A2F">
                  <w:pPr>
                    <w:tabs>
                      <w:tab w:val="center" w:pos="4677"/>
                      <w:tab w:val="right" w:pos="9355"/>
                    </w:tabs>
                    <w:autoSpaceDE w:val="0"/>
                    <w:autoSpaceDN w:val="0"/>
                    <w:adjustRightInd w:val="0"/>
                    <w:spacing w:before="20" w:after="20"/>
                    <w:jc w:val="center"/>
                    <w:rPr>
                      <w:rFonts w:ascii="Times New Roman" w:hAnsi="Times New Roman"/>
                      <w:bCs/>
                      <w:sz w:val="21"/>
                      <w:szCs w:val="21"/>
                    </w:rPr>
                  </w:pPr>
                  <w:r w:rsidRPr="00E84110">
                    <w:rPr>
                      <w:rFonts w:ascii="Times New Roman" w:hAnsi="Times New Roman"/>
                      <w:bCs/>
                      <w:sz w:val="21"/>
                      <w:szCs w:val="21"/>
                    </w:rPr>
                    <w:t>Годы реализации</w:t>
                  </w:r>
                </w:p>
              </w:tc>
              <w:tc>
                <w:tcPr>
                  <w:tcW w:w="1433" w:type="dxa"/>
                  <w:vMerge w:val="restart"/>
                  <w:vAlign w:val="center"/>
                </w:tcPr>
                <w:p w:rsidR="00110CF1" w:rsidRPr="00E84110" w:rsidRDefault="00110CF1" w:rsidP="008A0A2F">
                  <w:pPr>
                    <w:tabs>
                      <w:tab w:val="center" w:pos="4677"/>
                      <w:tab w:val="right" w:pos="9355"/>
                    </w:tabs>
                    <w:autoSpaceDE w:val="0"/>
                    <w:autoSpaceDN w:val="0"/>
                    <w:adjustRightInd w:val="0"/>
                    <w:spacing w:before="20" w:after="20"/>
                    <w:jc w:val="center"/>
                    <w:rPr>
                      <w:rFonts w:ascii="Times New Roman" w:hAnsi="Times New Roman"/>
                      <w:bCs/>
                      <w:sz w:val="21"/>
                      <w:szCs w:val="21"/>
                    </w:rPr>
                  </w:pPr>
                  <w:r w:rsidRPr="00E84110">
                    <w:rPr>
                      <w:rFonts w:ascii="Times New Roman" w:hAnsi="Times New Roman"/>
                      <w:bCs/>
                      <w:sz w:val="21"/>
                      <w:szCs w:val="21"/>
                    </w:rPr>
                    <w:t>Всего</w:t>
                  </w:r>
                </w:p>
              </w:tc>
              <w:tc>
                <w:tcPr>
                  <w:tcW w:w="3826" w:type="dxa"/>
                  <w:gridSpan w:val="2"/>
                  <w:vAlign w:val="center"/>
                </w:tcPr>
                <w:p w:rsidR="00110CF1" w:rsidRPr="00E84110" w:rsidRDefault="00110CF1" w:rsidP="008A0A2F">
                  <w:pPr>
                    <w:tabs>
                      <w:tab w:val="center" w:pos="4677"/>
                      <w:tab w:val="right" w:pos="9355"/>
                    </w:tabs>
                    <w:autoSpaceDE w:val="0"/>
                    <w:autoSpaceDN w:val="0"/>
                    <w:adjustRightInd w:val="0"/>
                    <w:spacing w:before="20" w:after="20"/>
                    <w:jc w:val="center"/>
                    <w:rPr>
                      <w:rFonts w:ascii="Times New Roman" w:hAnsi="Times New Roman"/>
                      <w:bCs/>
                      <w:sz w:val="21"/>
                      <w:szCs w:val="21"/>
                    </w:rPr>
                  </w:pPr>
                  <w:r w:rsidRPr="00E84110">
                    <w:rPr>
                      <w:rFonts w:ascii="Times New Roman" w:hAnsi="Times New Roman"/>
                      <w:bCs/>
                      <w:sz w:val="21"/>
                      <w:szCs w:val="21"/>
                    </w:rPr>
                    <w:t>В том числе:</w:t>
                  </w:r>
                </w:p>
              </w:tc>
            </w:tr>
            <w:tr w:rsidR="00110CF1" w:rsidRPr="00E84110" w:rsidTr="008A0A2F">
              <w:trPr>
                <w:jc w:val="center"/>
              </w:trPr>
              <w:tc>
                <w:tcPr>
                  <w:tcW w:w="2169" w:type="dxa"/>
                  <w:vMerge/>
                  <w:vAlign w:val="center"/>
                </w:tcPr>
                <w:p w:rsidR="00110CF1" w:rsidRPr="00E84110" w:rsidRDefault="00110CF1" w:rsidP="008A0A2F">
                  <w:pPr>
                    <w:tabs>
                      <w:tab w:val="center" w:pos="4677"/>
                      <w:tab w:val="right" w:pos="9355"/>
                    </w:tabs>
                    <w:autoSpaceDE w:val="0"/>
                    <w:autoSpaceDN w:val="0"/>
                    <w:adjustRightInd w:val="0"/>
                    <w:spacing w:before="20" w:after="20"/>
                    <w:jc w:val="center"/>
                    <w:rPr>
                      <w:rFonts w:ascii="Times New Roman" w:hAnsi="Times New Roman"/>
                      <w:bCs/>
                      <w:sz w:val="21"/>
                      <w:szCs w:val="21"/>
                    </w:rPr>
                  </w:pPr>
                </w:p>
              </w:tc>
              <w:tc>
                <w:tcPr>
                  <w:tcW w:w="1433" w:type="dxa"/>
                  <w:vMerge/>
                  <w:vAlign w:val="center"/>
                </w:tcPr>
                <w:p w:rsidR="00110CF1" w:rsidRPr="00E84110" w:rsidRDefault="00110CF1" w:rsidP="008A0A2F">
                  <w:pPr>
                    <w:tabs>
                      <w:tab w:val="center" w:pos="4677"/>
                      <w:tab w:val="right" w:pos="9355"/>
                    </w:tabs>
                    <w:autoSpaceDE w:val="0"/>
                    <w:autoSpaceDN w:val="0"/>
                    <w:adjustRightInd w:val="0"/>
                    <w:spacing w:before="20" w:after="20"/>
                    <w:jc w:val="center"/>
                    <w:rPr>
                      <w:rFonts w:ascii="Times New Roman" w:hAnsi="Times New Roman"/>
                      <w:bCs/>
                      <w:sz w:val="21"/>
                      <w:szCs w:val="21"/>
                    </w:rPr>
                  </w:pPr>
                </w:p>
              </w:tc>
              <w:tc>
                <w:tcPr>
                  <w:tcW w:w="1915" w:type="dxa"/>
                  <w:vAlign w:val="center"/>
                </w:tcPr>
                <w:p w:rsidR="00110CF1" w:rsidRPr="00E84110" w:rsidRDefault="00110CF1" w:rsidP="008A0A2F">
                  <w:pPr>
                    <w:tabs>
                      <w:tab w:val="center" w:pos="4677"/>
                      <w:tab w:val="right" w:pos="9355"/>
                    </w:tabs>
                    <w:autoSpaceDE w:val="0"/>
                    <w:autoSpaceDN w:val="0"/>
                    <w:adjustRightInd w:val="0"/>
                    <w:spacing w:before="20" w:after="20"/>
                    <w:jc w:val="center"/>
                    <w:rPr>
                      <w:rFonts w:ascii="Times New Roman" w:hAnsi="Times New Roman"/>
                      <w:bCs/>
                      <w:sz w:val="21"/>
                      <w:szCs w:val="21"/>
                    </w:rPr>
                  </w:pPr>
                  <w:r w:rsidRPr="00E84110">
                    <w:rPr>
                      <w:rFonts w:ascii="Times New Roman" w:hAnsi="Times New Roman"/>
                      <w:bCs/>
                      <w:sz w:val="21"/>
                      <w:szCs w:val="21"/>
                    </w:rPr>
                    <w:t xml:space="preserve">Собственные средства бюджета </w:t>
                  </w:r>
                </w:p>
              </w:tc>
              <w:tc>
                <w:tcPr>
                  <w:tcW w:w="1911" w:type="dxa"/>
                  <w:vAlign w:val="center"/>
                </w:tcPr>
                <w:p w:rsidR="00110CF1" w:rsidRPr="00E84110" w:rsidRDefault="00110CF1" w:rsidP="008A0A2F">
                  <w:pPr>
                    <w:tabs>
                      <w:tab w:val="center" w:pos="4677"/>
                      <w:tab w:val="right" w:pos="9355"/>
                    </w:tabs>
                    <w:autoSpaceDE w:val="0"/>
                    <w:autoSpaceDN w:val="0"/>
                    <w:adjustRightInd w:val="0"/>
                    <w:spacing w:before="20" w:after="20"/>
                    <w:jc w:val="center"/>
                    <w:rPr>
                      <w:rFonts w:ascii="Times New Roman" w:hAnsi="Times New Roman"/>
                      <w:bCs/>
                      <w:sz w:val="21"/>
                      <w:szCs w:val="21"/>
                    </w:rPr>
                  </w:pPr>
                  <w:r w:rsidRPr="00E84110">
                    <w:rPr>
                      <w:rFonts w:ascii="Times New Roman" w:hAnsi="Times New Roman"/>
                      <w:bCs/>
                      <w:sz w:val="21"/>
                      <w:szCs w:val="21"/>
                    </w:rPr>
                    <w:t>Субвенции из бюджета РТ</w:t>
                  </w:r>
                </w:p>
              </w:tc>
            </w:tr>
            <w:tr w:rsidR="00110CF1" w:rsidRPr="00E84110" w:rsidTr="008A0A2F">
              <w:trPr>
                <w:jc w:val="center"/>
              </w:trPr>
              <w:tc>
                <w:tcPr>
                  <w:tcW w:w="2169" w:type="dxa"/>
                </w:tcPr>
                <w:p w:rsidR="00110CF1" w:rsidRPr="00E84110" w:rsidRDefault="00110CF1" w:rsidP="008A0A2F">
                  <w:pPr>
                    <w:tabs>
                      <w:tab w:val="center" w:pos="4677"/>
                      <w:tab w:val="right" w:pos="9355"/>
                    </w:tabs>
                    <w:autoSpaceDE w:val="0"/>
                    <w:autoSpaceDN w:val="0"/>
                    <w:adjustRightInd w:val="0"/>
                    <w:spacing w:before="20" w:after="20"/>
                    <w:rPr>
                      <w:rFonts w:ascii="Times New Roman" w:hAnsi="Times New Roman"/>
                      <w:bCs/>
                      <w:sz w:val="21"/>
                      <w:szCs w:val="21"/>
                    </w:rPr>
                  </w:pPr>
                </w:p>
              </w:tc>
              <w:tc>
                <w:tcPr>
                  <w:tcW w:w="1433" w:type="dxa"/>
                  <w:vAlign w:val="center"/>
                </w:tcPr>
                <w:p w:rsidR="00110CF1" w:rsidRPr="00E84110" w:rsidRDefault="00110CF1" w:rsidP="008A0A2F">
                  <w:pPr>
                    <w:tabs>
                      <w:tab w:val="center" w:pos="4677"/>
                      <w:tab w:val="right" w:pos="9355"/>
                    </w:tabs>
                    <w:autoSpaceDE w:val="0"/>
                    <w:autoSpaceDN w:val="0"/>
                    <w:adjustRightInd w:val="0"/>
                    <w:spacing w:before="20" w:after="20"/>
                    <w:jc w:val="center"/>
                    <w:rPr>
                      <w:rFonts w:ascii="Times New Roman" w:hAnsi="Times New Roman"/>
                      <w:b/>
                      <w:bCs/>
                      <w:sz w:val="21"/>
                      <w:szCs w:val="21"/>
                    </w:rPr>
                  </w:pPr>
                </w:p>
              </w:tc>
              <w:tc>
                <w:tcPr>
                  <w:tcW w:w="1915" w:type="dxa"/>
                  <w:vAlign w:val="center"/>
                </w:tcPr>
                <w:p w:rsidR="00110CF1" w:rsidRPr="00E84110" w:rsidRDefault="00110CF1" w:rsidP="008A0A2F">
                  <w:pPr>
                    <w:tabs>
                      <w:tab w:val="center" w:pos="4677"/>
                      <w:tab w:val="right" w:pos="9355"/>
                    </w:tabs>
                    <w:autoSpaceDE w:val="0"/>
                    <w:autoSpaceDN w:val="0"/>
                    <w:adjustRightInd w:val="0"/>
                    <w:spacing w:before="20" w:after="20"/>
                    <w:jc w:val="center"/>
                    <w:rPr>
                      <w:rFonts w:ascii="Times New Roman" w:hAnsi="Times New Roman"/>
                      <w:bCs/>
                      <w:sz w:val="21"/>
                      <w:szCs w:val="21"/>
                    </w:rPr>
                  </w:pPr>
                </w:p>
              </w:tc>
              <w:tc>
                <w:tcPr>
                  <w:tcW w:w="1911" w:type="dxa"/>
                  <w:vAlign w:val="center"/>
                </w:tcPr>
                <w:p w:rsidR="00110CF1" w:rsidRPr="00E84110" w:rsidRDefault="00110CF1" w:rsidP="008A0A2F">
                  <w:pPr>
                    <w:tabs>
                      <w:tab w:val="center" w:pos="4677"/>
                      <w:tab w:val="right" w:pos="9355"/>
                    </w:tabs>
                    <w:autoSpaceDE w:val="0"/>
                    <w:autoSpaceDN w:val="0"/>
                    <w:adjustRightInd w:val="0"/>
                    <w:spacing w:before="20" w:after="20"/>
                    <w:jc w:val="center"/>
                    <w:rPr>
                      <w:rFonts w:ascii="Times New Roman" w:hAnsi="Times New Roman"/>
                      <w:bCs/>
                      <w:sz w:val="21"/>
                      <w:szCs w:val="21"/>
                    </w:rPr>
                  </w:pPr>
                </w:p>
              </w:tc>
            </w:tr>
            <w:tr w:rsidR="00110CF1" w:rsidRPr="00E84110" w:rsidTr="008A0A2F">
              <w:trPr>
                <w:jc w:val="center"/>
              </w:trPr>
              <w:tc>
                <w:tcPr>
                  <w:tcW w:w="2169" w:type="dxa"/>
                </w:tcPr>
                <w:p w:rsidR="00110CF1" w:rsidRPr="00E84110" w:rsidRDefault="00110CF1" w:rsidP="008A0A2F">
                  <w:pPr>
                    <w:tabs>
                      <w:tab w:val="center" w:pos="4677"/>
                      <w:tab w:val="right" w:pos="9355"/>
                    </w:tabs>
                    <w:autoSpaceDE w:val="0"/>
                    <w:autoSpaceDN w:val="0"/>
                    <w:adjustRightInd w:val="0"/>
                    <w:spacing w:before="20" w:after="20"/>
                    <w:rPr>
                      <w:rFonts w:ascii="Times New Roman" w:hAnsi="Times New Roman"/>
                      <w:bCs/>
                      <w:sz w:val="21"/>
                      <w:szCs w:val="21"/>
                    </w:rPr>
                  </w:pPr>
                  <w:r w:rsidRPr="00E84110">
                    <w:rPr>
                      <w:rFonts w:ascii="Times New Roman" w:hAnsi="Times New Roman"/>
                      <w:bCs/>
                      <w:sz w:val="21"/>
                      <w:szCs w:val="21"/>
                    </w:rPr>
                    <w:t>201</w:t>
                  </w:r>
                  <w:r>
                    <w:rPr>
                      <w:rFonts w:ascii="Times New Roman" w:hAnsi="Times New Roman"/>
                      <w:bCs/>
                      <w:sz w:val="21"/>
                      <w:szCs w:val="21"/>
                    </w:rPr>
                    <w:t>9</w:t>
                  </w:r>
                  <w:r w:rsidRPr="00E84110">
                    <w:rPr>
                      <w:rFonts w:ascii="Times New Roman" w:hAnsi="Times New Roman"/>
                      <w:bCs/>
                      <w:sz w:val="21"/>
                      <w:szCs w:val="21"/>
                    </w:rPr>
                    <w:t>г.</w:t>
                  </w:r>
                </w:p>
              </w:tc>
              <w:tc>
                <w:tcPr>
                  <w:tcW w:w="1433" w:type="dxa"/>
                  <w:vAlign w:val="center"/>
                </w:tcPr>
                <w:p w:rsidR="00110CF1" w:rsidRPr="00FB7BA2" w:rsidRDefault="0051429A" w:rsidP="00FB7BA2">
                  <w:pPr>
                    <w:tabs>
                      <w:tab w:val="center" w:pos="4677"/>
                      <w:tab w:val="right" w:pos="9355"/>
                    </w:tabs>
                    <w:autoSpaceDE w:val="0"/>
                    <w:autoSpaceDN w:val="0"/>
                    <w:adjustRightInd w:val="0"/>
                    <w:spacing w:before="20" w:after="20"/>
                    <w:jc w:val="center"/>
                    <w:rPr>
                      <w:rFonts w:ascii="Times New Roman" w:hAnsi="Times New Roman"/>
                      <w:b/>
                      <w:bCs/>
                      <w:sz w:val="21"/>
                      <w:szCs w:val="21"/>
                    </w:rPr>
                  </w:pPr>
                  <w:r>
                    <w:rPr>
                      <w:rFonts w:ascii="Times New Roman" w:hAnsi="Times New Roman"/>
                      <w:b/>
                      <w:bCs/>
                      <w:sz w:val="21"/>
                      <w:szCs w:val="21"/>
                    </w:rPr>
                    <w:t>188</w:t>
                  </w:r>
                  <w:r w:rsidR="00167A0D">
                    <w:rPr>
                      <w:rFonts w:ascii="Times New Roman" w:hAnsi="Times New Roman"/>
                      <w:b/>
                      <w:bCs/>
                      <w:sz w:val="21"/>
                      <w:szCs w:val="21"/>
                    </w:rPr>
                    <w:t>657,2</w:t>
                  </w:r>
                </w:p>
              </w:tc>
              <w:tc>
                <w:tcPr>
                  <w:tcW w:w="1915" w:type="dxa"/>
                  <w:vAlign w:val="center"/>
                </w:tcPr>
                <w:p w:rsidR="00110CF1" w:rsidRPr="00FB7BA2" w:rsidRDefault="0051429A" w:rsidP="00FB7BA2">
                  <w:pPr>
                    <w:tabs>
                      <w:tab w:val="center" w:pos="4677"/>
                      <w:tab w:val="right" w:pos="9355"/>
                    </w:tabs>
                    <w:autoSpaceDE w:val="0"/>
                    <w:autoSpaceDN w:val="0"/>
                    <w:adjustRightInd w:val="0"/>
                    <w:spacing w:before="20" w:after="20"/>
                    <w:jc w:val="center"/>
                    <w:rPr>
                      <w:rFonts w:ascii="Times New Roman" w:hAnsi="Times New Roman"/>
                      <w:bCs/>
                      <w:sz w:val="21"/>
                      <w:szCs w:val="21"/>
                    </w:rPr>
                  </w:pPr>
                  <w:r>
                    <w:rPr>
                      <w:rFonts w:ascii="Times New Roman" w:hAnsi="Times New Roman"/>
                      <w:bCs/>
                      <w:sz w:val="21"/>
                      <w:szCs w:val="21"/>
                    </w:rPr>
                    <w:t>68824,2</w:t>
                  </w:r>
                </w:p>
              </w:tc>
              <w:tc>
                <w:tcPr>
                  <w:tcW w:w="1911" w:type="dxa"/>
                  <w:vAlign w:val="center"/>
                </w:tcPr>
                <w:p w:rsidR="00110CF1" w:rsidRPr="00FB7BA2" w:rsidRDefault="00B712AD" w:rsidP="00FB7BA2">
                  <w:pPr>
                    <w:tabs>
                      <w:tab w:val="center" w:pos="4677"/>
                      <w:tab w:val="right" w:pos="9355"/>
                    </w:tabs>
                    <w:autoSpaceDE w:val="0"/>
                    <w:autoSpaceDN w:val="0"/>
                    <w:adjustRightInd w:val="0"/>
                    <w:spacing w:before="20" w:after="20"/>
                    <w:jc w:val="center"/>
                    <w:rPr>
                      <w:rFonts w:ascii="Times New Roman" w:hAnsi="Times New Roman"/>
                      <w:bCs/>
                      <w:sz w:val="21"/>
                      <w:szCs w:val="21"/>
                    </w:rPr>
                  </w:pPr>
                  <w:r w:rsidRPr="00FB7BA2">
                    <w:rPr>
                      <w:rFonts w:ascii="Times New Roman" w:hAnsi="Times New Roman"/>
                      <w:bCs/>
                      <w:sz w:val="21"/>
                      <w:szCs w:val="21"/>
                    </w:rPr>
                    <w:t>119833</w:t>
                  </w:r>
                </w:p>
              </w:tc>
            </w:tr>
            <w:tr w:rsidR="00110CF1" w:rsidRPr="00E84110" w:rsidTr="008A0A2F">
              <w:trPr>
                <w:jc w:val="center"/>
              </w:trPr>
              <w:tc>
                <w:tcPr>
                  <w:tcW w:w="2169" w:type="dxa"/>
                </w:tcPr>
                <w:p w:rsidR="00110CF1" w:rsidRPr="00E84110" w:rsidRDefault="00110CF1" w:rsidP="008A0A2F">
                  <w:pPr>
                    <w:tabs>
                      <w:tab w:val="center" w:pos="4677"/>
                      <w:tab w:val="right" w:pos="9355"/>
                    </w:tabs>
                    <w:autoSpaceDE w:val="0"/>
                    <w:autoSpaceDN w:val="0"/>
                    <w:adjustRightInd w:val="0"/>
                    <w:spacing w:before="20" w:after="20"/>
                    <w:rPr>
                      <w:rFonts w:ascii="Times New Roman" w:hAnsi="Times New Roman"/>
                      <w:bCs/>
                      <w:sz w:val="21"/>
                      <w:szCs w:val="21"/>
                    </w:rPr>
                  </w:pPr>
                  <w:r w:rsidRPr="00E84110">
                    <w:rPr>
                      <w:rFonts w:ascii="Times New Roman" w:hAnsi="Times New Roman"/>
                      <w:bCs/>
                      <w:sz w:val="21"/>
                      <w:szCs w:val="21"/>
                    </w:rPr>
                    <w:t>20</w:t>
                  </w:r>
                  <w:r>
                    <w:rPr>
                      <w:rFonts w:ascii="Times New Roman" w:hAnsi="Times New Roman"/>
                      <w:bCs/>
                      <w:sz w:val="21"/>
                      <w:szCs w:val="21"/>
                    </w:rPr>
                    <w:t>20</w:t>
                  </w:r>
                  <w:r w:rsidRPr="00E84110">
                    <w:rPr>
                      <w:rFonts w:ascii="Times New Roman" w:hAnsi="Times New Roman"/>
                      <w:bCs/>
                      <w:sz w:val="21"/>
                      <w:szCs w:val="21"/>
                    </w:rPr>
                    <w:t xml:space="preserve"> г.</w:t>
                  </w:r>
                </w:p>
              </w:tc>
              <w:tc>
                <w:tcPr>
                  <w:tcW w:w="1433" w:type="dxa"/>
                  <w:vAlign w:val="center"/>
                </w:tcPr>
                <w:p w:rsidR="00110CF1" w:rsidRPr="00FB7BA2" w:rsidRDefault="00B712AD" w:rsidP="00FB7BA2">
                  <w:pPr>
                    <w:tabs>
                      <w:tab w:val="center" w:pos="4677"/>
                      <w:tab w:val="right" w:pos="9355"/>
                    </w:tabs>
                    <w:autoSpaceDE w:val="0"/>
                    <w:autoSpaceDN w:val="0"/>
                    <w:adjustRightInd w:val="0"/>
                    <w:spacing w:before="20" w:after="20"/>
                    <w:jc w:val="center"/>
                    <w:rPr>
                      <w:rFonts w:ascii="Times New Roman" w:hAnsi="Times New Roman"/>
                      <w:b/>
                      <w:bCs/>
                      <w:sz w:val="21"/>
                      <w:szCs w:val="21"/>
                    </w:rPr>
                  </w:pPr>
                  <w:r w:rsidRPr="00FB7BA2">
                    <w:rPr>
                      <w:rFonts w:ascii="Times New Roman" w:hAnsi="Times New Roman"/>
                      <w:b/>
                      <w:bCs/>
                      <w:sz w:val="21"/>
                      <w:szCs w:val="21"/>
                    </w:rPr>
                    <w:t>206623</w:t>
                  </w:r>
                </w:p>
              </w:tc>
              <w:tc>
                <w:tcPr>
                  <w:tcW w:w="1915" w:type="dxa"/>
                  <w:vAlign w:val="center"/>
                </w:tcPr>
                <w:p w:rsidR="00110CF1" w:rsidRPr="00FB7BA2" w:rsidRDefault="00B712AD" w:rsidP="00FB7BA2">
                  <w:pPr>
                    <w:tabs>
                      <w:tab w:val="center" w:pos="4677"/>
                      <w:tab w:val="right" w:pos="9355"/>
                    </w:tabs>
                    <w:autoSpaceDE w:val="0"/>
                    <w:autoSpaceDN w:val="0"/>
                    <w:adjustRightInd w:val="0"/>
                    <w:spacing w:before="20" w:after="20"/>
                    <w:jc w:val="center"/>
                    <w:rPr>
                      <w:rFonts w:ascii="Times New Roman" w:hAnsi="Times New Roman"/>
                      <w:bCs/>
                      <w:sz w:val="21"/>
                      <w:szCs w:val="21"/>
                    </w:rPr>
                  </w:pPr>
                  <w:r w:rsidRPr="00FB7BA2">
                    <w:rPr>
                      <w:rFonts w:ascii="Times New Roman" w:hAnsi="Times New Roman"/>
                      <w:bCs/>
                      <w:sz w:val="21"/>
                      <w:szCs w:val="21"/>
                    </w:rPr>
                    <w:t>74813</w:t>
                  </w:r>
                </w:p>
              </w:tc>
              <w:tc>
                <w:tcPr>
                  <w:tcW w:w="1911" w:type="dxa"/>
                  <w:vAlign w:val="center"/>
                </w:tcPr>
                <w:p w:rsidR="00B712AD" w:rsidRPr="00FB7BA2" w:rsidRDefault="00B712AD" w:rsidP="00FB7BA2">
                  <w:pPr>
                    <w:tabs>
                      <w:tab w:val="center" w:pos="4677"/>
                      <w:tab w:val="right" w:pos="9355"/>
                    </w:tabs>
                    <w:autoSpaceDE w:val="0"/>
                    <w:autoSpaceDN w:val="0"/>
                    <w:adjustRightInd w:val="0"/>
                    <w:spacing w:before="20" w:after="20"/>
                    <w:jc w:val="center"/>
                    <w:rPr>
                      <w:rFonts w:ascii="Times New Roman" w:hAnsi="Times New Roman"/>
                      <w:bCs/>
                      <w:sz w:val="21"/>
                      <w:szCs w:val="21"/>
                    </w:rPr>
                  </w:pPr>
                  <w:r w:rsidRPr="00FB7BA2">
                    <w:rPr>
                      <w:rFonts w:ascii="Times New Roman" w:hAnsi="Times New Roman"/>
                      <w:bCs/>
                      <w:sz w:val="21"/>
                      <w:szCs w:val="21"/>
                    </w:rPr>
                    <w:t>131810</w:t>
                  </w:r>
                </w:p>
              </w:tc>
            </w:tr>
            <w:tr w:rsidR="00110CF1" w:rsidRPr="00E84110" w:rsidTr="008A0A2F">
              <w:trPr>
                <w:jc w:val="center"/>
              </w:trPr>
              <w:tc>
                <w:tcPr>
                  <w:tcW w:w="2169" w:type="dxa"/>
                </w:tcPr>
                <w:p w:rsidR="00110CF1" w:rsidRPr="00A46923" w:rsidRDefault="00110CF1" w:rsidP="008A0A2F">
                  <w:pPr>
                    <w:tabs>
                      <w:tab w:val="center" w:pos="4677"/>
                      <w:tab w:val="right" w:pos="9355"/>
                    </w:tabs>
                    <w:autoSpaceDE w:val="0"/>
                    <w:autoSpaceDN w:val="0"/>
                    <w:adjustRightInd w:val="0"/>
                    <w:spacing w:before="20" w:after="20"/>
                    <w:rPr>
                      <w:rFonts w:ascii="Times New Roman" w:hAnsi="Times New Roman"/>
                      <w:bCs/>
                      <w:sz w:val="21"/>
                      <w:szCs w:val="21"/>
                    </w:rPr>
                  </w:pPr>
                  <w:r w:rsidRPr="00A46923">
                    <w:rPr>
                      <w:rFonts w:ascii="Times New Roman" w:hAnsi="Times New Roman"/>
                      <w:bCs/>
                      <w:sz w:val="21"/>
                      <w:szCs w:val="21"/>
                    </w:rPr>
                    <w:t>20</w:t>
                  </w:r>
                  <w:r>
                    <w:rPr>
                      <w:rFonts w:ascii="Times New Roman" w:hAnsi="Times New Roman"/>
                      <w:bCs/>
                      <w:sz w:val="21"/>
                      <w:szCs w:val="21"/>
                    </w:rPr>
                    <w:t>21</w:t>
                  </w:r>
                  <w:r w:rsidRPr="00A46923">
                    <w:rPr>
                      <w:rFonts w:ascii="Times New Roman" w:hAnsi="Times New Roman"/>
                      <w:bCs/>
                      <w:sz w:val="21"/>
                      <w:szCs w:val="21"/>
                    </w:rPr>
                    <w:t>г.</w:t>
                  </w:r>
                </w:p>
              </w:tc>
              <w:tc>
                <w:tcPr>
                  <w:tcW w:w="1433" w:type="dxa"/>
                  <w:vAlign w:val="center"/>
                </w:tcPr>
                <w:p w:rsidR="00110CF1" w:rsidRPr="00FB7BA2" w:rsidRDefault="00B712AD" w:rsidP="00FB7BA2">
                  <w:pPr>
                    <w:tabs>
                      <w:tab w:val="center" w:pos="4677"/>
                      <w:tab w:val="right" w:pos="9355"/>
                    </w:tabs>
                    <w:autoSpaceDE w:val="0"/>
                    <w:autoSpaceDN w:val="0"/>
                    <w:adjustRightInd w:val="0"/>
                    <w:spacing w:before="20" w:after="20"/>
                    <w:jc w:val="center"/>
                    <w:rPr>
                      <w:rFonts w:ascii="Times New Roman" w:hAnsi="Times New Roman"/>
                      <w:b/>
                      <w:bCs/>
                      <w:sz w:val="21"/>
                      <w:szCs w:val="21"/>
                    </w:rPr>
                  </w:pPr>
                  <w:r w:rsidRPr="00FB7BA2">
                    <w:rPr>
                      <w:rFonts w:ascii="Times New Roman" w:hAnsi="Times New Roman"/>
                      <w:b/>
                      <w:bCs/>
                      <w:sz w:val="21"/>
                      <w:szCs w:val="21"/>
                    </w:rPr>
                    <w:t>227285</w:t>
                  </w:r>
                </w:p>
              </w:tc>
              <w:tc>
                <w:tcPr>
                  <w:tcW w:w="1915" w:type="dxa"/>
                  <w:vAlign w:val="center"/>
                </w:tcPr>
                <w:p w:rsidR="00110CF1" w:rsidRPr="00FB7BA2" w:rsidRDefault="00B712AD" w:rsidP="00FB7BA2">
                  <w:pPr>
                    <w:tabs>
                      <w:tab w:val="center" w:pos="4677"/>
                      <w:tab w:val="right" w:pos="9355"/>
                    </w:tabs>
                    <w:autoSpaceDE w:val="0"/>
                    <w:autoSpaceDN w:val="0"/>
                    <w:adjustRightInd w:val="0"/>
                    <w:spacing w:before="20" w:after="20"/>
                    <w:jc w:val="center"/>
                    <w:rPr>
                      <w:rFonts w:ascii="Times New Roman" w:hAnsi="Times New Roman"/>
                      <w:bCs/>
                      <w:sz w:val="21"/>
                      <w:szCs w:val="21"/>
                    </w:rPr>
                  </w:pPr>
                  <w:r w:rsidRPr="00FB7BA2">
                    <w:rPr>
                      <w:rFonts w:ascii="Times New Roman" w:hAnsi="Times New Roman"/>
                      <w:bCs/>
                      <w:sz w:val="21"/>
                      <w:szCs w:val="21"/>
                    </w:rPr>
                    <w:t>82294</w:t>
                  </w:r>
                </w:p>
              </w:tc>
              <w:tc>
                <w:tcPr>
                  <w:tcW w:w="1911" w:type="dxa"/>
                  <w:vAlign w:val="center"/>
                </w:tcPr>
                <w:p w:rsidR="00110CF1" w:rsidRPr="00FB7BA2" w:rsidRDefault="00B712AD" w:rsidP="00FB7BA2">
                  <w:pPr>
                    <w:tabs>
                      <w:tab w:val="center" w:pos="4677"/>
                      <w:tab w:val="right" w:pos="9355"/>
                    </w:tabs>
                    <w:autoSpaceDE w:val="0"/>
                    <w:autoSpaceDN w:val="0"/>
                    <w:adjustRightInd w:val="0"/>
                    <w:spacing w:before="20" w:after="20"/>
                    <w:jc w:val="center"/>
                    <w:rPr>
                      <w:rFonts w:ascii="Times New Roman" w:hAnsi="Times New Roman"/>
                      <w:bCs/>
                      <w:sz w:val="21"/>
                      <w:szCs w:val="21"/>
                    </w:rPr>
                  </w:pPr>
                  <w:r w:rsidRPr="00FB7BA2">
                    <w:rPr>
                      <w:rFonts w:ascii="Times New Roman" w:hAnsi="Times New Roman"/>
                      <w:bCs/>
                      <w:sz w:val="21"/>
                      <w:szCs w:val="21"/>
                    </w:rPr>
                    <w:t>144991</w:t>
                  </w:r>
                </w:p>
              </w:tc>
            </w:tr>
            <w:tr w:rsidR="00110CF1" w:rsidRPr="00B106B2" w:rsidTr="008A0A2F">
              <w:trPr>
                <w:jc w:val="center"/>
              </w:trPr>
              <w:tc>
                <w:tcPr>
                  <w:tcW w:w="2169" w:type="dxa"/>
                </w:tcPr>
                <w:p w:rsidR="00110CF1" w:rsidRPr="00E84110" w:rsidRDefault="00110CF1" w:rsidP="008A0A2F">
                  <w:pPr>
                    <w:tabs>
                      <w:tab w:val="center" w:pos="4677"/>
                      <w:tab w:val="right" w:pos="9355"/>
                    </w:tabs>
                    <w:autoSpaceDE w:val="0"/>
                    <w:autoSpaceDN w:val="0"/>
                    <w:adjustRightInd w:val="0"/>
                    <w:spacing w:before="20" w:after="20"/>
                    <w:rPr>
                      <w:rFonts w:ascii="Times New Roman" w:hAnsi="Times New Roman"/>
                      <w:b/>
                      <w:bCs/>
                      <w:sz w:val="21"/>
                      <w:szCs w:val="21"/>
                    </w:rPr>
                  </w:pPr>
                  <w:r>
                    <w:rPr>
                      <w:rFonts w:ascii="Times New Roman" w:hAnsi="Times New Roman"/>
                      <w:b/>
                      <w:bCs/>
                      <w:sz w:val="21"/>
                      <w:szCs w:val="21"/>
                    </w:rPr>
                    <w:t xml:space="preserve">Итого 2019-2021 </w:t>
                  </w:r>
                  <w:r w:rsidRPr="00E84110">
                    <w:rPr>
                      <w:rFonts w:ascii="Times New Roman" w:hAnsi="Times New Roman"/>
                      <w:b/>
                      <w:bCs/>
                      <w:sz w:val="21"/>
                      <w:szCs w:val="21"/>
                    </w:rPr>
                    <w:t>гг.</w:t>
                  </w:r>
                </w:p>
              </w:tc>
              <w:tc>
                <w:tcPr>
                  <w:tcW w:w="1433" w:type="dxa"/>
                  <w:vAlign w:val="center"/>
                </w:tcPr>
                <w:p w:rsidR="00110CF1" w:rsidRPr="00FB7BA2" w:rsidRDefault="00167A0D" w:rsidP="00FB7BA2">
                  <w:pPr>
                    <w:tabs>
                      <w:tab w:val="center" w:pos="4677"/>
                      <w:tab w:val="right" w:pos="9355"/>
                    </w:tabs>
                    <w:autoSpaceDE w:val="0"/>
                    <w:autoSpaceDN w:val="0"/>
                    <w:adjustRightInd w:val="0"/>
                    <w:spacing w:before="20" w:after="20"/>
                    <w:jc w:val="center"/>
                    <w:rPr>
                      <w:rFonts w:ascii="Times New Roman" w:hAnsi="Times New Roman"/>
                      <w:b/>
                      <w:bCs/>
                      <w:sz w:val="21"/>
                      <w:szCs w:val="21"/>
                    </w:rPr>
                  </w:pPr>
                  <w:r>
                    <w:rPr>
                      <w:rFonts w:ascii="Times New Roman" w:hAnsi="Times New Roman"/>
                      <w:b/>
                      <w:bCs/>
                      <w:sz w:val="21"/>
                      <w:szCs w:val="21"/>
                    </w:rPr>
                    <w:t>622565,2</w:t>
                  </w:r>
                </w:p>
              </w:tc>
              <w:tc>
                <w:tcPr>
                  <w:tcW w:w="1915" w:type="dxa"/>
                  <w:vAlign w:val="center"/>
                </w:tcPr>
                <w:p w:rsidR="00167A0D" w:rsidRPr="00FB7BA2" w:rsidRDefault="00A32550" w:rsidP="00167A0D">
                  <w:pPr>
                    <w:tabs>
                      <w:tab w:val="center" w:pos="4677"/>
                      <w:tab w:val="right" w:pos="9355"/>
                    </w:tabs>
                    <w:autoSpaceDE w:val="0"/>
                    <w:autoSpaceDN w:val="0"/>
                    <w:adjustRightInd w:val="0"/>
                    <w:spacing w:before="20" w:after="20"/>
                    <w:jc w:val="center"/>
                    <w:rPr>
                      <w:rFonts w:ascii="Times New Roman" w:hAnsi="Times New Roman"/>
                      <w:b/>
                      <w:bCs/>
                      <w:sz w:val="21"/>
                      <w:szCs w:val="21"/>
                    </w:rPr>
                  </w:pPr>
                  <w:r>
                    <w:rPr>
                      <w:rFonts w:ascii="Times New Roman" w:hAnsi="Times New Roman"/>
                      <w:b/>
                      <w:bCs/>
                      <w:sz w:val="21"/>
                      <w:szCs w:val="21"/>
                    </w:rPr>
                    <w:t>22</w:t>
                  </w:r>
                  <w:r w:rsidR="00167A0D">
                    <w:rPr>
                      <w:rFonts w:ascii="Times New Roman" w:hAnsi="Times New Roman"/>
                      <w:b/>
                      <w:bCs/>
                      <w:sz w:val="21"/>
                      <w:szCs w:val="21"/>
                    </w:rPr>
                    <w:t>5931,2</w:t>
                  </w:r>
                </w:p>
              </w:tc>
              <w:tc>
                <w:tcPr>
                  <w:tcW w:w="1911" w:type="dxa"/>
                  <w:vAlign w:val="center"/>
                </w:tcPr>
                <w:p w:rsidR="00110CF1" w:rsidRPr="00FB7BA2" w:rsidRDefault="00B712AD" w:rsidP="00FB7BA2">
                  <w:pPr>
                    <w:tabs>
                      <w:tab w:val="center" w:pos="4677"/>
                      <w:tab w:val="right" w:pos="9355"/>
                    </w:tabs>
                    <w:autoSpaceDE w:val="0"/>
                    <w:autoSpaceDN w:val="0"/>
                    <w:adjustRightInd w:val="0"/>
                    <w:spacing w:before="20" w:after="20"/>
                    <w:jc w:val="center"/>
                    <w:rPr>
                      <w:rFonts w:ascii="Times New Roman" w:hAnsi="Times New Roman"/>
                      <w:b/>
                      <w:bCs/>
                      <w:sz w:val="21"/>
                      <w:szCs w:val="21"/>
                    </w:rPr>
                  </w:pPr>
                  <w:r w:rsidRPr="00FB7BA2">
                    <w:rPr>
                      <w:rFonts w:ascii="Times New Roman" w:hAnsi="Times New Roman"/>
                      <w:b/>
                      <w:bCs/>
                      <w:sz w:val="21"/>
                      <w:szCs w:val="21"/>
                    </w:rPr>
                    <w:t>396634</w:t>
                  </w:r>
                </w:p>
              </w:tc>
            </w:tr>
          </w:tbl>
          <w:p w:rsidR="00110CF1" w:rsidRPr="00B106B2" w:rsidRDefault="00110CF1" w:rsidP="008A0A2F">
            <w:pPr>
              <w:autoSpaceDE w:val="0"/>
              <w:autoSpaceDN w:val="0"/>
              <w:adjustRightInd w:val="0"/>
              <w:spacing w:before="60" w:after="60" w:line="240" w:lineRule="auto"/>
              <w:rPr>
                <w:rFonts w:ascii="Times New Roman" w:hAnsi="Times New Roman"/>
                <w:bCs/>
              </w:rPr>
            </w:pPr>
            <w:r w:rsidRPr="00B106B2">
              <w:rPr>
                <w:rFonts w:ascii="Times New Roman" w:hAnsi="Times New Roman"/>
                <w:bCs/>
              </w:rPr>
              <w:t xml:space="preserve">Ресурсное обеспечение подпрограммы за счет средств бюджета </w:t>
            </w:r>
            <w:r>
              <w:rPr>
                <w:rFonts w:ascii="Times New Roman" w:hAnsi="Times New Roman"/>
                <w:bCs/>
              </w:rPr>
              <w:t>муниципального района</w:t>
            </w:r>
            <w:r w:rsidRPr="00B106B2">
              <w:rPr>
                <w:rFonts w:ascii="Times New Roman" w:hAnsi="Times New Roman"/>
                <w:bCs/>
              </w:rPr>
              <w:t xml:space="preserve"> подлежит уточнению в рамках бюджетного цикла.</w:t>
            </w:r>
          </w:p>
        </w:tc>
      </w:tr>
      <w:tr w:rsidR="00110CF1" w:rsidRPr="00B106B2" w:rsidTr="008A0A2F">
        <w:tc>
          <w:tcPr>
            <w:tcW w:w="2093" w:type="dxa"/>
          </w:tcPr>
          <w:p w:rsidR="00110CF1" w:rsidRPr="00B106B2" w:rsidRDefault="00110CF1" w:rsidP="008A0A2F">
            <w:pPr>
              <w:autoSpaceDE w:val="0"/>
              <w:autoSpaceDN w:val="0"/>
              <w:adjustRightInd w:val="0"/>
              <w:spacing w:before="60" w:after="60" w:line="240" w:lineRule="auto"/>
              <w:rPr>
                <w:rFonts w:ascii="Times New Roman" w:hAnsi="Times New Roman"/>
                <w:b/>
                <w:bCs/>
              </w:rPr>
            </w:pPr>
            <w:r w:rsidRPr="00B106B2">
              <w:rPr>
                <w:rFonts w:ascii="Times New Roman" w:hAnsi="Times New Roman"/>
                <w:bCs/>
              </w:rPr>
              <w:t xml:space="preserve">Ожидаемые конечные результаты, оценка планируемой эффективности </w:t>
            </w:r>
          </w:p>
        </w:tc>
        <w:tc>
          <w:tcPr>
            <w:tcW w:w="7796" w:type="dxa"/>
          </w:tcPr>
          <w:p w:rsidR="00110CF1" w:rsidRPr="00B106B2" w:rsidRDefault="00110CF1" w:rsidP="008A0A2F">
            <w:pPr>
              <w:autoSpaceDE w:val="0"/>
              <w:autoSpaceDN w:val="0"/>
              <w:adjustRightInd w:val="0"/>
              <w:spacing w:before="60" w:after="60" w:line="240" w:lineRule="auto"/>
              <w:rPr>
                <w:rFonts w:ascii="Times New Roman" w:hAnsi="Times New Roman"/>
                <w:bCs/>
              </w:rPr>
            </w:pPr>
            <w:r w:rsidRPr="00B106B2">
              <w:rPr>
                <w:rFonts w:ascii="Times New Roman" w:hAnsi="Times New Roman"/>
                <w:bCs/>
              </w:rPr>
              <w:t>Ожидаемые конечные результаты реализации подпрограммы:</w:t>
            </w:r>
          </w:p>
          <w:p w:rsidR="00110CF1" w:rsidRPr="00B106B2" w:rsidRDefault="00110CF1" w:rsidP="008A0A2F">
            <w:pPr>
              <w:autoSpaceDE w:val="0"/>
              <w:autoSpaceDN w:val="0"/>
              <w:adjustRightInd w:val="0"/>
              <w:spacing w:before="60" w:after="60" w:line="240" w:lineRule="auto"/>
              <w:rPr>
                <w:rFonts w:ascii="Times New Roman" w:hAnsi="Times New Roman"/>
                <w:bCs/>
              </w:rPr>
            </w:pPr>
            <w:r>
              <w:rPr>
                <w:rFonts w:ascii="Times New Roman" w:hAnsi="Times New Roman"/>
                <w:bCs/>
              </w:rPr>
              <w:t xml:space="preserve">1) обеспечение к </w:t>
            </w:r>
            <w:r w:rsidRPr="005D78AE">
              <w:rPr>
                <w:rFonts w:ascii="Times New Roman" w:hAnsi="Times New Roman"/>
                <w:bCs/>
                <w:color w:val="FF0000"/>
              </w:rPr>
              <w:t>2021</w:t>
            </w:r>
            <w:r w:rsidRPr="00B106B2">
              <w:rPr>
                <w:rFonts w:ascii="Times New Roman" w:hAnsi="Times New Roman"/>
                <w:bCs/>
              </w:rPr>
              <w:t xml:space="preserve"> году для всех детей в возрасте от 3 до 7 лет возможности получать услуги дошкольного образования, в том числе за счет развития негосударственного сектора;</w:t>
            </w:r>
          </w:p>
          <w:p w:rsidR="00110CF1" w:rsidRPr="00B106B2" w:rsidRDefault="00110CF1" w:rsidP="008A0A2F">
            <w:pPr>
              <w:autoSpaceDE w:val="0"/>
              <w:autoSpaceDN w:val="0"/>
              <w:adjustRightInd w:val="0"/>
              <w:spacing w:before="60" w:after="60" w:line="240" w:lineRule="auto"/>
              <w:rPr>
                <w:rFonts w:ascii="Times New Roman" w:hAnsi="Times New Roman"/>
                <w:bCs/>
              </w:rPr>
            </w:pPr>
            <w:r w:rsidRPr="00B106B2">
              <w:rPr>
                <w:rFonts w:ascii="Times New Roman" w:hAnsi="Times New Roman"/>
                <w:bCs/>
              </w:rPr>
              <w:t>2) повышение качества дошкольного образования - за счет обновления основных образовательных программ дошкольного образования с учетом требований федеральных стандартов дошкольного образования, развития системы обратной связи с потребителями услуг дошкольного образования;</w:t>
            </w:r>
          </w:p>
          <w:p w:rsidR="00110CF1" w:rsidRPr="00B106B2" w:rsidRDefault="00110CF1" w:rsidP="008A0A2F">
            <w:pPr>
              <w:autoSpaceDE w:val="0"/>
              <w:autoSpaceDN w:val="0"/>
              <w:adjustRightInd w:val="0"/>
              <w:spacing w:before="60" w:after="60" w:line="240" w:lineRule="auto"/>
              <w:rPr>
                <w:rFonts w:ascii="Times New Roman" w:hAnsi="Times New Roman"/>
                <w:bCs/>
              </w:rPr>
            </w:pPr>
            <w:r w:rsidRPr="00B106B2">
              <w:rPr>
                <w:rFonts w:ascii="Times New Roman" w:hAnsi="Times New Roman"/>
                <w:bCs/>
              </w:rPr>
              <w:t>3) обновление кадрового состава и привлечение молодых талантливых педагогов для работы в дошкольных образовательных учреждениях – за счет повышения заработной платы педагогических работников, создания материальных стимулов для достижения результатов профессиональной служебной деятельности педагогов.</w:t>
            </w:r>
          </w:p>
          <w:p w:rsidR="00110CF1" w:rsidRPr="00B106B2" w:rsidRDefault="00110CF1" w:rsidP="008A0A2F">
            <w:pPr>
              <w:autoSpaceDE w:val="0"/>
              <w:autoSpaceDN w:val="0"/>
              <w:adjustRightInd w:val="0"/>
              <w:spacing w:before="60" w:after="60" w:line="240" w:lineRule="auto"/>
              <w:rPr>
                <w:rFonts w:ascii="Times New Roman" w:hAnsi="Times New Roman"/>
                <w:bCs/>
              </w:rPr>
            </w:pPr>
            <w:r w:rsidRPr="00B106B2">
              <w:rPr>
                <w:rFonts w:ascii="Times New Roman" w:hAnsi="Times New Roman"/>
                <w:bCs/>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tc>
      </w:tr>
    </w:tbl>
    <w:p w:rsidR="00110CF1" w:rsidRPr="006F2100" w:rsidRDefault="00110CF1" w:rsidP="00110CF1">
      <w:pPr>
        <w:keepNext/>
        <w:autoSpaceDE w:val="0"/>
        <w:autoSpaceDN w:val="0"/>
        <w:adjustRightInd w:val="0"/>
        <w:spacing w:before="600" w:after="240" w:line="240" w:lineRule="auto"/>
        <w:ind w:left="709" w:right="567"/>
        <w:jc w:val="center"/>
        <w:rPr>
          <w:rFonts w:ascii="Times New Roman" w:hAnsi="Times New Roman"/>
          <w:b/>
          <w:sz w:val="24"/>
          <w:szCs w:val="24"/>
        </w:rPr>
      </w:pPr>
      <w:r w:rsidRPr="006F2100">
        <w:rPr>
          <w:rFonts w:ascii="Times New Roman" w:hAnsi="Times New Roman"/>
          <w:b/>
          <w:sz w:val="24"/>
          <w:szCs w:val="24"/>
        </w:rPr>
        <w:t>1.1. Характеристика сферы деятельности</w:t>
      </w:r>
    </w:p>
    <w:p w:rsidR="00110CF1" w:rsidRPr="00B106B2" w:rsidRDefault="00110CF1" w:rsidP="00110CF1">
      <w:pPr>
        <w:shd w:val="clear" w:color="auto" w:fill="FFFFFF"/>
        <w:spacing w:after="0" w:line="312" w:lineRule="auto"/>
        <w:ind w:firstLine="709"/>
        <w:jc w:val="both"/>
        <w:rPr>
          <w:rFonts w:ascii="Times New Roman" w:hAnsi="Times New Roman"/>
          <w:bCs/>
          <w:sz w:val="24"/>
          <w:szCs w:val="24"/>
        </w:rPr>
      </w:pPr>
      <w:r w:rsidRPr="00B106B2">
        <w:rPr>
          <w:rFonts w:ascii="Times New Roman" w:hAnsi="Times New Roman"/>
          <w:bCs/>
          <w:sz w:val="24"/>
          <w:szCs w:val="24"/>
        </w:rPr>
        <w:t xml:space="preserve">На территории </w:t>
      </w:r>
      <w:r>
        <w:rPr>
          <w:rFonts w:ascii="Times New Roman" w:hAnsi="Times New Roman"/>
          <w:bCs/>
          <w:sz w:val="24"/>
          <w:szCs w:val="24"/>
        </w:rPr>
        <w:t xml:space="preserve">муниципального района </w:t>
      </w:r>
      <w:r w:rsidRPr="00B106B2">
        <w:rPr>
          <w:rFonts w:ascii="Times New Roman" w:hAnsi="Times New Roman"/>
          <w:bCs/>
          <w:sz w:val="24"/>
          <w:szCs w:val="24"/>
        </w:rPr>
        <w:t>по состоянию н</w:t>
      </w:r>
      <w:r>
        <w:rPr>
          <w:rFonts w:ascii="Times New Roman" w:hAnsi="Times New Roman"/>
          <w:bCs/>
          <w:sz w:val="24"/>
          <w:szCs w:val="24"/>
        </w:rPr>
        <w:t xml:space="preserve">а 1 ноября  2018 года функционирует </w:t>
      </w:r>
      <w:r w:rsidRPr="00192410">
        <w:rPr>
          <w:rFonts w:ascii="Times New Roman" w:hAnsi="Times New Roman"/>
          <w:bCs/>
          <w:sz w:val="24"/>
          <w:szCs w:val="24"/>
        </w:rPr>
        <w:t>17 муниципальных образовательных учреждений: 13 детских садов, 4 СОШ с дошкольными группами</w:t>
      </w:r>
      <w:r w:rsidRPr="003800BB">
        <w:rPr>
          <w:rFonts w:ascii="Times New Roman" w:hAnsi="Times New Roman"/>
          <w:bCs/>
          <w:color w:val="FF0000"/>
          <w:sz w:val="24"/>
          <w:szCs w:val="24"/>
        </w:rPr>
        <w:t xml:space="preserve"> </w:t>
      </w:r>
      <w:r>
        <w:rPr>
          <w:rFonts w:ascii="Times New Roman" w:hAnsi="Times New Roman"/>
          <w:bCs/>
          <w:sz w:val="24"/>
          <w:szCs w:val="24"/>
        </w:rPr>
        <w:t xml:space="preserve"> оказывающие </w:t>
      </w:r>
      <w:r w:rsidRPr="00B106B2">
        <w:rPr>
          <w:rFonts w:ascii="Times New Roman" w:hAnsi="Times New Roman"/>
          <w:bCs/>
          <w:sz w:val="24"/>
          <w:szCs w:val="24"/>
        </w:rPr>
        <w:t>муниципальные услуги по реализации программ дошкольного образования; их воспитанникам</w:t>
      </w:r>
      <w:r>
        <w:rPr>
          <w:rFonts w:ascii="Times New Roman" w:hAnsi="Times New Roman"/>
          <w:bCs/>
          <w:sz w:val="24"/>
          <w:szCs w:val="24"/>
        </w:rPr>
        <w:t>и</w:t>
      </w:r>
      <w:r w:rsidRPr="00B106B2">
        <w:rPr>
          <w:rFonts w:ascii="Times New Roman" w:hAnsi="Times New Roman"/>
          <w:bCs/>
          <w:sz w:val="24"/>
          <w:szCs w:val="24"/>
        </w:rPr>
        <w:t xml:space="preserve">  являются </w:t>
      </w:r>
      <w:r>
        <w:rPr>
          <w:rFonts w:ascii="Times New Roman" w:hAnsi="Times New Roman"/>
          <w:bCs/>
          <w:sz w:val="24"/>
          <w:szCs w:val="24"/>
        </w:rPr>
        <w:t xml:space="preserve"> </w:t>
      </w:r>
      <w:r w:rsidRPr="00192410">
        <w:rPr>
          <w:rFonts w:ascii="Times New Roman" w:hAnsi="Times New Roman"/>
          <w:bCs/>
          <w:sz w:val="24"/>
          <w:szCs w:val="24"/>
        </w:rPr>
        <w:t>2000</w:t>
      </w:r>
      <w:r>
        <w:rPr>
          <w:rFonts w:ascii="Times New Roman" w:hAnsi="Times New Roman"/>
          <w:bCs/>
          <w:sz w:val="24"/>
          <w:szCs w:val="24"/>
        </w:rPr>
        <w:t xml:space="preserve"> </w:t>
      </w:r>
      <w:r w:rsidRPr="00B106B2">
        <w:rPr>
          <w:rFonts w:ascii="Times New Roman" w:hAnsi="Times New Roman"/>
          <w:bCs/>
          <w:sz w:val="24"/>
          <w:szCs w:val="24"/>
        </w:rPr>
        <w:t xml:space="preserve"> </w:t>
      </w:r>
      <w:r>
        <w:rPr>
          <w:rFonts w:ascii="Times New Roman" w:hAnsi="Times New Roman"/>
          <w:bCs/>
          <w:sz w:val="24"/>
          <w:szCs w:val="24"/>
        </w:rPr>
        <w:t>детей</w:t>
      </w:r>
      <w:r w:rsidRPr="00B106B2">
        <w:rPr>
          <w:rFonts w:ascii="Times New Roman" w:hAnsi="Times New Roman"/>
          <w:bCs/>
          <w:sz w:val="24"/>
          <w:szCs w:val="24"/>
        </w:rPr>
        <w:t>.</w:t>
      </w:r>
    </w:p>
    <w:p w:rsidR="00110CF1" w:rsidRDefault="00110CF1" w:rsidP="00110CF1">
      <w:pPr>
        <w:shd w:val="clear" w:color="auto" w:fill="FFFFFF"/>
        <w:spacing w:after="0" w:line="312" w:lineRule="auto"/>
        <w:ind w:firstLine="709"/>
        <w:jc w:val="both"/>
        <w:rPr>
          <w:rFonts w:ascii="Times New Roman" w:hAnsi="Times New Roman"/>
          <w:bCs/>
          <w:sz w:val="24"/>
          <w:szCs w:val="24"/>
        </w:rPr>
      </w:pPr>
      <w:r w:rsidRPr="00B106B2">
        <w:rPr>
          <w:rFonts w:ascii="Times New Roman" w:hAnsi="Times New Roman"/>
          <w:bCs/>
          <w:sz w:val="24"/>
          <w:szCs w:val="24"/>
        </w:rPr>
        <w:t xml:space="preserve">Всего численность </w:t>
      </w:r>
      <w:r>
        <w:rPr>
          <w:rFonts w:ascii="Times New Roman" w:hAnsi="Times New Roman"/>
          <w:bCs/>
          <w:sz w:val="24"/>
          <w:szCs w:val="24"/>
        </w:rPr>
        <w:t xml:space="preserve">детей в возрасте от 1 до 7 лет </w:t>
      </w:r>
      <w:r w:rsidRPr="00B106B2">
        <w:rPr>
          <w:rFonts w:ascii="Times New Roman" w:hAnsi="Times New Roman"/>
          <w:bCs/>
          <w:sz w:val="24"/>
          <w:szCs w:val="24"/>
        </w:rPr>
        <w:t xml:space="preserve"> в </w:t>
      </w:r>
      <w:r>
        <w:rPr>
          <w:rFonts w:ascii="Times New Roman" w:hAnsi="Times New Roman"/>
          <w:bCs/>
          <w:sz w:val="24"/>
          <w:szCs w:val="24"/>
        </w:rPr>
        <w:t xml:space="preserve">муниципальном районе </w:t>
      </w:r>
      <w:r w:rsidRPr="00B106B2">
        <w:rPr>
          <w:rFonts w:ascii="Times New Roman" w:hAnsi="Times New Roman"/>
          <w:bCs/>
          <w:sz w:val="24"/>
          <w:szCs w:val="24"/>
        </w:rPr>
        <w:t>состав</w:t>
      </w:r>
      <w:r>
        <w:rPr>
          <w:rFonts w:ascii="Times New Roman" w:hAnsi="Times New Roman"/>
          <w:bCs/>
          <w:sz w:val="24"/>
          <w:szCs w:val="24"/>
        </w:rPr>
        <w:t>ляет</w:t>
      </w:r>
      <w:r w:rsidRPr="00B106B2">
        <w:rPr>
          <w:rFonts w:ascii="Times New Roman" w:hAnsi="Times New Roman"/>
          <w:bCs/>
          <w:sz w:val="24"/>
          <w:szCs w:val="24"/>
        </w:rPr>
        <w:t xml:space="preserve">  </w:t>
      </w:r>
      <w:r w:rsidRPr="00192410">
        <w:rPr>
          <w:rFonts w:ascii="Times New Roman" w:hAnsi="Times New Roman"/>
          <w:bCs/>
          <w:sz w:val="24"/>
          <w:szCs w:val="24"/>
        </w:rPr>
        <w:t>3042</w:t>
      </w:r>
      <w:r>
        <w:rPr>
          <w:rFonts w:ascii="Times New Roman" w:hAnsi="Times New Roman"/>
          <w:bCs/>
          <w:sz w:val="24"/>
          <w:szCs w:val="24"/>
        </w:rPr>
        <w:t xml:space="preserve"> </w:t>
      </w:r>
      <w:r w:rsidRPr="00B106B2">
        <w:rPr>
          <w:rFonts w:ascii="Times New Roman" w:hAnsi="Times New Roman"/>
          <w:bCs/>
          <w:sz w:val="24"/>
          <w:szCs w:val="24"/>
        </w:rPr>
        <w:t>человек. Среднесрочный прогноз численности детей в возрасте от 1 до 7 лет предполагает увеличение</w:t>
      </w:r>
      <w:r>
        <w:rPr>
          <w:rFonts w:ascii="Times New Roman" w:hAnsi="Times New Roman"/>
          <w:bCs/>
          <w:sz w:val="24"/>
          <w:szCs w:val="24"/>
        </w:rPr>
        <w:t xml:space="preserve"> </w:t>
      </w:r>
      <w:r w:rsidRPr="00B106B2">
        <w:rPr>
          <w:rFonts w:ascii="Times New Roman" w:hAnsi="Times New Roman"/>
          <w:bCs/>
          <w:sz w:val="24"/>
          <w:szCs w:val="24"/>
        </w:rPr>
        <w:t xml:space="preserve"> численности детей данной возрастной категории до</w:t>
      </w:r>
      <w:r>
        <w:rPr>
          <w:rFonts w:ascii="Times New Roman" w:hAnsi="Times New Roman"/>
          <w:bCs/>
          <w:sz w:val="24"/>
          <w:szCs w:val="24"/>
        </w:rPr>
        <w:t xml:space="preserve"> 2021</w:t>
      </w:r>
      <w:r w:rsidRPr="00B106B2">
        <w:rPr>
          <w:rFonts w:ascii="Times New Roman" w:hAnsi="Times New Roman"/>
          <w:bCs/>
          <w:sz w:val="24"/>
          <w:szCs w:val="24"/>
        </w:rPr>
        <w:t xml:space="preserve"> года:</w:t>
      </w:r>
    </w:p>
    <w:p w:rsidR="00110CF1" w:rsidRDefault="00110CF1" w:rsidP="00110CF1">
      <w:pPr>
        <w:shd w:val="clear" w:color="auto" w:fill="FFFFFF"/>
        <w:spacing w:after="0" w:line="312" w:lineRule="auto"/>
        <w:ind w:firstLine="709"/>
        <w:jc w:val="both"/>
        <w:rPr>
          <w:rFonts w:ascii="Times New Roman" w:hAnsi="Times New Roman"/>
          <w:bCs/>
          <w:sz w:val="24"/>
          <w:szCs w:val="24"/>
        </w:rPr>
      </w:pPr>
    </w:p>
    <w:p w:rsidR="00110CF1" w:rsidRPr="00B106B2" w:rsidRDefault="00110CF1" w:rsidP="00110CF1">
      <w:pPr>
        <w:shd w:val="clear" w:color="auto" w:fill="FFFFFF"/>
        <w:spacing w:after="0" w:line="312" w:lineRule="auto"/>
        <w:ind w:firstLine="709"/>
        <w:jc w:val="both"/>
        <w:rPr>
          <w:rFonts w:ascii="Times New Roman" w:hAnsi="Times New Roman"/>
          <w:bCs/>
          <w:sz w:val="24"/>
          <w:szCs w:val="24"/>
        </w:rPr>
      </w:pPr>
    </w:p>
    <w:tbl>
      <w:tblPr>
        <w:tblW w:w="86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6"/>
        <w:gridCol w:w="1134"/>
        <w:gridCol w:w="1275"/>
        <w:gridCol w:w="1418"/>
        <w:gridCol w:w="1559"/>
      </w:tblGrid>
      <w:tr w:rsidR="00110CF1" w:rsidRPr="00B106B2" w:rsidTr="008A0A2F">
        <w:trPr>
          <w:trHeight w:val="300"/>
        </w:trPr>
        <w:tc>
          <w:tcPr>
            <w:tcW w:w="3276" w:type="dxa"/>
            <w:shd w:val="clear" w:color="auto" w:fill="auto"/>
            <w:noWrap/>
            <w:vAlign w:val="center"/>
            <w:hideMark/>
          </w:tcPr>
          <w:p w:rsidR="00110CF1" w:rsidRPr="00B106B2" w:rsidRDefault="00110CF1" w:rsidP="008A0A2F">
            <w:pPr>
              <w:spacing w:before="40" w:after="40" w:line="240" w:lineRule="auto"/>
              <w:jc w:val="center"/>
              <w:rPr>
                <w:color w:val="000000"/>
              </w:rPr>
            </w:pPr>
            <w:r w:rsidRPr="00B106B2">
              <w:rPr>
                <w:rFonts w:ascii="Times New Roman" w:hAnsi="Times New Roman"/>
                <w:color w:val="000000"/>
              </w:rPr>
              <w:lastRenderedPageBreak/>
              <w:t>Наименование показателя</w:t>
            </w:r>
          </w:p>
        </w:tc>
        <w:tc>
          <w:tcPr>
            <w:tcW w:w="1134" w:type="dxa"/>
            <w:vAlign w:val="center"/>
          </w:tcPr>
          <w:p w:rsidR="00110CF1" w:rsidRPr="00B106B2" w:rsidRDefault="00110CF1" w:rsidP="008A0A2F">
            <w:pPr>
              <w:spacing w:before="40" w:after="40" w:line="240" w:lineRule="auto"/>
              <w:jc w:val="center"/>
              <w:rPr>
                <w:rFonts w:ascii="Times New Roman" w:hAnsi="Times New Roman"/>
                <w:color w:val="000000"/>
              </w:rPr>
            </w:pPr>
            <w:r w:rsidRPr="00B106B2">
              <w:rPr>
                <w:rFonts w:ascii="Times New Roman" w:hAnsi="Times New Roman"/>
                <w:color w:val="000000"/>
              </w:rPr>
              <w:t>20</w:t>
            </w:r>
            <w:r>
              <w:rPr>
                <w:rFonts w:ascii="Times New Roman" w:hAnsi="Times New Roman"/>
                <w:color w:val="000000"/>
              </w:rPr>
              <w:t>18</w:t>
            </w:r>
            <w:r w:rsidRPr="00B106B2">
              <w:rPr>
                <w:rFonts w:ascii="Times New Roman" w:hAnsi="Times New Roman"/>
                <w:color w:val="000000"/>
              </w:rPr>
              <w:t xml:space="preserve"> год</w:t>
            </w:r>
          </w:p>
        </w:tc>
        <w:tc>
          <w:tcPr>
            <w:tcW w:w="1275" w:type="dxa"/>
            <w:vAlign w:val="center"/>
          </w:tcPr>
          <w:p w:rsidR="00110CF1" w:rsidRPr="00B106B2" w:rsidRDefault="00110CF1" w:rsidP="008A0A2F">
            <w:pPr>
              <w:spacing w:before="40" w:after="40" w:line="240" w:lineRule="auto"/>
              <w:jc w:val="center"/>
              <w:rPr>
                <w:rFonts w:ascii="Times New Roman" w:hAnsi="Times New Roman"/>
                <w:color w:val="000000"/>
              </w:rPr>
            </w:pPr>
            <w:r w:rsidRPr="00B106B2">
              <w:rPr>
                <w:rFonts w:ascii="Times New Roman" w:hAnsi="Times New Roman"/>
                <w:color w:val="000000"/>
              </w:rPr>
              <w:t>20</w:t>
            </w:r>
            <w:r>
              <w:rPr>
                <w:rFonts w:ascii="Times New Roman" w:hAnsi="Times New Roman"/>
                <w:color w:val="000000"/>
              </w:rPr>
              <w:t>19</w:t>
            </w:r>
            <w:r w:rsidRPr="00B106B2">
              <w:rPr>
                <w:rFonts w:ascii="Times New Roman" w:hAnsi="Times New Roman"/>
                <w:color w:val="000000"/>
              </w:rPr>
              <w:t>год</w:t>
            </w:r>
          </w:p>
        </w:tc>
        <w:tc>
          <w:tcPr>
            <w:tcW w:w="1418" w:type="dxa"/>
            <w:vAlign w:val="center"/>
          </w:tcPr>
          <w:p w:rsidR="00110CF1" w:rsidRPr="00B106B2" w:rsidRDefault="00110CF1" w:rsidP="008A0A2F">
            <w:pPr>
              <w:spacing w:before="40" w:after="40" w:line="240" w:lineRule="auto"/>
              <w:jc w:val="center"/>
              <w:rPr>
                <w:rFonts w:ascii="Times New Roman" w:hAnsi="Times New Roman"/>
                <w:color w:val="000000"/>
              </w:rPr>
            </w:pPr>
            <w:r w:rsidRPr="00B106B2">
              <w:rPr>
                <w:rFonts w:ascii="Times New Roman" w:hAnsi="Times New Roman"/>
                <w:color w:val="000000"/>
              </w:rPr>
              <w:t>20</w:t>
            </w:r>
            <w:r>
              <w:rPr>
                <w:rFonts w:ascii="Times New Roman" w:hAnsi="Times New Roman"/>
                <w:color w:val="000000"/>
              </w:rPr>
              <w:t>20</w:t>
            </w:r>
            <w:r w:rsidRPr="00B106B2">
              <w:rPr>
                <w:rFonts w:ascii="Times New Roman" w:hAnsi="Times New Roman"/>
                <w:color w:val="000000"/>
              </w:rPr>
              <w:t xml:space="preserve"> год</w:t>
            </w:r>
          </w:p>
        </w:tc>
        <w:tc>
          <w:tcPr>
            <w:tcW w:w="1559" w:type="dxa"/>
            <w:vAlign w:val="center"/>
          </w:tcPr>
          <w:p w:rsidR="00110CF1" w:rsidRPr="00B106B2" w:rsidRDefault="00110CF1" w:rsidP="008A0A2F">
            <w:pPr>
              <w:spacing w:before="40" w:after="40" w:line="240" w:lineRule="auto"/>
              <w:jc w:val="center"/>
              <w:rPr>
                <w:rFonts w:ascii="Times New Roman" w:hAnsi="Times New Roman"/>
                <w:color w:val="000000"/>
              </w:rPr>
            </w:pPr>
            <w:r w:rsidRPr="00B106B2">
              <w:rPr>
                <w:rFonts w:ascii="Times New Roman" w:hAnsi="Times New Roman"/>
                <w:color w:val="000000"/>
              </w:rPr>
              <w:t>20</w:t>
            </w:r>
            <w:r>
              <w:rPr>
                <w:rFonts w:ascii="Times New Roman" w:hAnsi="Times New Roman"/>
                <w:color w:val="000000"/>
              </w:rPr>
              <w:t>21</w:t>
            </w:r>
            <w:r w:rsidRPr="00B106B2">
              <w:rPr>
                <w:rFonts w:ascii="Times New Roman" w:hAnsi="Times New Roman"/>
                <w:color w:val="000000"/>
              </w:rPr>
              <w:t xml:space="preserve"> год</w:t>
            </w:r>
          </w:p>
        </w:tc>
      </w:tr>
      <w:tr w:rsidR="00110CF1" w:rsidRPr="00B106B2" w:rsidTr="008A0A2F">
        <w:trPr>
          <w:trHeight w:val="300"/>
        </w:trPr>
        <w:tc>
          <w:tcPr>
            <w:tcW w:w="3276" w:type="dxa"/>
            <w:shd w:val="clear" w:color="auto" w:fill="auto"/>
            <w:noWrap/>
            <w:vAlign w:val="center"/>
            <w:hideMark/>
          </w:tcPr>
          <w:p w:rsidR="00110CF1" w:rsidRPr="00B106B2" w:rsidRDefault="00110CF1" w:rsidP="008A0A2F">
            <w:pPr>
              <w:spacing w:before="40" w:after="40" w:line="240" w:lineRule="auto"/>
              <w:rPr>
                <w:rFonts w:ascii="Times New Roman" w:hAnsi="Times New Roman"/>
                <w:color w:val="000000"/>
              </w:rPr>
            </w:pPr>
            <w:r w:rsidRPr="00B106B2">
              <w:rPr>
                <w:rFonts w:ascii="Times New Roman" w:hAnsi="Times New Roman"/>
                <w:color w:val="000000"/>
              </w:rPr>
              <w:t>Численность детей в возрасте 1-</w:t>
            </w:r>
            <w:r>
              <w:rPr>
                <w:rFonts w:ascii="Times New Roman" w:hAnsi="Times New Roman"/>
                <w:color w:val="000000"/>
              </w:rPr>
              <w:t>7</w:t>
            </w:r>
            <w:r w:rsidRPr="00B106B2">
              <w:rPr>
                <w:rFonts w:ascii="Times New Roman" w:hAnsi="Times New Roman"/>
                <w:color w:val="000000"/>
              </w:rPr>
              <w:t xml:space="preserve"> лет, человек</w:t>
            </w:r>
          </w:p>
        </w:tc>
        <w:tc>
          <w:tcPr>
            <w:tcW w:w="1134" w:type="dxa"/>
            <w:vAlign w:val="center"/>
          </w:tcPr>
          <w:p w:rsidR="00110CF1" w:rsidRPr="00192410" w:rsidRDefault="00110CF1" w:rsidP="008A0A2F">
            <w:pPr>
              <w:spacing w:before="40" w:after="40" w:line="240" w:lineRule="auto"/>
              <w:jc w:val="center"/>
              <w:rPr>
                <w:rFonts w:ascii="Times New Roman" w:hAnsi="Times New Roman"/>
              </w:rPr>
            </w:pPr>
            <w:r w:rsidRPr="00192410">
              <w:rPr>
                <w:rFonts w:ascii="Times New Roman" w:hAnsi="Times New Roman"/>
              </w:rPr>
              <w:t>3042</w:t>
            </w:r>
          </w:p>
        </w:tc>
        <w:tc>
          <w:tcPr>
            <w:tcW w:w="1275" w:type="dxa"/>
            <w:vAlign w:val="center"/>
          </w:tcPr>
          <w:p w:rsidR="00110CF1" w:rsidRPr="00192410" w:rsidRDefault="00110CF1" w:rsidP="008A0A2F">
            <w:pPr>
              <w:spacing w:before="40" w:after="40" w:line="240" w:lineRule="auto"/>
              <w:jc w:val="center"/>
              <w:rPr>
                <w:rFonts w:ascii="Times New Roman" w:hAnsi="Times New Roman"/>
              </w:rPr>
            </w:pPr>
            <w:r w:rsidRPr="00192410">
              <w:rPr>
                <w:rFonts w:ascii="Times New Roman" w:hAnsi="Times New Roman"/>
              </w:rPr>
              <w:t>3617</w:t>
            </w:r>
          </w:p>
        </w:tc>
        <w:tc>
          <w:tcPr>
            <w:tcW w:w="1418" w:type="dxa"/>
            <w:vAlign w:val="center"/>
          </w:tcPr>
          <w:p w:rsidR="00110CF1" w:rsidRPr="00192410" w:rsidRDefault="00110CF1" w:rsidP="008A0A2F">
            <w:pPr>
              <w:spacing w:before="40" w:after="40" w:line="240" w:lineRule="auto"/>
              <w:jc w:val="center"/>
              <w:rPr>
                <w:rFonts w:ascii="Times New Roman" w:hAnsi="Times New Roman"/>
              </w:rPr>
            </w:pPr>
            <w:r w:rsidRPr="00192410">
              <w:rPr>
                <w:rFonts w:ascii="Times New Roman" w:hAnsi="Times New Roman"/>
              </w:rPr>
              <w:t>3705</w:t>
            </w:r>
          </w:p>
        </w:tc>
        <w:tc>
          <w:tcPr>
            <w:tcW w:w="1559" w:type="dxa"/>
            <w:vAlign w:val="center"/>
          </w:tcPr>
          <w:p w:rsidR="00110CF1" w:rsidRPr="00192410" w:rsidRDefault="00110CF1" w:rsidP="008A0A2F">
            <w:pPr>
              <w:spacing w:before="40" w:after="40" w:line="240" w:lineRule="auto"/>
              <w:jc w:val="center"/>
              <w:rPr>
                <w:rFonts w:ascii="Times New Roman" w:hAnsi="Times New Roman"/>
              </w:rPr>
            </w:pPr>
            <w:r w:rsidRPr="00192410">
              <w:rPr>
                <w:rFonts w:ascii="Times New Roman" w:hAnsi="Times New Roman"/>
              </w:rPr>
              <w:t>3858</w:t>
            </w:r>
          </w:p>
        </w:tc>
      </w:tr>
      <w:tr w:rsidR="00110CF1" w:rsidRPr="00B106B2" w:rsidTr="008A0A2F">
        <w:trPr>
          <w:trHeight w:val="300"/>
        </w:trPr>
        <w:tc>
          <w:tcPr>
            <w:tcW w:w="3276" w:type="dxa"/>
            <w:shd w:val="clear" w:color="auto" w:fill="auto"/>
            <w:noWrap/>
            <w:vAlign w:val="center"/>
          </w:tcPr>
          <w:p w:rsidR="00110CF1" w:rsidRPr="00B106B2" w:rsidRDefault="00110CF1" w:rsidP="008A0A2F">
            <w:pPr>
              <w:spacing w:before="40" w:after="40" w:line="240" w:lineRule="auto"/>
              <w:rPr>
                <w:rFonts w:ascii="Times New Roman" w:hAnsi="Times New Roman"/>
                <w:color w:val="000000"/>
              </w:rPr>
            </w:pPr>
            <w:r w:rsidRPr="00B106B2">
              <w:rPr>
                <w:rFonts w:ascii="Times New Roman" w:hAnsi="Times New Roman"/>
                <w:color w:val="000000"/>
              </w:rPr>
              <w:t>Темп роста к предыдущему году, процентов</w:t>
            </w:r>
          </w:p>
        </w:tc>
        <w:tc>
          <w:tcPr>
            <w:tcW w:w="1134" w:type="dxa"/>
            <w:vAlign w:val="center"/>
          </w:tcPr>
          <w:p w:rsidR="00110CF1" w:rsidRPr="00192410" w:rsidRDefault="00110CF1" w:rsidP="008A0A2F">
            <w:pPr>
              <w:spacing w:before="40" w:after="40" w:line="240" w:lineRule="auto"/>
              <w:jc w:val="center"/>
              <w:rPr>
                <w:rFonts w:ascii="Times New Roman" w:hAnsi="Times New Roman"/>
                <w:bCs/>
                <w:highlight w:val="yellow"/>
              </w:rPr>
            </w:pPr>
            <w:r w:rsidRPr="00192410">
              <w:rPr>
                <w:rFonts w:ascii="Times New Roman" w:hAnsi="Times New Roman"/>
                <w:bCs/>
              </w:rPr>
              <w:t>0,10%</w:t>
            </w:r>
          </w:p>
        </w:tc>
        <w:tc>
          <w:tcPr>
            <w:tcW w:w="1275" w:type="dxa"/>
            <w:vAlign w:val="center"/>
          </w:tcPr>
          <w:p w:rsidR="00110CF1" w:rsidRPr="00192410" w:rsidRDefault="00110CF1" w:rsidP="008A0A2F">
            <w:pPr>
              <w:spacing w:before="40" w:after="40" w:line="240" w:lineRule="auto"/>
              <w:jc w:val="center"/>
              <w:rPr>
                <w:rFonts w:ascii="Times New Roman" w:hAnsi="Times New Roman"/>
                <w:bCs/>
              </w:rPr>
            </w:pPr>
            <w:r w:rsidRPr="00192410">
              <w:rPr>
                <w:rFonts w:ascii="Times New Roman" w:hAnsi="Times New Roman"/>
                <w:bCs/>
              </w:rPr>
              <w:t>2,19%</w:t>
            </w:r>
          </w:p>
        </w:tc>
        <w:tc>
          <w:tcPr>
            <w:tcW w:w="1418" w:type="dxa"/>
            <w:vAlign w:val="center"/>
          </w:tcPr>
          <w:p w:rsidR="00110CF1" w:rsidRPr="00192410" w:rsidRDefault="00110CF1" w:rsidP="008A0A2F">
            <w:pPr>
              <w:spacing w:before="40" w:after="40" w:line="240" w:lineRule="auto"/>
              <w:jc w:val="center"/>
              <w:rPr>
                <w:rFonts w:ascii="Times New Roman" w:hAnsi="Times New Roman"/>
                <w:bCs/>
              </w:rPr>
            </w:pPr>
            <w:r w:rsidRPr="00192410">
              <w:rPr>
                <w:rFonts w:ascii="Times New Roman" w:hAnsi="Times New Roman"/>
                <w:bCs/>
              </w:rPr>
              <w:t>0,3 %</w:t>
            </w:r>
          </w:p>
        </w:tc>
        <w:tc>
          <w:tcPr>
            <w:tcW w:w="1559" w:type="dxa"/>
            <w:vAlign w:val="center"/>
          </w:tcPr>
          <w:p w:rsidR="00110CF1" w:rsidRPr="00192410" w:rsidRDefault="00110CF1" w:rsidP="008A0A2F">
            <w:pPr>
              <w:spacing w:before="40" w:after="40" w:line="240" w:lineRule="auto"/>
              <w:jc w:val="center"/>
              <w:rPr>
                <w:rFonts w:ascii="Times New Roman" w:hAnsi="Times New Roman"/>
                <w:bCs/>
              </w:rPr>
            </w:pPr>
            <w:r w:rsidRPr="00192410">
              <w:rPr>
                <w:rFonts w:ascii="Times New Roman" w:hAnsi="Times New Roman"/>
                <w:bCs/>
              </w:rPr>
              <w:t>5,0 %</w:t>
            </w:r>
          </w:p>
        </w:tc>
      </w:tr>
    </w:tbl>
    <w:p w:rsidR="00110CF1" w:rsidRPr="00B106B2" w:rsidRDefault="00110CF1" w:rsidP="00110CF1">
      <w:pPr>
        <w:shd w:val="clear" w:color="auto" w:fill="FFFFFF"/>
        <w:spacing w:after="0" w:line="312" w:lineRule="auto"/>
        <w:ind w:firstLine="709"/>
        <w:jc w:val="both"/>
        <w:rPr>
          <w:rFonts w:ascii="Times New Roman" w:hAnsi="Times New Roman"/>
          <w:bCs/>
          <w:sz w:val="24"/>
          <w:szCs w:val="24"/>
        </w:rPr>
      </w:pPr>
    </w:p>
    <w:p w:rsidR="00110CF1" w:rsidRPr="00B106B2" w:rsidRDefault="00110CF1" w:rsidP="00110CF1">
      <w:pPr>
        <w:shd w:val="clear" w:color="auto" w:fill="FFFFFF"/>
        <w:spacing w:after="0" w:line="312" w:lineRule="auto"/>
        <w:ind w:firstLine="709"/>
        <w:jc w:val="both"/>
        <w:rPr>
          <w:rFonts w:ascii="Times New Roman" w:hAnsi="Times New Roman"/>
          <w:bCs/>
          <w:sz w:val="24"/>
          <w:szCs w:val="24"/>
        </w:rPr>
      </w:pPr>
      <w:r w:rsidRPr="00B106B2">
        <w:rPr>
          <w:rFonts w:ascii="Times New Roman" w:hAnsi="Times New Roman"/>
          <w:bCs/>
          <w:sz w:val="24"/>
          <w:szCs w:val="24"/>
        </w:rPr>
        <w:t>Охват детей программами дошкольного образования в 201</w:t>
      </w:r>
      <w:r>
        <w:rPr>
          <w:rFonts w:ascii="Times New Roman" w:hAnsi="Times New Roman"/>
          <w:bCs/>
          <w:sz w:val="24"/>
          <w:szCs w:val="24"/>
        </w:rPr>
        <w:t>8</w:t>
      </w:r>
      <w:r w:rsidRPr="00B106B2">
        <w:rPr>
          <w:rFonts w:ascii="Times New Roman" w:hAnsi="Times New Roman"/>
          <w:bCs/>
          <w:sz w:val="24"/>
          <w:szCs w:val="24"/>
        </w:rPr>
        <w:t>году для детей в возра</w:t>
      </w:r>
      <w:r>
        <w:rPr>
          <w:rFonts w:ascii="Times New Roman" w:hAnsi="Times New Roman"/>
          <w:bCs/>
          <w:sz w:val="24"/>
          <w:szCs w:val="24"/>
        </w:rPr>
        <w:t xml:space="preserve">сте от 1 года до 7 лет составил </w:t>
      </w:r>
      <w:r w:rsidRPr="00192410">
        <w:rPr>
          <w:rFonts w:ascii="Times New Roman" w:hAnsi="Times New Roman"/>
          <w:bCs/>
          <w:sz w:val="24"/>
          <w:szCs w:val="24"/>
        </w:rPr>
        <w:t>65</w:t>
      </w:r>
      <w:r>
        <w:rPr>
          <w:rFonts w:ascii="Times New Roman" w:hAnsi="Times New Roman"/>
          <w:bCs/>
          <w:sz w:val="24"/>
          <w:szCs w:val="24"/>
        </w:rPr>
        <w:t xml:space="preserve"> </w:t>
      </w:r>
      <w:r w:rsidRPr="00B106B2">
        <w:rPr>
          <w:rFonts w:ascii="Times New Roman" w:hAnsi="Times New Roman"/>
          <w:bCs/>
          <w:sz w:val="24"/>
          <w:szCs w:val="24"/>
        </w:rPr>
        <w:t xml:space="preserve"> процент</w:t>
      </w:r>
      <w:r>
        <w:rPr>
          <w:rFonts w:ascii="Times New Roman" w:hAnsi="Times New Roman"/>
          <w:bCs/>
          <w:sz w:val="24"/>
          <w:szCs w:val="24"/>
        </w:rPr>
        <w:t xml:space="preserve">а.  Дети, зарегистрированные в электронном очереди, </w:t>
      </w:r>
      <w:r w:rsidRPr="00B106B2">
        <w:rPr>
          <w:rFonts w:ascii="Times New Roman" w:hAnsi="Times New Roman"/>
          <w:bCs/>
          <w:sz w:val="24"/>
          <w:szCs w:val="24"/>
        </w:rPr>
        <w:t xml:space="preserve"> в возрасте от 3 до 7</w:t>
      </w:r>
      <w:r>
        <w:rPr>
          <w:rFonts w:ascii="Times New Roman" w:hAnsi="Times New Roman"/>
          <w:bCs/>
          <w:sz w:val="24"/>
          <w:szCs w:val="24"/>
        </w:rPr>
        <w:t xml:space="preserve"> лет  получают</w:t>
      </w:r>
      <w:r w:rsidRPr="00B106B2">
        <w:rPr>
          <w:rFonts w:ascii="Times New Roman" w:hAnsi="Times New Roman"/>
          <w:bCs/>
          <w:sz w:val="24"/>
          <w:szCs w:val="24"/>
        </w:rPr>
        <w:t xml:space="preserve"> </w:t>
      </w:r>
      <w:r>
        <w:rPr>
          <w:rFonts w:ascii="Times New Roman" w:hAnsi="Times New Roman"/>
          <w:bCs/>
          <w:sz w:val="24"/>
          <w:szCs w:val="24"/>
        </w:rPr>
        <w:t>услугу дошкольного</w:t>
      </w:r>
      <w:r w:rsidRPr="00B106B2">
        <w:rPr>
          <w:rFonts w:ascii="Times New Roman" w:hAnsi="Times New Roman"/>
          <w:bCs/>
          <w:sz w:val="24"/>
          <w:szCs w:val="24"/>
        </w:rPr>
        <w:t xml:space="preserve"> о</w:t>
      </w:r>
      <w:r>
        <w:rPr>
          <w:rFonts w:ascii="Times New Roman" w:hAnsi="Times New Roman"/>
          <w:bCs/>
          <w:sz w:val="24"/>
          <w:szCs w:val="24"/>
        </w:rPr>
        <w:t>бразования</w:t>
      </w:r>
      <w:r w:rsidRPr="00B106B2">
        <w:rPr>
          <w:rFonts w:ascii="Times New Roman" w:hAnsi="Times New Roman"/>
          <w:bCs/>
          <w:sz w:val="24"/>
          <w:szCs w:val="24"/>
        </w:rPr>
        <w:t>. На учете для определения в муниципальные дошкольные образовательные учреждения состо</w:t>
      </w:r>
      <w:r>
        <w:rPr>
          <w:rFonts w:ascii="Times New Roman" w:hAnsi="Times New Roman"/>
          <w:bCs/>
          <w:sz w:val="24"/>
          <w:szCs w:val="24"/>
        </w:rPr>
        <w:t>я</w:t>
      </w:r>
      <w:r w:rsidRPr="00B106B2">
        <w:rPr>
          <w:rFonts w:ascii="Times New Roman" w:hAnsi="Times New Roman"/>
          <w:bCs/>
          <w:sz w:val="24"/>
          <w:szCs w:val="24"/>
        </w:rPr>
        <w:t xml:space="preserve">т </w:t>
      </w:r>
      <w:r w:rsidRPr="00192410">
        <w:rPr>
          <w:rFonts w:ascii="Times New Roman" w:hAnsi="Times New Roman"/>
          <w:bCs/>
          <w:sz w:val="24"/>
          <w:szCs w:val="24"/>
        </w:rPr>
        <w:t>560</w:t>
      </w:r>
      <w:r>
        <w:rPr>
          <w:rFonts w:ascii="Times New Roman" w:hAnsi="Times New Roman"/>
          <w:bCs/>
          <w:sz w:val="24"/>
          <w:szCs w:val="24"/>
        </w:rPr>
        <w:t xml:space="preserve"> детей в </w:t>
      </w:r>
      <w:r w:rsidRPr="00192410">
        <w:rPr>
          <w:rFonts w:ascii="Times New Roman" w:hAnsi="Times New Roman"/>
          <w:bCs/>
          <w:sz w:val="24"/>
          <w:szCs w:val="24"/>
        </w:rPr>
        <w:t>возрасте от 0</w:t>
      </w:r>
      <w:r w:rsidRPr="00B106B2">
        <w:rPr>
          <w:rFonts w:ascii="Times New Roman" w:hAnsi="Times New Roman"/>
          <w:bCs/>
          <w:sz w:val="24"/>
          <w:szCs w:val="24"/>
        </w:rPr>
        <w:t xml:space="preserve"> до 3 лет.</w:t>
      </w:r>
    </w:p>
    <w:p w:rsidR="00110CF1" w:rsidRPr="00B106B2" w:rsidRDefault="00110CF1" w:rsidP="00110CF1">
      <w:pPr>
        <w:shd w:val="clear" w:color="auto" w:fill="FFFFFF"/>
        <w:spacing w:after="0" w:line="312" w:lineRule="auto"/>
        <w:ind w:firstLine="709"/>
        <w:jc w:val="both"/>
        <w:rPr>
          <w:rFonts w:ascii="Times New Roman" w:hAnsi="Times New Roman"/>
          <w:bCs/>
          <w:sz w:val="24"/>
          <w:szCs w:val="24"/>
        </w:rPr>
      </w:pPr>
      <w:r w:rsidRPr="00B106B2">
        <w:rPr>
          <w:rFonts w:ascii="Times New Roman" w:hAnsi="Times New Roman"/>
          <w:bCs/>
          <w:sz w:val="24"/>
          <w:szCs w:val="24"/>
        </w:rPr>
        <w:t>В целях сокращения очереди в дошкольные образовательные организации реализуется комплекс мер, в числе которых:</w:t>
      </w:r>
    </w:p>
    <w:p w:rsidR="00110CF1" w:rsidRPr="00B106B2" w:rsidRDefault="00110CF1" w:rsidP="00110CF1">
      <w:pPr>
        <w:numPr>
          <w:ilvl w:val="0"/>
          <w:numId w:val="1"/>
        </w:numPr>
        <w:shd w:val="clear" w:color="auto" w:fill="FFFFFF"/>
        <w:tabs>
          <w:tab w:val="left" w:pos="993"/>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увеличение числа мест в группах кратковременного пребывания;</w:t>
      </w:r>
    </w:p>
    <w:p w:rsidR="00110CF1" w:rsidRPr="00B106B2" w:rsidRDefault="00110CF1" w:rsidP="00110CF1">
      <w:pPr>
        <w:numPr>
          <w:ilvl w:val="0"/>
          <w:numId w:val="1"/>
        </w:numPr>
        <w:shd w:val="clear" w:color="auto" w:fill="FFFFFF"/>
        <w:tabs>
          <w:tab w:val="left" w:pos="993"/>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расширение альтернативных форм дошкольного образования;</w:t>
      </w:r>
    </w:p>
    <w:p w:rsidR="00110CF1" w:rsidRDefault="00110CF1" w:rsidP="00110CF1">
      <w:pPr>
        <w:numPr>
          <w:ilvl w:val="0"/>
          <w:numId w:val="1"/>
        </w:numPr>
        <w:shd w:val="clear" w:color="auto" w:fill="FFFFFF"/>
        <w:tabs>
          <w:tab w:val="left" w:pos="993"/>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строительство новых зданий дошколь</w:t>
      </w:r>
      <w:r>
        <w:rPr>
          <w:rFonts w:ascii="Times New Roman" w:hAnsi="Times New Roman"/>
          <w:bCs/>
          <w:sz w:val="24"/>
          <w:szCs w:val="24"/>
        </w:rPr>
        <w:t>ных образовательных организаций.</w:t>
      </w:r>
    </w:p>
    <w:p w:rsidR="00110CF1" w:rsidRPr="00B33957" w:rsidRDefault="00110CF1" w:rsidP="00110CF1">
      <w:pPr>
        <w:numPr>
          <w:ilvl w:val="0"/>
          <w:numId w:val="1"/>
        </w:numPr>
        <w:shd w:val="clear" w:color="auto" w:fill="FFFFFF"/>
        <w:tabs>
          <w:tab w:val="left" w:pos="993"/>
        </w:tabs>
        <w:autoSpaceDE w:val="0"/>
        <w:autoSpaceDN w:val="0"/>
        <w:adjustRightInd w:val="0"/>
        <w:spacing w:before="240" w:after="0" w:line="312" w:lineRule="auto"/>
        <w:ind w:left="0" w:firstLine="709"/>
        <w:contextualSpacing/>
        <w:jc w:val="both"/>
        <w:rPr>
          <w:rFonts w:ascii="Times New Roman" w:hAnsi="Times New Roman"/>
          <w:color w:val="FF0000"/>
          <w:sz w:val="24"/>
          <w:szCs w:val="24"/>
        </w:rPr>
      </w:pPr>
      <w:r w:rsidRPr="00A46E1B">
        <w:rPr>
          <w:rFonts w:ascii="Times New Roman" w:hAnsi="Times New Roman"/>
          <w:bCs/>
          <w:sz w:val="24"/>
          <w:szCs w:val="24"/>
        </w:rPr>
        <w:t>Решая проблемы общедоступности дошкольного образования, руководителями дошкольных образовательных учреждений кожууна проделана большая работа:</w:t>
      </w:r>
    </w:p>
    <w:p w:rsidR="00110CF1" w:rsidRPr="00192410" w:rsidRDefault="00110CF1" w:rsidP="00110CF1">
      <w:pPr>
        <w:numPr>
          <w:ilvl w:val="0"/>
          <w:numId w:val="31"/>
        </w:numPr>
        <w:shd w:val="clear" w:color="auto" w:fill="FFFFFF"/>
        <w:tabs>
          <w:tab w:val="left" w:pos="993"/>
        </w:tabs>
        <w:autoSpaceDE w:val="0"/>
        <w:autoSpaceDN w:val="0"/>
        <w:adjustRightInd w:val="0"/>
        <w:spacing w:before="240" w:after="0" w:line="312" w:lineRule="auto"/>
        <w:contextualSpacing/>
        <w:jc w:val="both"/>
        <w:rPr>
          <w:rFonts w:ascii="Times New Roman" w:hAnsi="Times New Roman"/>
          <w:bCs/>
          <w:sz w:val="24"/>
          <w:szCs w:val="24"/>
        </w:rPr>
      </w:pPr>
      <w:r w:rsidRPr="00192410">
        <w:rPr>
          <w:rFonts w:ascii="Times New Roman" w:hAnsi="Times New Roman"/>
          <w:bCs/>
          <w:sz w:val="24"/>
          <w:szCs w:val="24"/>
        </w:rPr>
        <w:t xml:space="preserve">Реконструированы здания для открытия новый групп: 2016 году открыт 3 дополнительных групп на 75 мест  детском саду «Малышок» г. Чадана, </w:t>
      </w:r>
    </w:p>
    <w:p w:rsidR="00110CF1" w:rsidRPr="00192410" w:rsidRDefault="00110CF1" w:rsidP="00110CF1">
      <w:pPr>
        <w:numPr>
          <w:ilvl w:val="0"/>
          <w:numId w:val="31"/>
        </w:numPr>
        <w:shd w:val="clear" w:color="auto" w:fill="FFFFFF"/>
        <w:tabs>
          <w:tab w:val="left" w:pos="993"/>
        </w:tabs>
        <w:autoSpaceDE w:val="0"/>
        <w:autoSpaceDN w:val="0"/>
        <w:adjustRightInd w:val="0"/>
        <w:spacing w:before="240" w:after="0" w:line="312" w:lineRule="auto"/>
        <w:contextualSpacing/>
        <w:jc w:val="both"/>
        <w:rPr>
          <w:rFonts w:ascii="Times New Roman" w:hAnsi="Times New Roman"/>
          <w:bCs/>
          <w:sz w:val="24"/>
          <w:szCs w:val="24"/>
        </w:rPr>
      </w:pPr>
      <w:r w:rsidRPr="00192410">
        <w:rPr>
          <w:rFonts w:ascii="Times New Roman" w:hAnsi="Times New Roman"/>
          <w:bCs/>
          <w:sz w:val="24"/>
          <w:szCs w:val="24"/>
        </w:rPr>
        <w:t>2016 году открыта 1 дополнительная группа на 20 мест в детском саду «Салгал» с. Чыраа-Бажы;</w:t>
      </w:r>
    </w:p>
    <w:p w:rsidR="00110CF1" w:rsidRPr="00192410" w:rsidRDefault="00110CF1" w:rsidP="00110CF1">
      <w:pPr>
        <w:numPr>
          <w:ilvl w:val="0"/>
          <w:numId w:val="31"/>
        </w:numPr>
        <w:shd w:val="clear" w:color="auto" w:fill="FFFFFF"/>
        <w:tabs>
          <w:tab w:val="left" w:pos="993"/>
        </w:tabs>
        <w:autoSpaceDE w:val="0"/>
        <w:autoSpaceDN w:val="0"/>
        <w:adjustRightInd w:val="0"/>
        <w:spacing w:before="240" w:after="0" w:line="312" w:lineRule="auto"/>
        <w:contextualSpacing/>
        <w:jc w:val="both"/>
        <w:rPr>
          <w:rFonts w:ascii="Times New Roman" w:hAnsi="Times New Roman"/>
          <w:bCs/>
          <w:sz w:val="24"/>
          <w:szCs w:val="24"/>
        </w:rPr>
      </w:pPr>
      <w:r w:rsidRPr="00192410">
        <w:rPr>
          <w:rFonts w:ascii="Times New Roman" w:hAnsi="Times New Roman"/>
          <w:bCs/>
          <w:sz w:val="24"/>
          <w:szCs w:val="24"/>
        </w:rPr>
        <w:t>2017 году открыта  1 дополнительная группа на 20 мест в детском саду «Ромашка» с. Теве-Хая.</w:t>
      </w:r>
    </w:p>
    <w:p w:rsidR="00110CF1" w:rsidRPr="00192410" w:rsidRDefault="00110CF1" w:rsidP="00110CF1">
      <w:pPr>
        <w:numPr>
          <w:ilvl w:val="0"/>
          <w:numId w:val="31"/>
        </w:numPr>
        <w:shd w:val="clear" w:color="auto" w:fill="FFFFFF"/>
        <w:tabs>
          <w:tab w:val="left" w:pos="993"/>
        </w:tabs>
        <w:autoSpaceDE w:val="0"/>
        <w:autoSpaceDN w:val="0"/>
        <w:adjustRightInd w:val="0"/>
        <w:spacing w:before="240" w:after="0" w:line="312" w:lineRule="auto"/>
        <w:contextualSpacing/>
        <w:jc w:val="both"/>
        <w:rPr>
          <w:rFonts w:ascii="Times New Roman" w:hAnsi="Times New Roman"/>
          <w:bCs/>
          <w:sz w:val="24"/>
          <w:szCs w:val="24"/>
        </w:rPr>
      </w:pPr>
      <w:r w:rsidRPr="00192410">
        <w:rPr>
          <w:rFonts w:ascii="Times New Roman" w:hAnsi="Times New Roman"/>
          <w:bCs/>
          <w:sz w:val="24"/>
          <w:szCs w:val="24"/>
        </w:rPr>
        <w:t>2018году планируется открыть 1  дополнительная  группа на 25 мест в детском саду «Херел» с. Хондергей.</w:t>
      </w:r>
    </w:p>
    <w:p w:rsidR="00110CF1" w:rsidRPr="00192410" w:rsidRDefault="00110CF1" w:rsidP="00110CF1">
      <w:pPr>
        <w:shd w:val="clear" w:color="auto" w:fill="FFFFFF"/>
        <w:tabs>
          <w:tab w:val="left" w:pos="993"/>
        </w:tabs>
        <w:autoSpaceDE w:val="0"/>
        <w:autoSpaceDN w:val="0"/>
        <w:adjustRightInd w:val="0"/>
        <w:spacing w:before="240" w:after="0" w:line="312" w:lineRule="auto"/>
        <w:ind w:left="709"/>
        <w:contextualSpacing/>
        <w:jc w:val="both"/>
        <w:rPr>
          <w:rFonts w:ascii="Times New Roman" w:hAnsi="Times New Roman"/>
          <w:bCs/>
          <w:sz w:val="24"/>
          <w:szCs w:val="24"/>
        </w:rPr>
      </w:pPr>
      <w:r w:rsidRPr="00192410">
        <w:rPr>
          <w:rFonts w:ascii="Times New Roman" w:hAnsi="Times New Roman"/>
          <w:bCs/>
          <w:sz w:val="24"/>
          <w:szCs w:val="24"/>
        </w:rPr>
        <w:t>2. 2019 году планируется открыть 3 дополнительных групп на 75 мест  в детском саду «Хээлер» г. Чадана.</w:t>
      </w:r>
    </w:p>
    <w:p w:rsidR="00110CF1" w:rsidRPr="00B106B2" w:rsidRDefault="00110CF1" w:rsidP="00110CF1">
      <w:pPr>
        <w:autoSpaceDE w:val="0"/>
        <w:autoSpaceDN w:val="0"/>
        <w:adjustRightInd w:val="0"/>
        <w:spacing w:after="0" w:line="312" w:lineRule="auto"/>
        <w:ind w:firstLine="709"/>
        <w:jc w:val="both"/>
        <w:rPr>
          <w:rFonts w:ascii="Times New Roman" w:hAnsi="Times New Roman"/>
          <w:sz w:val="24"/>
          <w:szCs w:val="24"/>
        </w:rPr>
      </w:pPr>
      <w:r w:rsidRPr="00B106B2">
        <w:rPr>
          <w:rFonts w:ascii="Times New Roman" w:hAnsi="Times New Roman"/>
          <w:sz w:val="24"/>
          <w:szCs w:val="24"/>
        </w:rPr>
        <w:t xml:space="preserve">  Все дошкольные</w:t>
      </w:r>
      <w:r>
        <w:rPr>
          <w:rFonts w:ascii="Times New Roman" w:hAnsi="Times New Roman"/>
          <w:sz w:val="24"/>
          <w:szCs w:val="24"/>
        </w:rPr>
        <w:t xml:space="preserve"> </w:t>
      </w:r>
      <w:r w:rsidRPr="00B106B2">
        <w:rPr>
          <w:rFonts w:ascii="Times New Roman" w:hAnsi="Times New Roman"/>
          <w:sz w:val="24"/>
          <w:szCs w:val="24"/>
        </w:rPr>
        <w:t xml:space="preserve"> образовательные учреждения в </w:t>
      </w:r>
      <w:r>
        <w:rPr>
          <w:rFonts w:ascii="Times New Roman" w:hAnsi="Times New Roman"/>
          <w:sz w:val="24"/>
          <w:szCs w:val="24"/>
        </w:rPr>
        <w:t>муниципальном районе</w:t>
      </w:r>
      <w:r w:rsidRPr="00B106B2">
        <w:rPr>
          <w:rFonts w:ascii="Times New Roman" w:hAnsi="Times New Roman"/>
          <w:sz w:val="24"/>
          <w:szCs w:val="24"/>
        </w:rPr>
        <w:t xml:space="preserve"> являются муниципальными.</w:t>
      </w:r>
    </w:p>
    <w:p w:rsidR="00110CF1" w:rsidRPr="00B106B2" w:rsidRDefault="00110CF1" w:rsidP="00110CF1">
      <w:pPr>
        <w:autoSpaceDE w:val="0"/>
        <w:autoSpaceDN w:val="0"/>
        <w:adjustRightInd w:val="0"/>
        <w:spacing w:after="0" w:line="312" w:lineRule="auto"/>
        <w:ind w:firstLine="709"/>
        <w:jc w:val="both"/>
        <w:rPr>
          <w:rFonts w:ascii="Times New Roman" w:hAnsi="Times New Roman"/>
          <w:sz w:val="24"/>
          <w:szCs w:val="24"/>
        </w:rPr>
      </w:pPr>
      <w:r w:rsidRPr="00B106B2">
        <w:rPr>
          <w:rFonts w:ascii="Times New Roman" w:hAnsi="Times New Roman"/>
          <w:sz w:val="24"/>
          <w:szCs w:val="24"/>
        </w:rPr>
        <w:t>В муниципальных дошкольных образовательных организациях работают</w:t>
      </w:r>
      <w:r>
        <w:rPr>
          <w:rFonts w:ascii="Times New Roman" w:hAnsi="Times New Roman"/>
          <w:sz w:val="24"/>
          <w:szCs w:val="24"/>
        </w:rPr>
        <w:t xml:space="preserve"> </w:t>
      </w:r>
      <w:r w:rsidRPr="00192410">
        <w:rPr>
          <w:rFonts w:ascii="Times New Roman" w:hAnsi="Times New Roman"/>
          <w:sz w:val="24"/>
          <w:szCs w:val="24"/>
        </w:rPr>
        <w:t xml:space="preserve">567 </w:t>
      </w:r>
      <w:r w:rsidRPr="00B106B2">
        <w:rPr>
          <w:rFonts w:ascii="Times New Roman" w:hAnsi="Times New Roman"/>
          <w:sz w:val="24"/>
          <w:szCs w:val="24"/>
        </w:rPr>
        <w:t xml:space="preserve">человек, в том числе </w:t>
      </w:r>
      <w:r w:rsidRPr="00CA367F">
        <w:rPr>
          <w:rFonts w:ascii="Times New Roman" w:hAnsi="Times New Roman"/>
          <w:color w:val="FF0000"/>
          <w:sz w:val="24"/>
          <w:szCs w:val="24"/>
        </w:rPr>
        <w:t xml:space="preserve"> </w:t>
      </w:r>
      <w:r w:rsidRPr="00192410">
        <w:rPr>
          <w:rFonts w:ascii="Times New Roman" w:hAnsi="Times New Roman"/>
          <w:sz w:val="24"/>
          <w:szCs w:val="24"/>
        </w:rPr>
        <w:t>195</w:t>
      </w:r>
      <w:r w:rsidRPr="00B106B2">
        <w:rPr>
          <w:rFonts w:ascii="Times New Roman" w:hAnsi="Times New Roman"/>
          <w:sz w:val="24"/>
          <w:szCs w:val="24"/>
        </w:rPr>
        <w:t xml:space="preserve"> педагогических работников, из них высшее образование имеют </w:t>
      </w:r>
      <w:r w:rsidRPr="00192410">
        <w:rPr>
          <w:rFonts w:ascii="Times New Roman" w:hAnsi="Times New Roman"/>
          <w:sz w:val="24"/>
          <w:szCs w:val="24"/>
        </w:rPr>
        <w:t>34% (33%) .</w:t>
      </w:r>
      <w:r w:rsidRPr="00B106B2">
        <w:rPr>
          <w:rFonts w:ascii="Times New Roman" w:hAnsi="Times New Roman"/>
          <w:sz w:val="24"/>
          <w:szCs w:val="24"/>
        </w:rPr>
        <w:t xml:space="preserve"> Заработная плата </w:t>
      </w:r>
      <w:r w:rsidR="00FA1B6E">
        <w:rPr>
          <w:rFonts w:ascii="Times New Roman" w:hAnsi="Times New Roman"/>
          <w:sz w:val="24"/>
          <w:szCs w:val="24"/>
        </w:rPr>
        <w:t xml:space="preserve">педагогических работников </w:t>
      </w:r>
      <w:r w:rsidRPr="00B106B2">
        <w:rPr>
          <w:rFonts w:ascii="Times New Roman" w:hAnsi="Times New Roman"/>
          <w:sz w:val="24"/>
          <w:szCs w:val="24"/>
        </w:rPr>
        <w:t xml:space="preserve"> муниципальных дошкольных образовательных организаций в 201</w:t>
      </w:r>
      <w:r>
        <w:rPr>
          <w:rFonts w:ascii="Times New Roman" w:hAnsi="Times New Roman"/>
          <w:sz w:val="24"/>
          <w:szCs w:val="24"/>
        </w:rPr>
        <w:t>8</w:t>
      </w:r>
      <w:r w:rsidRPr="00B106B2">
        <w:rPr>
          <w:rFonts w:ascii="Times New Roman" w:hAnsi="Times New Roman"/>
          <w:sz w:val="24"/>
          <w:szCs w:val="24"/>
        </w:rPr>
        <w:t xml:space="preserve"> году составила </w:t>
      </w:r>
      <w:r w:rsidR="00FA1B6E">
        <w:rPr>
          <w:rFonts w:ascii="Times New Roman" w:hAnsi="Times New Roman"/>
          <w:sz w:val="24"/>
          <w:szCs w:val="24"/>
        </w:rPr>
        <w:t>23536 рублей</w:t>
      </w:r>
    </w:p>
    <w:p w:rsidR="00110CF1" w:rsidRPr="00B106B2" w:rsidRDefault="00110CF1" w:rsidP="00110CF1">
      <w:pPr>
        <w:shd w:val="clear" w:color="auto" w:fill="FFFFFF"/>
        <w:spacing w:after="0" w:line="312" w:lineRule="auto"/>
        <w:ind w:firstLine="709"/>
        <w:jc w:val="both"/>
        <w:rPr>
          <w:rFonts w:ascii="Times New Roman" w:hAnsi="Times New Roman"/>
          <w:bCs/>
          <w:sz w:val="24"/>
          <w:szCs w:val="24"/>
        </w:rPr>
      </w:pPr>
      <w:r w:rsidRPr="00B106B2">
        <w:rPr>
          <w:rFonts w:ascii="Times New Roman" w:hAnsi="Times New Roman"/>
          <w:bCs/>
          <w:sz w:val="24"/>
          <w:szCs w:val="24"/>
        </w:rPr>
        <w:t>Все муниципа</w:t>
      </w:r>
      <w:r>
        <w:rPr>
          <w:rFonts w:ascii="Times New Roman" w:hAnsi="Times New Roman"/>
          <w:bCs/>
          <w:sz w:val="24"/>
          <w:szCs w:val="24"/>
        </w:rPr>
        <w:t>льные дошкольные образовательные</w:t>
      </w:r>
      <w:r w:rsidRPr="00B106B2">
        <w:rPr>
          <w:rFonts w:ascii="Times New Roman" w:hAnsi="Times New Roman"/>
          <w:bCs/>
          <w:sz w:val="24"/>
          <w:szCs w:val="24"/>
        </w:rPr>
        <w:t xml:space="preserve"> учреждения имеют свой сайт в сети Интернет</w:t>
      </w:r>
      <w:r>
        <w:rPr>
          <w:rFonts w:ascii="Times New Roman" w:hAnsi="Times New Roman"/>
          <w:bCs/>
          <w:sz w:val="24"/>
          <w:szCs w:val="24"/>
        </w:rPr>
        <w:t xml:space="preserve">. </w:t>
      </w:r>
      <w:r w:rsidRPr="00B106B2">
        <w:rPr>
          <w:rFonts w:ascii="Times New Roman" w:hAnsi="Times New Roman"/>
          <w:bCs/>
          <w:sz w:val="24"/>
          <w:szCs w:val="24"/>
        </w:rPr>
        <w:t xml:space="preserve"> </w:t>
      </w:r>
    </w:p>
    <w:p w:rsidR="00110CF1" w:rsidRPr="006F2100" w:rsidRDefault="00110CF1" w:rsidP="00110CF1">
      <w:pPr>
        <w:keepNext/>
        <w:autoSpaceDE w:val="0"/>
        <w:autoSpaceDN w:val="0"/>
        <w:adjustRightInd w:val="0"/>
        <w:spacing w:before="360" w:after="240" w:line="240" w:lineRule="auto"/>
        <w:ind w:left="709" w:right="565"/>
        <w:jc w:val="center"/>
        <w:rPr>
          <w:rFonts w:ascii="Times New Roman" w:hAnsi="Times New Roman"/>
          <w:b/>
          <w:sz w:val="24"/>
          <w:szCs w:val="24"/>
        </w:rPr>
      </w:pPr>
      <w:r w:rsidRPr="006F2100">
        <w:rPr>
          <w:rFonts w:ascii="Times New Roman" w:hAnsi="Times New Roman"/>
          <w:b/>
          <w:sz w:val="24"/>
          <w:szCs w:val="24"/>
        </w:rPr>
        <w:t xml:space="preserve">1.2. Приоритеты, цели и задачи </w:t>
      </w:r>
    </w:p>
    <w:p w:rsidR="00110CF1" w:rsidRPr="00B106B2" w:rsidRDefault="00110CF1" w:rsidP="00110CF1">
      <w:pPr>
        <w:autoSpaceDE w:val="0"/>
        <w:autoSpaceDN w:val="0"/>
        <w:adjustRightInd w:val="0"/>
        <w:spacing w:after="0" w:line="312" w:lineRule="auto"/>
        <w:ind w:firstLine="709"/>
        <w:jc w:val="both"/>
        <w:rPr>
          <w:rFonts w:ascii="Times New Roman" w:hAnsi="Times New Roman"/>
          <w:sz w:val="24"/>
          <w:szCs w:val="24"/>
        </w:rPr>
      </w:pPr>
      <w:r w:rsidRPr="00B106B2">
        <w:rPr>
          <w:rFonts w:ascii="Times New Roman" w:hAnsi="Times New Roman"/>
          <w:sz w:val="24"/>
          <w:szCs w:val="24"/>
        </w:rPr>
        <w:t>Вопросы развития и обеспечения доступности дошкольного образования входят в число приоритетов государственной политики Российской Федерации и Республики</w:t>
      </w:r>
      <w:r>
        <w:rPr>
          <w:rFonts w:ascii="Times New Roman" w:hAnsi="Times New Roman"/>
          <w:sz w:val="24"/>
          <w:szCs w:val="24"/>
        </w:rPr>
        <w:t xml:space="preserve"> Тыва</w:t>
      </w:r>
      <w:r w:rsidRPr="00B106B2">
        <w:rPr>
          <w:rFonts w:ascii="Times New Roman" w:hAnsi="Times New Roman"/>
          <w:sz w:val="24"/>
          <w:szCs w:val="24"/>
        </w:rPr>
        <w:t xml:space="preserve">. </w:t>
      </w:r>
      <w:r w:rsidRPr="00B106B2">
        <w:rPr>
          <w:rFonts w:ascii="Times New Roman" w:hAnsi="Times New Roman"/>
          <w:sz w:val="24"/>
          <w:szCs w:val="24"/>
        </w:rPr>
        <w:lastRenderedPageBreak/>
        <w:t>Программными Указами Президента Российской Федерации от 7 мая 2012 года поставлены задачи, имеющие непосредственное отношение к сфере дошкольного образования, а именно:</w:t>
      </w:r>
    </w:p>
    <w:p w:rsidR="00110CF1" w:rsidRPr="00B106B2" w:rsidRDefault="00110CF1" w:rsidP="00110CF1">
      <w:pPr>
        <w:numPr>
          <w:ilvl w:val="0"/>
          <w:numId w:val="2"/>
        </w:numPr>
        <w:tabs>
          <w:tab w:val="left" w:pos="1134"/>
        </w:tabs>
        <w:autoSpaceDE w:val="0"/>
        <w:autoSpaceDN w:val="0"/>
        <w:adjustRightInd w:val="0"/>
        <w:spacing w:before="240" w:after="0" w:line="312" w:lineRule="auto"/>
        <w:ind w:left="0" w:firstLine="709"/>
        <w:contextualSpacing/>
        <w:jc w:val="both"/>
        <w:rPr>
          <w:rFonts w:ascii="Times New Roman" w:hAnsi="Times New Roman"/>
          <w:sz w:val="24"/>
          <w:szCs w:val="24"/>
        </w:rPr>
      </w:pPr>
      <w:r w:rsidRPr="00B106B2">
        <w:rPr>
          <w:rFonts w:ascii="Times New Roman" w:hAnsi="Times New Roman"/>
          <w:sz w:val="24"/>
          <w:szCs w:val="24"/>
        </w:rPr>
        <w:t>достичь 100 процентов доступности дошкольного образования для детей в возрасте от 3 до 7 лет (Указ Президента Российской Федерации от 7 мая 2012 года № 599 «О мерах по реализации государственной политики в области образования и науки»;</w:t>
      </w:r>
    </w:p>
    <w:p w:rsidR="00110CF1" w:rsidRPr="00B106B2" w:rsidRDefault="00110CF1" w:rsidP="00110CF1">
      <w:pPr>
        <w:numPr>
          <w:ilvl w:val="0"/>
          <w:numId w:val="2"/>
        </w:numPr>
        <w:tabs>
          <w:tab w:val="left" w:pos="1134"/>
        </w:tabs>
        <w:autoSpaceDE w:val="0"/>
        <w:autoSpaceDN w:val="0"/>
        <w:adjustRightInd w:val="0"/>
        <w:spacing w:before="240" w:after="0" w:line="312" w:lineRule="auto"/>
        <w:ind w:left="0" w:firstLine="709"/>
        <w:contextualSpacing/>
        <w:jc w:val="both"/>
        <w:rPr>
          <w:rFonts w:ascii="Times New Roman" w:hAnsi="Times New Roman"/>
          <w:sz w:val="24"/>
          <w:szCs w:val="24"/>
        </w:rPr>
      </w:pPr>
      <w:r w:rsidRPr="00B106B2">
        <w:rPr>
          <w:rFonts w:ascii="Times New Roman" w:hAnsi="Times New Roman"/>
          <w:sz w:val="24"/>
          <w:szCs w:val="24"/>
        </w:rPr>
        <w:t>совместно с общественными организациями обеспечить формирование независимой оценки качества работы организаций, оказывающих социальные услуги, включая определение критериев эффективности работы таких организаций и введение публичных рейтингов их деятельности (Указ Президента Российской Федерации от 7 мая 2012 года № 599 «О мерах по реализации государственной политики в области образования и науки»);</w:t>
      </w:r>
    </w:p>
    <w:p w:rsidR="00110CF1" w:rsidRPr="00B106B2" w:rsidRDefault="00110CF1" w:rsidP="00110CF1">
      <w:pPr>
        <w:numPr>
          <w:ilvl w:val="0"/>
          <w:numId w:val="2"/>
        </w:numPr>
        <w:tabs>
          <w:tab w:val="left" w:pos="1134"/>
        </w:tabs>
        <w:autoSpaceDE w:val="0"/>
        <w:autoSpaceDN w:val="0"/>
        <w:adjustRightInd w:val="0"/>
        <w:spacing w:before="240" w:after="0" w:line="312" w:lineRule="auto"/>
        <w:ind w:left="0" w:firstLine="709"/>
        <w:contextualSpacing/>
        <w:jc w:val="both"/>
        <w:rPr>
          <w:rFonts w:ascii="Times New Roman" w:hAnsi="Times New Roman"/>
          <w:sz w:val="24"/>
          <w:szCs w:val="24"/>
        </w:rPr>
      </w:pPr>
      <w:r>
        <w:rPr>
          <w:rFonts w:ascii="Times New Roman" w:hAnsi="Times New Roman"/>
          <w:sz w:val="24"/>
          <w:szCs w:val="24"/>
        </w:rPr>
        <w:t>довести к 2021</w:t>
      </w:r>
      <w:r w:rsidRPr="00B106B2">
        <w:rPr>
          <w:rFonts w:ascii="Times New Roman" w:hAnsi="Times New Roman"/>
          <w:sz w:val="24"/>
          <w:szCs w:val="24"/>
        </w:rPr>
        <w:t xml:space="preserve"> году среднюю заработную плату педагогических работников дошкольных образовательных учреждений до средней заработной платы в сфере общего образования соответствующего региона (Указ Президента Российской Федерации от 7 мая 2012 года № 597 «О мерах по реализации государственной политики в области социальной политики»);</w:t>
      </w:r>
    </w:p>
    <w:p w:rsidR="00110CF1" w:rsidRPr="00B106B2" w:rsidRDefault="00110CF1" w:rsidP="00110CF1">
      <w:pPr>
        <w:numPr>
          <w:ilvl w:val="0"/>
          <w:numId w:val="2"/>
        </w:numPr>
        <w:tabs>
          <w:tab w:val="left" w:pos="1134"/>
        </w:tabs>
        <w:autoSpaceDE w:val="0"/>
        <w:autoSpaceDN w:val="0"/>
        <w:adjustRightInd w:val="0"/>
        <w:spacing w:before="240" w:after="0" w:line="312" w:lineRule="auto"/>
        <w:ind w:left="0" w:firstLine="709"/>
        <w:contextualSpacing/>
        <w:jc w:val="both"/>
        <w:rPr>
          <w:rFonts w:ascii="Times New Roman" w:hAnsi="Times New Roman"/>
          <w:sz w:val="24"/>
          <w:szCs w:val="24"/>
        </w:rPr>
      </w:pPr>
      <w:r w:rsidRPr="00B106B2">
        <w:rPr>
          <w:rFonts w:ascii="Times New Roman" w:hAnsi="Times New Roman"/>
          <w:sz w:val="24"/>
          <w:szCs w:val="24"/>
        </w:rPr>
        <w:t>обеспечить уровень удовлетворенности граждан Российской Федерации качеством предоставления государственных и муниципальных услуг к 20</w:t>
      </w:r>
      <w:r>
        <w:rPr>
          <w:rFonts w:ascii="Times New Roman" w:hAnsi="Times New Roman"/>
          <w:sz w:val="24"/>
          <w:szCs w:val="24"/>
        </w:rPr>
        <w:t>21</w:t>
      </w:r>
      <w:r w:rsidRPr="00B106B2">
        <w:rPr>
          <w:rFonts w:ascii="Times New Roman" w:hAnsi="Times New Roman"/>
          <w:sz w:val="24"/>
          <w:szCs w:val="24"/>
        </w:rPr>
        <w:t xml:space="preserve"> году не менее 90 процентов (Указ Президента Российской Федерации от 7 мая 2012 года № 601 «Об основных направлениях совершенствования системы государственного управления»).</w:t>
      </w:r>
    </w:p>
    <w:p w:rsidR="00110CF1" w:rsidRPr="00B106B2" w:rsidRDefault="00110CF1" w:rsidP="00110CF1">
      <w:pPr>
        <w:autoSpaceDE w:val="0"/>
        <w:autoSpaceDN w:val="0"/>
        <w:adjustRightInd w:val="0"/>
        <w:spacing w:after="0" w:line="312" w:lineRule="auto"/>
        <w:ind w:firstLine="709"/>
        <w:jc w:val="both"/>
        <w:rPr>
          <w:rFonts w:ascii="Times New Roman" w:hAnsi="Times New Roman"/>
          <w:sz w:val="24"/>
          <w:szCs w:val="24"/>
        </w:rPr>
      </w:pPr>
      <w:r w:rsidRPr="00B106B2">
        <w:rPr>
          <w:rFonts w:ascii="Times New Roman" w:hAnsi="Times New Roman"/>
          <w:sz w:val="24"/>
          <w:szCs w:val="24"/>
        </w:rPr>
        <w:t>Распоряжением Правительства Российской Федерации от 26 ноября 2012 г. №2190-р утверждена Программа поэтапного совершенствования системы оплаты труда в государственных (муниципальных) учреждениях на 2012 - 2018 годы, предусматривающая комплекс организационных, методических и контрольных мероприятий, направленных на сохранение кадрового потенциала, повышение престижности и привлекательности работы в учреждениях, обеспечение соответствия оплаты труда работников качеству оказания ими государственных (муниципальных) услуг (выполнения работ).</w:t>
      </w:r>
    </w:p>
    <w:p w:rsidR="00110CF1" w:rsidRPr="00B106B2" w:rsidRDefault="00110CF1" w:rsidP="00110CF1">
      <w:pPr>
        <w:autoSpaceDE w:val="0"/>
        <w:autoSpaceDN w:val="0"/>
        <w:adjustRightInd w:val="0"/>
        <w:spacing w:after="0" w:line="312" w:lineRule="auto"/>
        <w:ind w:firstLine="709"/>
        <w:jc w:val="both"/>
        <w:rPr>
          <w:rFonts w:ascii="Times New Roman" w:hAnsi="Times New Roman"/>
          <w:sz w:val="24"/>
          <w:szCs w:val="24"/>
        </w:rPr>
      </w:pPr>
      <w:r>
        <w:rPr>
          <w:rFonts w:ascii="Times New Roman" w:hAnsi="Times New Roman"/>
          <w:sz w:val="24"/>
          <w:szCs w:val="24"/>
        </w:rPr>
        <w:t>Постановлением председателя администрации кожууна №575 от 09.10.2013 г.</w:t>
      </w:r>
      <w:r w:rsidRPr="00B106B2">
        <w:rPr>
          <w:rFonts w:ascii="Times New Roman" w:hAnsi="Times New Roman"/>
          <w:sz w:val="24"/>
          <w:szCs w:val="24"/>
        </w:rPr>
        <w:t xml:space="preserve"> утвержден План мероприятий («дорожная карта») «</w:t>
      </w:r>
      <w:r>
        <w:rPr>
          <w:rFonts w:ascii="Times New Roman" w:hAnsi="Times New Roman"/>
          <w:sz w:val="24"/>
          <w:szCs w:val="24"/>
        </w:rPr>
        <w:t>Изменения в отраслях социальной сферы, направленные на повышение эффективности образования в Дзун-Хемчикском кожууне на период с 2013 по 2018 годы</w:t>
      </w:r>
      <w:r w:rsidRPr="00B106B2">
        <w:rPr>
          <w:rFonts w:ascii="Times New Roman" w:hAnsi="Times New Roman"/>
          <w:sz w:val="24"/>
          <w:szCs w:val="24"/>
        </w:rPr>
        <w:t xml:space="preserve">», который включает в себя мероприятия в сфере дошкольного образования по следующим направлениям: </w:t>
      </w:r>
    </w:p>
    <w:p w:rsidR="00110CF1" w:rsidRPr="00B106B2" w:rsidRDefault="00110CF1" w:rsidP="00110CF1">
      <w:pPr>
        <w:numPr>
          <w:ilvl w:val="0"/>
          <w:numId w:val="18"/>
        </w:numPr>
        <w:tabs>
          <w:tab w:val="left" w:pos="1134"/>
        </w:tabs>
        <w:autoSpaceDE w:val="0"/>
        <w:autoSpaceDN w:val="0"/>
        <w:adjustRightInd w:val="0"/>
        <w:spacing w:before="240" w:after="0" w:line="312" w:lineRule="auto"/>
        <w:ind w:left="0" w:firstLine="709"/>
        <w:contextualSpacing/>
        <w:jc w:val="both"/>
        <w:rPr>
          <w:rFonts w:ascii="Times New Roman" w:hAnsi="Times New Roman"/>
          <w:sz w:val="24"/>
          <w:szCs w:val="24"/>
        </w:rPr>
      </w:pPr>
      <w:r w:rsidRPr="00B106B2">
        <w:rPr>
          <w:rFonts w:ascii="Times New Roman" w:hAnsi="Times New Roman"/>
          <w:sz w:val="24"/>
          <w:szCs w:val="24"/>
        </w:rPr>
        <w:t>реализация мероприятий, направленных на ликвидацию очередности на зачисление детей в</w:t>
      </w:r>
      <w:r w:rsidRPr="00B106B2">
        <w:rPr>
          <w:rFonts w:ascii="Arial" w:hAnsi="Arial" w:cs="Arial"/>
          <w:sz w:val="20"/>
          <w:szCs w:val="20"/>
        </w:rPr>
        <w:t xml:space="preserve"> </w:t>
      </w:r>
      <w:r w:rsidRPr="00B106B2">
        <w:rPr>
          <w:rFonts w:ascii="Times New Roman" w:hAnsi="Times New Roman"/>
          <w:sz w:val="24"/>
          <w:szCs w:val="24"/>
        </w:rPr>
        <w:t>дошкольные образовательные организации;</w:t>
      </w:r>
    </w:p>
    <w:p w:rsidR="00110CF1" w:rsidRPr="00B106B2" w:rsidRDefault="00110CF1" w:rsidP="00110CF1">
      <w:pPr>
        <w:numPr>
          <w:ilvl w:val="0"/>
          <w:numId w:val="18"/>
        </w:numPr>
        <w:tabs>
          <w:tab w:val="left" w:pos="1134"/>
        </w:tabs>
        <w:autoSpaceDE w:val="0"/>
        <w:autoSpaceDN w:val="0"/>
        <w:adjustRightInd w:val="0"/>
        <w:spacing w:before="240" w:after="0" w:line="312" w:lineRule="auto"/>
        <w:ind w:left="0" w:firstLine="709"/>
        <w:contextualSpacing/>
        <w:jc w:val="both"/>
        <w:rPr>
          <w:rFonts w:ascii="Times New Roman" w:hAnsi="Times New Roman"/>
          <w:sz w:val="24"/>
          <w:szCs w:val="24"/>
        </w:rPr>
      </w:pPr>
      <w:r w:rsidRPr="00B106B2">
        <w:rPr>
          <w:rFonts w:ascii="Times New Roman" w:hAnsi="Times New Roman"/>
          <w:sz w:val="24"/>
          <w:szCs w:val="24"/>
        </w:rPr>
        <w:t>обеспечение высокого качества услуг дошкольного образования;</w:t>
      </w:r>
    </w:p>
    <w:p w:rsidR="00110CF1" w:rsidRPr="00B106B2" w:rsidRDefault="00110CF1" w:rsidP="00110CF1">
      <w:pPr>
        <w:numPr>
          <w:ilvl w:val="0"/>
          <w:numId w:val="18"/>
        </w:numPr>
        <w:tabs>
          <w:tab w:val="left" w:pos="1134"/>
        </w:tabs>
        <w:autoSpaceDE w:val="0"/>
        <w:autoSpaceDN w:val="0"/>
        <w:adjustRightInd w:val="0"/>
        <w:spacing w:before="240" w:after="0" w:line="312" w:lineRule="auto"/>
        <w:ind w:left="0" w:firstLine="709"/>
        <w:contextualSpacing/>
        <w:jc w:val="both"/>
        <w:rPr>
          <w:rFonts w:ascii="Times New Roman" w:hAnsi="Times New Roman"/>
          <w:sz w:val="24"/>
          <w:szCs w:val="24"/>
        </w:rPr>
      </w:pPr>
      <w:r w:rsidRPr="00B106B2">
        <w:rPr>
          <w:rFonts w:ascii="Times New Roman" w:hAnsi="Times New Roman"/>
          <w:sz w:val="24"/>
          <w:szCs w:val="24"/>
        </w:rPr>
        <w:t>введение эффективного контракта в дошкольном образовании.</w:t>
      </w:r>
    </w:p>
    <w:p w:rsidR="00110CF1" w:rsidRPr="00731B8A" w:rsidRDefault="00110CF1" w:rsidP="00110CF1">
      <w:pPr>
        <w:shd w:val="clear" w:color="auto" w:fill="FFFFFF"/>
        <w:tabs>
          <w:tab w:val="left" w:pos="1134"/>
        </w:tabs>
        <w:autoSpaceDE w:val="0"/>
        <w:autoSpaceDN w:val="0"/>
        <w:adjustRightInd w:val="0"/>
        <w:spacing w:after="0" w:line="312" w:lineRule="auto"/>
        <w:ind w:firstLine="709"/>
        <w:jc w:val="both"/>
        <w:rPr>
          <w:rFonts w:ascii="Arial" w:hAnsi="Arial" w:cs="Arial"/>
          <w:sz w:val="5"/>
          <w:szCs w:val="5"/>
        </w:rPr>
      </w:pPr>
      <w:r w:rsidRPr="00B106B2">
        <w:rPr>
          <w:rFonts w:ascii="Times New Roman" w:hAnsi="Times New Roman"/>
          <w:sz w:val="24"/>
          <w:szCs w:val="24"/>
        </w:rPr>
        <w:t xml:space="preserve">К полномочиям органов местного самоуправления </w:t>
      </w:r>
      <w:r>
        <w:rPr>
          <w:rFonts w:ascii="Times New Roman" w:hAnsi="Times New Roman"/>
          <w:sz w:val="24"/>
          <w:szCs w:val="24"/>
        </w:rPr>
        <w:t>муниципального района</w:t>
      </w:r>
      <w:r w:rsidRPr="00B106B2">
        <w:rPr>
          <w:rFonts w:ascii="Times New Roman" w:hAnsi="Times New Roman"/>
          <w:sz w:val="24"/>
          <w:szCs w:val="24"/>
        </w:rPr>
        <w:t xml:space="preserve"> в сфере дошкольного образования Федеральным законом от 29 декабря 2012 г. №273-ФЗ «Об </w:t>
      </w:r>
      <w:r w:rsidRPr="00731B8A">
        <w:rPr>
          <w:rFonts w:ascii="Times New Roman" w:hAnsi="Times New Roman"/>
          <w:sz w:val="24"/>
          <w:szCs w:val="24"/>
        </w:rPr>
        <w:t>образовании в Российской Федерации» отнесены:</w:t>
      </w:r>
    </w:p>
    <w:p w:rsidR="00110CF1" w:rsidRPr="00731B8A" w:rsidRDefault="00110CF1" w:rsidP="00110CF1">
      <w:pPr>
        <w:numPr>
          <w:ilvl w:val="0"/>
          <w:numId w:val="19"/>
        </w:numPr>
        <w:shd w:val="clear" w:color="auto" w:fill="FFFFFF"/>
        <w:tabs>
          <w:tab w:val="left" w:pos="1134"/>
        </w:tabs>
        <w:autoSpaceDE w:val="0"/>
        <w:autoSpaceDN w:val="0"/>
        <w:adjustRightInd w:val="0"/>
        <w:spacing w:before="240" w:after="0" w:line="312" w:lineRule="auto"/>
        <w:ind w:left="0" w:firstLine="709"/>
        <w:contextualSpacing/>
        <w:jc w:val="both"/>
        <w:rPr>
          <w:rFonts w:ascii="Times New Roman" w:hAnsi="Times New Roman"/>
          <w:sz w:val="24"/>
          <w:szCs w:val="24"/>
        </w:rPr>
      </w:pPr>
      <w:r w:rsidRPr="00731B8A">
        <w:rPr>
          <w:rFonts w:ascii="Times New Roman" w:hAnsi="Times New Roman"/>
          <w:sz w:val="24"/>
          <w:szCs w:val="24"/>
        </w:rPr>
        <w:lastRenderedPageBreak/>
        <w:t xml:space="preserve">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8" w:history="1">
        <w:r w:rsidRPr="00731B8A">
          <w:rPr>
            <w:rFonts w:ascii="Times New Roman" w:hAnsi="Times New Roman"/>
            <w:sz w:val="24"/>
            <w:szCs w:val="24"/>
          </w:rPr>
          <w:t>стандартами</w:t>
        </w:r>
      </w:hyperlink>
      <w:r w:rsidRPr="00731B8A">
        <w:rPr>
          <w:rFonts w:ascii="Times New Roman" w:hAnsi="Times New Roman"/>
          <w:sz w:val="24"/>
          <w:szCs w:val="24"/>
        </w:rPr>
        <w:t>);</w:t>
      </w:r>
    </w:p>
    <w:p w:rsidR="00110CF1" w:rsidRPr="00731B8A" w:rsidRDefault="00110CF1" w:rsidP="00110CF1">
      <w:pPr>
        <w:numPr>
          <w:ilvl w:val="0"/>
          <w:numId w:val="19"/>
        </w:numPr>
        <w:shd w:val="clear" w:color="auto" w:fill="FFFFFF"/>
        <w:tabs>
          <w:tab w:val="left" w:pos="1134"/>
        </w:tabs>
        <w:autoSpaceDE w:val="0"/>
        <w:autoSpaceDN w:val="0"/>
        <w:adjustRightInd w:val="0"/>
        <w:spacing w:before="240" w:after="0" w:line="312" w:lineRule="auto"/>
        <w:ind w:left="0" w:firstLine="709"/>
        <w:contextualSpacing/>
        <w:jc w:val="both"/>
        <w:rPr>
          <w:rFonts w:ascii="Times New Roman" w:hAnsi="Times New Roman"/>
          <w:sz w:val="24"/>
          <w:szCs w:val="24"/>
        </w:rPr>
      </w:pPr>
      <w:r w:rsidRPr="00731B8A">
        <w:rPr>
          <w:rFonts w:ascii="Times New Roman" w:hAnsi="Times New Roman"/>
          <w:sz w:val="24"/>
          <w:szCs w:val="24"/>
        </w:rPr>
        <w:t>создание условий для осуществления присмотра и ухода за детьми, содержания детей в муниципальных образовательных организациях;</w:t>
      </w:r>
    </w:p>
    <w:p w:rsidR="00110CF1" w:rsidRPr="00731B8A" w:rsidRDefault="00110CF1" w:rsidP="00110CF1">
      <w:pPr>
        <w:numPr>
          <w:ilvl w:val="0"/>
          <w:numId w:val="19"/>
        </w:numPr>
        <w:shd w:val="clear" w:color="auto" w:fill="FFFFFF"/>
        <w:tabs>
          <w:tab w:val="left" w:pos="1134"/>
        </w:tabs>
        <w:autoSpaceDE w:val="0"/>
        <w:autoSpaceDN w:val="0"/>
        <w:adjustRightInd w:val="0"/>
        <w:spacing w:before="240" w:after="0" w:line="312" w:lineRule="auto"/>
        <w:ind w:left="0" w:firstLine="709"/>
        <w:contextualSpacing/>
        <w:jc w:val="both"/>
        <w:rPr>
          <w:rFonts w:ascii="Times New Roman" w:hAnsi="Times New Roman"/>
          <w:sz w:val="24"/>
          <w:szCs w:val="24"/>
        </w:rPr>
      </w:pPr>
      <w:r w:rsidRPr="00731B8A">
        <w:rPr>
          <w:rFonts w:ascii="Times New Roman" w:hAnsi="Times New Roman"/>
          <w:sz w:val="24"/>
          <w:szCs w:val="24"/>
        </w:rPr>
        <w:t>обеспечение содержания зданий и сооружений муниципальных образовательных организаций, обустройство прилегающих к ним территорий;</w:t>
      </w:r>
    </w:p>
    <w:p w:rsidR="00110CF1" w:rsidRPr="00731B8A" w:rsidRDefault="00110CF1" w:rsidP="00110CF1">
      <w:pPr>
        <w:numPr>
          <w:ilvl w:val="0"/>
          <w:numId w:val="19"/>
        </w:numPr>
        <w:shd w:val="clear" w:color="auto" w:fill="FFFFFF"/>
        <w:tabs>
          <w:tab w:val="left" w:pos="1134"/>
        </w:tabs>
        <w:autoSpaceDE w:val="0"/>
        <w:autoSpaceDN w:val="0"/>
        <w:adjustRightInd w:val="0"/>
        <w:spacing w:before="240" w:after="0" w:line="312" w:lineRule="auto"/>
        <w:ind w:left="0" w:firstLine="709"/>
        <w:contextualSpacing/>
        <w:jc w:val="both"/>
        <w:rPr>
          <w:rFonts w:ascii="Times New Roman" w:hAnsi="Times New Roman"/>
          <w:sz w:val="24"/>
          <w:szCs w:val="24"/>
        </w:rPr>
      </w:pPr>
      <w:r w:rsidRPr="00731B8A">
        <w:rPr>
          <w:rFonts w:ascii="Times New Roman" w:hAnsi="Times New Roman"/>
          <w:sz w:val="24"/>
          <w:szCs w:val="24"/>
        </w:rPr>
        <w:t>учет детей, подлежащих обучению по образовательным программам дошкольного образования, закрепление муниципальных образовательных организаций за конкретными территориями муниципального района.</w:t>
      </w:r>
    </w:p>
    <w:p w:rsidR="00110CF1" w:rsidRPr="00B106B2" w:rsidRDefault="00110CF1" w:rsidP="00110CF1">
      <w:pPr>
        <w:shd w:val="clear" w:color="auto" w:fill="FFFFFF"/>
        <w:tabs>
          <w:tab w:val="left" w:pos="1134"/>
        </w:tabs>
        <w:spacing w:after="0" w:line="312" w:lineRule="auto"/>
        <w:ind w:firstLine="709"/>
        <w:jc w:val="both"/>
        <w:rPr>
          <w:rFonts w:ascii="Times New Roman" w:hAnsi="Times New Roman"/>
          <w:bCs/>
          <w:sz w:val="24"/>
          <w:szCs w:val="24"/>
        </w:rPr>
      </w:pPr>
      <w:r w:rsidRPr="00731B8A">
        <w:rPr>
          <w:rFonts w:ascii="Times New Roman" w:hAnsi="Times New Roman"/>
          <w:bCs/>
          <w:sz w:val="24"/>
          <w:szCs w:val="24"/>
        </w:rPr>
        <w:t>В соответствии с федеральным законодательством</w:t>
      </w:r>
      <w:r w:rsidRPr="00B106B2">
        <w:rPr>
          <w:rFonts w:ascii="Times New Roman" w:hAnsi="Times New Roman"/>
          <w:bCs/>
          <w:sz w:val="24"/>
          <w:szCs w:val="24"/>
        </w:rPr>
        <w:t xml:space="preserve"> органам местного самоуправления предоставляются субвенции на реализацию основных общеобразовательных программ дошкольного образования в части финансирования расходов на оплату труда работников общеобразовательных учреждений, расходов на учебники и учебные пособия, технические средства обучения, расходные материалы и хозяйственные нужды (за исключением расходов на содержание зданий и коммунальных расходов, осуществляемых из местных бюджетов) в соответствии с нормативами, установленными законами субъекта Российской Федерации.</w:t>
      </w:r>
    </w:p>
    <w:p w:rsidR="00110CF1" w:rsidRPr="00B106B2" w:rsidRDefault="00110CF1" w:rsidP="00110CF1">
      <w:pPr>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Постановлением Правительства Республики Тыва от 24.03.2014 №107</w:t>
      </w:r>
      <w:r>
        <w:rPr>
          <w:rFonts w:ascii="Times New Roman" w:hAnsi="Times New Roman"/>
          <w:sz w:val="24"/>
          <w:szCs w:val="24"/>
        </w:rPr>
        <w:br/>
        <w:t xml:space="preserve">«О компенсации части родительской платы за присмотр и уход за детьми, выплачиваемой родителям (законным представителям) детей, посещающих образовательные организации, реализующие образовательную программу дошкольного образовании» муниципальные учреждения дошкольного образования осуществляют выплаты по </w:t>
      </w:r>
      <w:r w:rsidRPr="00B106B2">
        <w:rPr>
          <w:rFonts w:ascii="Times New Roman" w:hAnsi="Times New Roman"/>
          <w:sz w:val="24"/>
          <w:szCs w:val="24"/>
        </w:rPr>
        <w:t>компенсации части родительской платы за содержание ребенка в муниципальных образовательных учреждениях</w:t>
      </w:r>
      <w:r>
        <w:rPr>
          <w:rFonts w:ascii="Times New Roman" w:hAnsi="Times New Roman"/>
          <w:sz w:val="24"/>
          <w:szCs w:val="24"/>
        </w:rPr>
        <w:t>.</w:t>
      </w:r>
    </w:p>
    <w:p w:rsidR="00110CF1" w:rsidRPr="00B106B2" w:rsidRDefault="00110CF1" w:rsidP="00110CF1">
      <w:pPr>
        <w:autoSpaceDE w:val="0"/>
        <w:autoSpaceDN w:val="0"/>
        <w:adjustRightInd w:val="0"/>
        <w:spacing w:after="0"/>
        <w:ind w:firstLine="709"/>
        <w:jc w:val="both"/>
        <w:rPr>
          <w:rFonts w:ascii="Times New Roman" w:hAnsi="Times New Roman"/>
          <w:sz w:val="24"/>
          <w:szCs w:val="24"/>
        </w:rPr>
      </w:pPr>
      <w:r w:rsidRPr="00B106B2">
        <w:rPr>
          <w:rFonts w:ascii="Times New Roman" w:hAnsi="Times New Roman"/>
          <w:sz w:val="24"/>
          <w:szCs w:val="24"/>
        </w:rPr>
        <w:t>В целях решения существующих проблем в сфере дошкольного образования в</w:t>
      </w:r>
      <w:r>
        <w:rPr>
          <w:rFonts w:ascii="Times New Roman" w:hAnsi="Times New Roman"/>
          <w:sz w:val="24"/>
          <w:szCs w:val="24"/>
        </w:rPr>
        <w:t xml:space="preserve"> муниципальном районе</w:t>
      </w:r>
      <w:r w:rsidRPr="00B106B2">
        <w:rPr>
          <w:rFonts w:ascii="Times New Roman" w:hAnsi="Times New Roman"/>
          <w:sz w:val="24"/>
          <w:szCs w:val="24"/>
        </w:rPr>
        <w:t>, исходя из установленных и переданных полномочий, с учетом приоритетов государственной политики определены цель и задачи подпрограммы.</w:t>
      </w:r>
    </w:p>
    <w:p w:rsidR="00110CF1" w:rsidRPr="00B106B2" w:rsidRDefault="00110CF1" w:rsidP="00110CF1">
      <w:pPr>
        <w:autoSpaceDE w:val="0"/>
        <w:autoSpaceDN w:val="0"/>
        <w:adjustRightInd w:val="0"/>
        <w:spacing w:after="0" w:line="312" w:lineRule="auto"/>
        <w:ind w:firstLine="709"/>
        <w:jc w:val="both"/>
        <w:rPr>
          <w:rFonts w:ascii="Times New Roman" w:hAnsi="Times New Roman"/>
          <w:sz w:val="24"/>
          <w:szCs w:val="24"/>
        </w:rPr>
      </w:pPr>
      <w:r w:rsidRPr="00B106B2">
        <w:rPr>
          <w:rFonts w:ascii="Times New Roman" w:hAnsi="Times New Roman"/>
          <w:sz w:val="24"/>
          <w:szCs w:val="24"/>
        </w:rPr>
        <w:t xml:space="preserve">Целью подпрограммы является организация предоставления </w:t>
      </w:r>
      <w:r w:rsidRPr="00B106B2">
        <w:rPr>
          <w:rFonts w:ascii="Times New Roman" w:hAnsi="Times New Roman"/>
          <w:bCs/>
          <w:sz w:val="24"/>
          <w:szCs w:val="24"/>
        </w:rPr>
        <w:t>общедоступного и бесплатного дошкольного образования на территории</w:t>
      </w:r>
      <w:r>
        <w:rPr>
          <w:rFonts w:ascii="Times New Roman" w:hAnsi="Times New Roman"/>
          <w:bCs/>
          <w:sz w:val="24"/>
          <w:szCs w:val="24"/>
        </w:rPr>
        <w:t xml:space="preserve"> муниципального района</w:t>
      </w:r>
      <w:r w:rsidRPr="00B106B2">
        <w:rPr>
          <w:rFonts w:ascii="Times New Roman" w:hAnsi="Times New Roman"/>
          <w:bCs/>
          <w:sz w:val="24"/>
          <w:szCs w:val="24"/>
        </w:rPr>
        <w:t>, п</w:t>
      </w:r>
      <w:r w:rsidRPr="00B106B2">
        <w:rPr>
          <w:rFonts w:ascii="Times New Roman" w:hAnsi="Times New Roman"/>
          <w:sz w:val="24"/>
          <w:szCs w:val="24"/>
        </w:rPr>
        <w:t>овышение его доступности и качества.</w:t>
      </w:r>
    </w:p>
    <w:p w:rsidR="00110CF1" w:rsidRPr="00B106B2" w:rsidRDefault="00110CF1" w:rsidP="00110CF1">
      <w:pPr>
        <w:autoSpaceDE w:val="0"/>
        <w:autoSpaceDN w:val="0"/>
        <w:adjustRightInd w:val="0"/>
        <w:spacing w:after="0" w:line="312" w:lineRule="auto"/>
        <w:ind w:firstLine="709"/>
        <w:jc w:val="both"/>
        <w:rPr>
          <w:rFonts w:ascii="Times New Roman" w:hAnsi="Times New Roman"/>
          <w:b/>
          <w:sz w:val="24"/>
          <w:szCs w:val="24"/>
        </w:rPr>
      </w:pPr>
      <w:r w:rsidRPr="00B106B2">
        <w:rPr>
          <w:rFonts w:ascii="Times New Roman" w:hAnsi="Times New Roman"/>
          <w:sz w:val="24"/>
          <w:szCs w:val="24"/>
        </w:rPr>
        <w:t>Для достижения поставленной цели в рамках подпрограммы будут решаться следующие задачи:</w:t>
      </w:r>
    </w:p>
    <w:p w:rsidR="00110CF1" w:rsidRPr="00B106B2" w:rsidRDefault="00110CF1" w:rsidP="00110CF1">
      <w:pPr>
        <w:numPr>
          <w:ilvl w:val="0"/>
          <w:numId w:val="15"/>
        </w:numPr>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 xml:space="preserve">организация оказания и повышение качества муниципальных услуг по предоставлению общедоступного и бесплатного дошкольного образования на территории </w:t>
      </w:r>
      <w:r>
        <w:rPr>
          <w:rFonts w:ascii="Times New Roman" w:hAnsi="Times New Roman"/>
          <w:bCs/>
          <w:sz w:val="24"/>
          <w:szCs w:val="24"/>
        </w:rPr>
        <w:t>муниципального района</w:t>
      </w:r>
      <w:r w:rsidRPr="00B106B2">
        <w:rPr>
          <w:rFonts w:ascii="Times New Roman" w:hAnsi="Times New Roman"/>
          <w:bCs/>
          <w:sz w:val="24"/>
          <w:szCs w:val="24"/>
        </w:rPr>
        <w:t>;</w:t>
      </w:r>
    </w:p>
    <w:p w:rsidR="00110CF1" w:rsidRPr="00B106B2" w:rsidRDefault="00110CF1" w:rsidP="00110CF1">
      <w:pPr>
        <w:numPr>
          <w:ilvl w:val="0"/>
          <w:numId w:val="15"/>
        </w:numPr>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создание дополнительных мест в муниципальных образовательных организациях различных типов, а также развитие вариативных форм дошкольного образования;</w:t>
      </w:r>
    </w:p>
    <w:p w:rsidR="00110CF1" w:rsidRPr="00B106B2" w:rsidRDefault="00110CF1" w:rsidP="00110CF1">
      <w:pPr>
        <w:numPr>
          <w:ilvl w:val="0"/>
          <w:numId w:val="15"/>
        </w:numPr>
        <w:tabs>
          <w:tab w:val="left" w:pos="1134"/>
        </w:tabs>
        <w:spacing w:before="240" w:after="0" w:line="312" w:lineRule="auto"/>
        <w:ind w:left="0" w:firstLine="709"/>
        <w:contextualSpacing/>
        <w:jc w:val="both"/>
        <w:rPr>
          <w:rFonts w:ascii="Times New Roman" w:hAnsi="Times New Roman"/>
          <w:b/>
          <w:bCs/>
          <w:sz w:val="24"/>
          <w:szCs w:val="24"/>
        </w:rPr>
      </w:pPr>
      <w:r w:rsidRPr="00B106B2">
        <w:rPr>
          <w:rFonts w:ascii="Times New Roman" w:hAnsi="Times New Roman"/>
          <w:bCs/>
          <w:sz w:val="24"/>
          <w:szCs w:val="24"/>
        </w:rPr>
        <w:t>реализация мер социальной поддержки, направленных на повышение доступности дошкольного образования;</w:t>
      </w:r>
    </w:p>
    <w:p w:rsidR="00110CF1" w:rsidRPr="00B106B2" w:rsidRDefault="00110CF1" w:rsidP="00110CF1">
      <w:pPr>
        <w:numPr>
          <w:ilvl w:val="0"/>
          <w:numId w:val="15"/>
        </w:numPr>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lastRenderedPageBreak/>
        <w:t>внедрение федеральных государственных образовательных стандартов дошкольного образования;</w:t>
      </w:r>
    </w:p>
    <w:p w:rsidR="00110CF1" w:rsidRPr="00B106B2" w:rsidRDefault="00110CF1" w:rsidP="00110CF1">
      <w:pPr>
        <w:numPr>
          <w:ilvl w:val="0"/>
          <w:numId w:val="15"/>
        </w:numPr>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обеспечение безопасных условий для образования и воспитания детей в дошкольных образовательных организациях;</w:t>
      </w:r>
    </w:p>
    <w:p w:rsidR="00110CF1" w:rsidRPr="00B106B2" w:rsidRDefault="00110CF1" w:rsidP="00110CF1">
      <w:pPr>
        <w:numPr>
          <w:ilvl w:val="0"/>
          <w:numId w:val="15"/>
        </w:numPr>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обеспечение детей в дошкольных образовательных учреждениях качественным сбалансированным питанием, совершенствование системы организации питания в дошкольных образовательных учреждениях;</w:t>
      </w:r>
    </w:p>
    <w:p w:rsidR="00110CF1" w:rsidRPr="00B106B2" w:rsidRDefault="00110CF1" w:rsidP="00110CF1">
      <w:pPr>
        <w:numPr>
          <w:ilvl w:val="0"/>
          <w:numId w:val="15"/>
        </w:numPr>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внедрение системы мотивации руководителей и педагогических работников муниципальных дошкольных образовательных организаций на достижение результатов профессиональной служебной деятельности;</w:t>
      </w:r>
    </w:p>
    <w:p w:rsidR="00110CF1" w:rsidRPr="00B106B2" w:rsidRDefault="00110CF1" w:rsidP="00110CF1">
      <w:pPr>
        <w:numPr>
          <w:ilvl w:val="0"/>
          <w:numId w:val="15"/>
        </w:numPr>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развитие системы обратной связи с потребителями услуг дошкольного образования.</w:t>
      </w:r>
    </w:p>
    <w:p w:rsidR="00110CF1" w:rsidRPr="006F2100" w:rsidRDefault="00110CF1" w:rsidP="00110CF1">
      <w:pPr>
        <w:keepNext/>
        <w:autoSpaceDE w:val="0"/>
        <w:autoSpaceDN w:val="0"/>
        <w:adjustRightInd w:val="0"/>
        <w:spacing w:before="360" w:after="240" w:line="240" w:lineRule="auto"/>
        <w:ind w:left="709" w:right="565"/>
        <w:jc w:val="center"/>
        <w:rPr>
          <w:rFonts w:ascii="Times New Roman" w:hAnsi="Times New Roman"/>
          <w:b/>
          <w:sz w:val="24"/>
          <w:szCs w:val="24"/>
        </w:rPr>
      </w:pPr>
      <w:r w:rsidRPr="006F2100">
        <w:rPr>
          <w:rFonts w:ascii="Times New Roman" w:hAnsi="Times New Roman"/>
          <w:b/>
          <w:sz w:val="24"/>
          <w:szCs w:val="24"/>
        </w:rPr>
        <w:t>1.3. Целевые показатели (индикаторы)</w:t>
      </w:r>
    </w:p>
    <w:p w:rsidR="00110CF1" w:rsidRPr="00B106B2" w:rsidRDefault="00110CF1" w:rsidP="00110CF1">
      <w:pPr>
        <w:numPr>
          <w:ilvl w:val="0"/>
          <w:numId w:val="3"/>
        </w:numPr>
        <w:tabs>
          <w:tab w:val="left" w:pos="1134"/>
        </w:tabs>
        <w:spacing w:before="240" w:after="0" w:line="312" w:lineRule="auto"/>
        <w:ind w:left="0" w:firstLine="709"/>
        <w:contextualSpacing/>
        <w:jc w:val="both"/>
        <w:rPr>
          <w:rFonts w:ascii="Times New Roman" w:hAnsi="Times New Roman"/>
          <w:sz w:val="24"/>
          <w:szCs w:val="24"/>
        </w:rPr>
      </w:pPr>
      <w:r w:rsidRPr="00B106B2">
        <w:rPr>
          <w:rFonts w:ascii="Times New Roman" w:hAnsi="Times New Roman"/>
          <w:sz w:val="24"/>
          <w:szCs w:val="24"/>
        </w:rPr>
        <w:t>Доля детей в возрасте 1-7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1-7 лет, процентов.</w:t>
      </w:r>
    </w:p>
    <w:p w:rsidR="00110CF1" w:rsidRPr="00B106B2" w:rsidRDefault="00110CF1" w:rsidP="00110CF1">
      <w:pPr>
        <w:spacing w:after="0" w:line="312" w:lineRule="auto"/>
        <w:ind w:firstLine="709"/>
        <w:jc w:val="both"/>
        <w:rPr>
          <w:rFonts w:ascii="Times New Roman" w:hAnsi="Times New Roman"/>
          <w:sz w:val="24"/>
          <w:szCs w:val="24"/>
        </w:rPr>
      </w:pPr>
      <w:r w:rsidRPr="00B106B2">
        <w:rPr>
          <w:rFonts w:ascii="Times New Roman" w:hAnsi="Times New Roman"/>
          <w:sz w:val="24"/>
          <w:szCs w:val="24"/>
        </w:rPr>
        <w:t>Показатель характеризует охват детей в возрасте 1-7 лет дошкольным образованием. Предусмотрен в системе показателей</w:t>
      </w:r>
      <w:r>
        <w:rPr>
          <w:rFonts w:ascii="Times New Roman" w:hAnsi="Times New Roman"/>
          <w:sz w:val="24"/>
          <w:szCs w:val="24"/>
        </w:rPr>
        <w:t xml:space="preserve"> </w:t>
      </w:r>
      <w:r w:rsidRPr="00B106B2">
        <w:rPr>
          <w:rFonts w:ascii="Times New Roman" w:hAnsi="Times New Roman"/>
          <w:sz w:val="24"/>
          <w:szCs w:val="24"/>
        </w:rPr>
        <w:t xml:space="preserve"> оценки </w:t>
      </w:r>
      <w:r>
        <w:rPr>
          <w:rFonts w:ascii="Times New Roman" w:hAnsi="Times New Roman"/>
          <w:sz w:val="24"/>
          <w:szCs w:val="24"/>
        </w:rPr>
        <w:t xml:space="preserve"> </w:t>
      </w:r>
      <w:r w:rsidRPr="00B106B2">
        <w:rPr>
          <w:rFonts w:ascii="Times New Roman" w:hAnsi="Times New Roman"/>
          <w:sz w:val="24"/>
          <w:szCs w:val="24"/>
        </w:rPr>
        <w:t>эффективности деятельности органов местного самоуправления.</w:t>
      </w:r>
    </w:p>
    <w:p w:rsidR="00110CF1" w:rsidRPr="00B106B2" w:rsidRDefault="00110CF1" w:rsidP="00110CF1">
      <w:pPr>
        <w:numPr>
          <w:ilvl w:val="0"/>
          <w:numId w:val="3"/>
        </w:numPr>
        <w:tabs>
          <w:tab w:val="left" w:pos="1134"/>
        </w:tabs>
        <w:spacing w:before="240" w:after="0" w:line="312" w:lineRule="auto"/>
        <w:ind w:left="0" w:firstLine="709"/>
        <w:contextualSpacing/>
        <w:jc w:val="both"/>
        <w:rPr>
          <w:rFonts w:ascii="Times New Roman" w:hAnsi="Times New Roman"/>
          <w:sz w:val="24"/>
          <w:szCs w:val="24"/>
        </w:rPr>
      </w:pPr>
      <w:r w:rsidRPr="00B106B2">
        <w:rPr>
          <w:rFonts w:ascii="Times New Roman" w:hAnsi="Times New Roman"/>
          <w:sz w:val="24"/>
          <w:szCs w:val="24"/>
        </w:rPr>
        <w:t>Доля детей в возрасте 1-7 лет, состоящих на учете для определения в муниципальные дошкольные образовательные учреждения, в общей численности детей в возрасте 1-7 лет, процентов.</w:t>
      </w:r>
    </w:p>
    <w:p w:rsidR="00110CF1" w:rsidRPr="00B106B2" w:rsidRDefault="00110CF1" w:rsidP="00110CF1">
      <w:pPr>
        <w:spacing w:after="0" w:line="312" w:lineRule="auto"/>
        <w:ind w:firstLine="709"/>
        <w:jc w:val="both"/>
        <w:rPr>
          <w:rFonts w:ascii="Times New Roman" w:hAnsi="Times New Roman"/>
          <w:sz w:val="24"/>
          <w:szCs w:val="24"/>
        </w:rPr>
      </w:pPr>
      <w:r w:rsidRPr="00B106B2">
        <w:rPr>
          <w:rFonts w:ascii="Times New Roman" w:hAnsi="Times New Roman"/>
          <w:sz w:val="24"/>
          <w:szCs w:val="24"/>
        </w:rPr>
        <w:t>Показатель характеризует доступность дошкольного образования в муниципальном образовании. Предусмотрен</w:t>
      </w:r>
      <w:r>
        <w:rPr>
          <w:rFonts w:ascii="Times New Roman" w:hAnsi="Times New Roman"/>
          <w:sz w:val="24"/>
          <w:szCs w:val="24"/>
        </w:rPr>
        <w:t>о</w:t>
      </w:r>
      <w:r w:rsidRPr="00B106B2">
        <w:rPr>
          <w:rFonts w:ascii="Times New Roman" w:hAnsi="Times New Roman"/>
          <w:sz w:val="24"/>
          <w:szCs w:val="24"/>
        </w:rPr>
        <w:t xml:space="preserve"> в системе показателей для оценки эффективности деятельности органов местного самоуправления.</w:t>
      </w:r>
    </w:p>
    <w:p w:rsidR="00110CF1" w:rsidRPr="00B106B2" w:rsidRDefault="00110CF1" w:rsidP="00110CF1">
      <w:pPr>
        <w:numPr>
          <w:ilvl w:val="0"/>
          <w:numId w:val="3"/>
        </w:numPr>
        <w:tabs>
          <w:tab w:val="left" w:pos="1134"/>
        </w:tabs>
        <w:spacing w:before="240" w:after="0" w:line="312" w:lineRule="auto"/>
        <w:ind w:left="0" w:firstLine="709"/>
        <w:contextualSpacing/>
        <w:jc w:val="both"/>
        <w:rPr>
          <w:rFonts w:ascii="Times New Roman" w:hAnsi="Times New Roman"/>
          <w:sz w:val="24"/>
          <w:szCs w:val="24"/>
        </w:rPr>
      </w:pPr>
      <w:r w:rsidRPr="00B106B2">
        <w:rPr>
          <w:rFonts w:ascii="Times New Roman" w:hAnsi="Times New Roman"/>
          <w:sz w:val="24"/>
          <w:szCs w:val="24"/>
        </w:rPr>
        <w:t xml:space="preserve">Доступность дошкольного образования (отношение численности детей 3-7 лет, которым предоставлена возможность получать услуги дошкольного образования, к численности детей в возрасте 3-7 лет, скорректированной на численность детей в возрасте 5-7 лет, обучающихся в школе), процентов. </w:t>
      </w:r>
    </w:p>
    <w:p w:rsidR="00110CF1" w:rsidRPr="00B106B2" w:rsidRDefault="00110CF1" w:rsidP="00110CF1">
      <w:pPr>
        <w:spacing w:after="0" w:line="312" w:lineRule="auto"/>
        <w:ind w:firstLine="709"/>
        <w:jc w:val="both"/>
        <w:rPr>
          <w:rFonts w:ascii="Times New Roman" w:hAnsi="Times New Roman"/>
          <w:sz w:val="24"/>
          <w:szCs w:val="24"/>
        </w:rPr>
      </w:pPr>
      <w:r w:rsidRPr="00B106B2">
        <w:rPr>
          <w:rFonts w:ascii="Times New Roman" w:hAnsi="Times New Roman"/>
          <w:sz w:val="24"/>
          <w:szCs w:val="24"/>
        </w:rPr>
        <w:t xml:space="preserve">Показатель характеризует обеспечение законодательно закрепленных гарантий доступности дошкольного образования. </w:t>
      </w:r>
      <w:r w:rsidRPr="00B106B2">
        <w:rPr>
          <w:rFonts w:ascii="Times New Roman" w:hAnsi="Times New Roman"/>
          <w:bCs/>
          <w:sz w:val="24"/>
          <w:szCs w:val="24"/>
        </w:rPr>
        <w:t xml:space="preserve">В формулировке и методике расчета показателя учтены возможности получения вариативных форм дошкольного образования, а также тот факт, что дошкольное образование не является обязательным, и некоторая доля граждан может не воспользоваться предоставленными возможностями. </w:t>
      </w:r>
      <w:r w:rsidRPr="00B106B2">
        <w:rPr>
          <w:rFonts w:ascii="Times New Roman" w:hAnsi="Times New Roman"/>
          <w:sz w:val="24"/>
          <w:szCs w:val="24"/>
        </w:rPr>
        <w:t xml:space="preserve">Задача достижения к 2016 году 100 процентов доступности дошкольного образования для детей в возрасте от 3 до 7 лет поставлена в Указе Президента Российской Федерации </w:t>
      </w:r>
      <w:r w:rsidRPr="00B106B2">
        <w:rPr>
          <w:rFonts w:ascii="Times New Roman" w:hAnsi="Times New Roman"/>
          <w:bCs/>
          <w:sz w:val="24"/>
          <w:szCs w:val="24"/>
        </w:rPr>
        <w:t>от 7 мая 2012 года № 599 «О мерах по реализации государственной политики в области образования и науки».</w:t>
      </w:r>
    </w:p>
    <w:p w:rsidR="00110CF1" w:rsidRPr="00B106B2" w:rsidRDefault="00110CF1" w:rsidP="00110CF1">
      <w:pPr>
        <w:numPr>
          <w:ilvl w:val="0"/>
          <w:numId w:val="3"/>
        </w:numPr>
        <w:tabs>
          <w:tab w:val="left" w:pos="1134"/>
        </w:tabs>
        <w:spacing w:before="240" w:after="0" w:line="312" w:lineRule="auto"/>
        <w:ind w:left="0" w:firstLine="709"/>
        <w:contextualSpacing/>
        <w:jc w:val="both"/>
        <w:rPr>
          <w:rFonts w:ascii="Times New Roman" w:hAnsi="Times New Roman"/>
          <w:sz w:val="24"/>
          <w:szCs w:val="24"/>
        </w:rPr>
      </w:pPr>
      <w:r w:rsidRPr="00B106B2">
        <w:rPr>
          <w:rFonts w:ascii="Times New Roman" w:hAnsi="Times New Roman"/>
          <w:sz w:val="24"/>
          <w:szCs w:val="24"/>
        </w:rPr>
        <w:lastRenderedPageBreak/>
        <w:t xml:space="preserve">Удельный вес численности детей в возрасте от 0 до 3 лет, охваченных программами поддержки раннего развития, в общей численности детей соответствующего возраста, процентов. </w:t>
      </w:r>
    </w:p>
    <w:p w:rsidR="00110CF1" w:rsidRPr="00B106B2" w:rsidRDefault="00110CF1" w:rsidP="00110CF1">
      <w:pPr>
        <w:spacing w:after="0" w:line="312" w:lineRule="auto"/>
        <w:ind w:firstLine="709"/>
        <w:jc w:val="both"/>
        <w:rPr>
          <w:rFonts w:ascii="Times New Roman" w:hAnsi="Times New Roman"/>
          <w:b/>
          <w:sz w:val="24"/>
          <w:szCs w:val="24"/>
        </w:rPr>
      </w:pPr>
      <w:r w:rsidRPr="00B106B2">
        <w:rPr>
          <w:rFonts w:ascii="Times New Roman" w:hAnsi="Times New Roman"/>
          <w:sz w:val="24"/>
          <w:szCs w:val="24"/>
        </w:rPr>
        <w:t>Показатель характеризует охват детей в возрасте от 0 до 3 лет программами поддержки раннего развития.</w:t>
      </w:r>
    </w:p>
    <w:p w:rsidR="00110CF1" w:rsidRPr="00B106B2" w:rsidRDefault="00110CF1" w:rsidP="00110CF1">
      <w:pPr>
        <w:numPr>
          <w:ilvl w:val="0"/>
          <w:numId w:val="3"/>
        </w:numPr>
        <w:tabs>
          <w:tab w:val="left" w:pos="1134"/>
        </w:tabs>
        <w:spacing w:before="240" w:after="0" w:line="312" w:lineRule="auto"/>
        <w:ind w:left="0" w:firstLine="709"/>
        <w:contextualSpacing/>
        <w:jc w:val="both"/>
        <w:rPr>
          <w:rFonts w:ascii="Times New Roman" w:hAnsi="Times New Roman"/>
          <w:sz w:val="24"/>
          <w:szCs w:val="24"/>
        </w:rPr>
      </w:pPr>
      <w:r w:rsidRPr="00B106B2">
        <w:rPr>
          <w:rFonts w:ascii="Times New Roman" w:hAnsi="Times New Roman"/>
          <w:sz w:val="24"/>
          <w:szCs w:val="24"/>
        </w:rPr>
        <w:t xml:space="preserve">Доступность предшкольного образования (отношение численности детей 5-7 лет, которым предоставлена возможность получать услуги дошкольного образования, к численности детей в возрасте 5-7 лет, скорректированной на численность детей в возрасте 5-7 лет, обучающихся в школе), процентов. </w:t>
      </w:r>
    </w:p>
    <w:p w:rsidR="00110CF1" w:rsidRPr="00B106B2" w:rsidRDefault="00110CF1" w:rsidP="00110CF1">
      <w:pPr>
        <w:spacing w:after="0" w:line="312" w:lineRule="auto"/>
        <w:ind w:firstLine="709"/>
        <w:jc w:val="both"/>
        <w:rPr>
          <w:rFonts w:ascii="Times New Roman" w:hAnsi="Times New Roman"/>
          <w:sz w:val="24"/>
          <w:szCs w:val="24"/>
        </w:rPr>
      </w:pPr>
      <w:r w:rsidRPr="00B106B2">
        <w:rPr>
          <w:rFonts w:ascii="Times New Roman" w:hAnsi="Times New Roman"/>
          <w:sz w:val="24"/>
          <w:szCs w:val="24"/>
        </w:rPr>
        <w:t>Показатель характеризует готовность детей к получению начального общего образования. Дети, посещающие детские сады, лучше адаптируются к школе, демонстрируют более высокие учебные достижения, что закладывает основу для успешной социальной реализации в дальнейшем.</w:t>
      </w:r>
    </w:p>
    <w:p w:rsidR="00110CF1" w:rsidRPr="00B106B2" w:rsidRDefault="00110CF1" w:rsidP="00110CF1">
      <w:pPr>
        <w:numPr>
          <w:ilvl w:val="0"/>
          <w:numId w:val="3"/>
        </w:numPr>
        <w:tabs>
          <w:tab w:val="left" w:pos="1134"/>
        </w:tabs>
        <w:spacing w:before="240" w:after="0" w:line="312" w:lineRule="auto"/>
        <w:ind w:left="0" w:firstLine="709"/>
        <w:contextualSpacing/>
        <w:jc w:val="both"/>
        <w:rPr>
          <w:rFonts w:ascii="Times New Roman" w:hAnsi="Times New Roman"/>
          <w:sz w:val="24"/>
          <w:szCs w:val="24"/>
        </w:rPr>
      </w:pPr>
      <w:r w:rsidRPr="00B106B2">
        <w:rPr>
          <w:rFonts w:ascii="Times New Roman" w:hAnsi="Times New Roman"/>
          <w:sz w:val="24"/>
          <w:szCs w:val="24"/>
        </w:rPr>
        <w:t>Удельный вес численности воспитанников негосударственных дошкольных образовательных организаций в общей численности воспитанников дошкольных образовательных организаций, процентов.</w:t>
      </w:r>
    </w:p>
    <w:p w:rsidR="00110CF1" w:rsidRPr="00B106B2" w:rsidRDefault="00110CF1" w:rsidP="00110CF1">
      <w:pPr>
        <w:spacing w:after="0" w:line="312" w:lineRule="auto"/>
        <w:ind w:firstLine="709"/>
        <w:jc w:val="both"/>
        <w:rPr>
          <w:rFonts w:ascii="Times New Roman" w:hAnsi="Times New Roman"/>
          <w:sz w:val="24"/>
          <w:szCs w:val="24"/>
        </w:rPr>
      </w:pPr>
      <w:r w:rsidRPr="00B106B2">
        <w:rPr>
          <w:rFonts w:ascii="Times New Roman" w:hAnsi="Times New Roman"/>
          <w:sz w:val="24"/>
          <w:szCs w:val="24"/>
        </w:rPr>
        <w:t xml:space="preserve">Показатель характеризует процесс развития негосударственного сектора в дошкольном образовании, влияет на доступность муниципальных услуг по предоставлению дошкольного образования. </w:t>
      </w:r>
    </w:p>
    <w:p w:rsidR="00110CF1" w:rsidRPr="00B106B2" w:rsidRDefault="00110CF1" w:rsidP="00110CF1">
      <w:pPr>
        <w:numPr>
          <w:ilvl w:val="0"/>
          <w:numId w:val="3"/>
        </w:numPr>
        <w:tabs>
          <w:tab w:val="left" w:pos="1134"/>
        </w:tabs>
        <w:spacing w:before="240" w:after="0" w:line="312" w:lineRule="auto"/>
        <w:ind w:left="0" w:firstLine="709"/>
        <w:contextualSpacing/>
        <w:jc w:val="both"/>
        <w:rPr>
          <w:rFonts w:ascii="Times New Roman" w:hAnsi="Times New Roman"/>
          <w:sz w:val="24"/>
          <w:szCs w:val="24"/>
        </w:rPr>
      </w:pPr>
      <w:r w:rsidRPr="00B106B2">
        <w:rPr>
          <w:rFonts w:ascii="Times New Roman" w:hAnsi="Times New Roman"/>
          <w:sz w:val="24"/>
          <w:szCs w:val="24"/>
        </w:rPr>
        <w:t>Удельный вес численности воспитанников дошкольных образовательных организаций, обучающихся по образовательным программам, соответствующим федеральным стандартам (требованиям) дошкольного образования, в общей численности воспитанников дошкольных образовательных организаций, процентов.</w:t>
      </w:r>
    </w:p>
    <w:p w:rsidR="00110CF1" w:rsidRPr="00B106B2" w:rsidRDefault="00110CF1" w:rsidP="00110CF1">
      <w:pPr>
        <w:spacing w:after="0" w:line="312" w:lineRule="auto"/>
        <w:ind w:firstLine="709"/>
        <w:jc w:val="both"/>
        <w:rPr>
          <w:rFonts w:ascii="Times New Roman" w:hAnsi="Times New Roman"/>
          <w:b/>
          <w:sz w:val="24"/>
          <w:szCs w:val="24"/>
        </w:rPr>
      </w:pPr>
      <w:r w:rsidRPr="00B106B2">
        <w:rPr>
          <w:rFonts w:ascii="Times New Roman" w:hAnsi="Times New Roman"/>
          <w:sz w:val="24"/>
          <w:szCs w:val="24"/>
        </w:rPr>
        <w:t>Показатель характеризует процесс реализации требований федерального законодательства к организации дошкольного образования, структуре и содержанию основной общеобразовательной программы дошкольного образования; влияет на качество дошкольного образования.</w:t>
      </w:r>
    </w:p>
    <w:p w:rsidR="00110CF1" w:rsidRPr="00B106B2" w:rsidRDefault="00110CF1" w:rsidP="00110CF1">
      <w:pPr>
        <w:numPr>
          <w:ilvl w:val="0"/>
          <w:numId w:val="3"/>
        </w:numPr>
        <w:tabs>
          <w:tab w:val="left" w:pos="1134"/>
        </w:tabs>
        <w:spacing w:before="240" w:after="0" w:line="312" w:lineRule="auto"/>
        <w:ind w:left="0" w:firstLine="709"/>
        <w:contextualSpacing/>
        <w:jc w:val="both"/>
        <w:rPr>
          <w:rFonts w:ascii="Times New Roman" w:hAnsi="Times New Roman"/>
          <w:sz w:val="24"/>
          <w:szCs w:val="24"/>
        </w:rPr>
      </w:pPr>
      <w:r w:rsidRPr="00B106B2">
        <w:rPr>
          <w:rFonts w:ascii="Times New Roman" w:hAnsi="Times New Roman"/>
          <w:sz w:val="24"/>
          <w:szCs w:val="24"/>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 процентов.</w:t>
      </w:r>
    </w:p>
    <w:p w:rsidR="00110CF1" w:rsidRPr="00B106B2" w:rsidRDefault="00110CF1" w:rsidP="00110CF1">
      <w:pPr>
        <w:tabs>
          <w:tab w:val="left" w:pos="1134"/>
        </w:tabs>
        <w:spacing w:after="0" w:line="312" w:lineRule="auto"/>
        <w:ind w:firstLine="709"/>
        <w:jc w:val="both"/>
        <w:rPr>
          <w:rFonts w:ascii="Times New Roman" w:hAnsi="Times New Roman"/>
          <w:sz w:val="24"/>
          <w:szCs w:val="24"/>
        </w:rPr>
      </w:pPr>
      <w:r w:rsidRPr="00B106B2">
        <w:rPr>
          <w:rFonts w:ascii="Times New Roman" w:hAnsi="Times New Roman"/>
          <w:sz w:val="24"/>
          <w:szCs w:val="24"/>
        </w:rPr>
        <w:t xml:space="preserve">Показатель характеризует безопасность условий </w:t>
      </w:r>
      <w:r w:rsidRPr="00B106B2">
        <w:rPr>
          <w:rFonts w:ascii="Times New Roman" w:hAnsi="Times New Roman"/>
          <w:bCs/>
          <w:sz w:val="24"/>
          <w:szCs w:val="24"/>
        </w:rPr>
        <w:t>для образования и воспитания детей в муниципальных дошкольных образовательных организациях. Показатель п</w:t>
      </w:r>
      <w:r w:rsidRPr="00B106B2">
        <w:rPr>
          <w:rFonts w:ascii="Times New Roman" w:hAnsi="Times New Roman"/>
          <w:sz w:val="24"/>
          <w:szCs w:val="24"/>
        </w:rPr>
        <w:t>редусмотрен в системе показателей для оценки эффективности деятельности органов местного самоуправления.</w:t>
      </w:r>
    </w:p>
    <w:p w:rsidR="00110CF1" w:rsidRPr="00B106B2" w:rsidRDefault="00110CF1" w:rsidP="00110CF1">
      <w:pPr>
        <w:numPr>
          <w:ilvl w:val="0"/>
          <w:numId w:val="3"/>
        </w:numPr>
        <w:tabs>
          <w:tab w:val="left" w:pos="1134"/>
        </w:tabs>
        <w:spacing w:before="240" w:after="0" w:line="312" w:lineRule="auto"/>
        <w:ind w:left="0" w:firstLine="709"/>
        <w:contextualSpacing/>
        <w:jc w:val="both"/>
        <w:rPr>
          <w:rFonts w:ascii="Times New Roman" w:hAnsi="Times New Roman"/>
          <w:sz w:val="24"/>
          <w:szCs w:val="24"/>
        </w:rPr>
      </w:pPr>
      <w:r w:rsidRPr="00B106B2">
        <w:rPr>
          <w:rFonts w:ascii="Times New Roman" w:hAnsi="Times New Roman"/>
          <w:sz w:val="24"/>
          <w:szCs w:val="24"/>
        </w:rPr>
        <w:t>Среднемесячная номинальная начисленная заработная плата работников муниципальных дошкольных образовательных учреждений, рублей.</w:t>
      </w:r>
    </w:p>
    <w:p w:rsidR="00110CF1" w:rsidRPr="00B106B2" w:rsidRDefault="00110CF1" w:rsidP="00110CF1">
      <w:pPr>
        <w:spacing w:after="0" w:line="312" w:lineRule="auto"/>
        <w:ind w:firstLine="709"/>
        <w:jc w:val="both"/>
        <w:rPr>
          <w:rFonts w:ascii="Times New Roman" w:hAnsi="Times New Roman"/>
          <w:sz w:val="24"/>
          <w:szCs w:val="24"/>
        </w:rPr>
      </w:pPr>
      <w:r w:rsidRPr="00B106B2">
        <w:rPr>
          <w:rFonts w:ascii="Times New Roman" w:hAnsi="Times New Roman"/>
          <w:sz w:val="24"/>
          <w:szCs w:val="24"/>
        </w:rPr>
        <w:t xml:space="preserve">Показатель характеризует привлекательность и престижность профессии педагога, влияет на качество дошкольного образования. Показатель предусмотрен в системе показателей для оценки эффективности деятельности органов местного самоуправления. </w:t>
      </w:r>
    </w:p>
    <w:p w:rsidR="00110CF1" w:rsidRPr="00B106B2" w:rsidRDefault="00110CF1" w:rsidP="00110CF1">
      <w:pPr>
        <w:numPr>
          <w:ilvl w:val="0"/>
          <w:numId w:val="3"/>
        </w:numPr>
        <w:tabs>
          <w:tab w:val="left" w:pos="1134"/>
        </w:tabs>
        <w:spacing w:before="240" w:after="0" w:line="312" w:lineRule="auto"/>
        <w:ind w:left="0" w:firstLine="709"/>
        <w:contextualSpacing/>
        <w:jc w:val="both"/>
        <w:rPr>
          <w:rFonts w:ascii="Times New Roman" w:hAnsi="Times New Roman"/>
          <w:sz w:val="24"/>
          <w:szCs w:val="24"/>
        </w:rPr>
      </w:pPr>
      <w:r w:rsidRPr="00B106B2">
        <w:rPr>
          <w:rFonts w:ascii="Times New Roman" w:hAnsi="Times New Roman"/>
          <w:sz w:val="24"/>
          <w:szCs w:val="24"/>
        </w:rPr>
        <w:lastRenderedPageBreak/>
        <w:t>Укомплектованность муниципальных дошкольных образовательных учреждений персоналом в соответствии со штатным расписанием, процентов.</w:t>
      </w:r>
    </w:p>
    <w:p w:rsidR="00110CF1" w:rsidRPr="00B106B2" w:rsidRDefault="00110CF1" w:rsidP="00110CF1">
      <w:pPr>
        <w:tabs>
          <w:tab w:val="left" w:pos="1134"/>
        </w:tabs>
        <w:spacing w:after="0" w:line="312" w:lineRule="auto"/>
        <w:ind w:firstLine="709"/>
        <w:jc w:val="both"/>
        <w:rPr>
          <w:rFonts w:ascii="Times New Roman" w:hAnsi="Times New Roman"/>
          <w:bCs/>
          <w:sz w:val="24"/>
          <w:szCs w:val="24"/>
        </w:rPr>
      </w:pPr>
      <w:r w:rsidRPr="00B106B2">
        <w:rPr>
          <w:rFonts w:ascii="Times New Roman" w:hAnsi="Times New Roman"/>
          <w:sz w:val="24"/>
          <w:szCs w:val="24"/>
        </w:rPr>
        <w:t xml:space="preserve">Показатель характеризует обеспеченность муниципальных дошкольных образовательных учреждений кадрами. Влияет на качество </w:t>
      </w:r>
      <w:r w:rsidRPr="00B106B2">
        <w:rPr>
          <w:rFonts w:ascii="Times New Roman" w:hAnsi="Times New Roman"/>
          <w:bCs/>
          <w:sz w:val="24"/>
          <w:szCs w:val="24"/>
        </w:rPr>
        <w:t>общедоступного и бесплатного дошкольного образования. Зависит от системы реализуемых мер по привлечению педагогических работников в муниципальные дошкольные образовательные учреждения.</w:t>
      </w:r>
    </w:p>
    <w:p w:rsidR="00110CF1" w:rsidRPr="00B106B2" w:rsidRDefault="00110CF1" w:rsidP="00110CF1">
      <w:pPr>
        <w:numPr>
          <w:ilvl w:val="0"/>
          <w:numId w:val="3"/>
        </w:numPr>
        <w:tabs>
          <w:tab w:val="left" w:pos="1134"/>
        </w:tabs>
        <w:spacing w:before="240" w:after="0" w:line="312" w:lineRule="auto"/>
        <w:ind w:left="0" w:firstLine="709"/>
        <w:contextualSpacing/>
        <w:jc w:val="both"/>
        <w:rPr>
          <w:rFonts w:ascii="Times New Roman" w:hAnsi="Times New Roman"/>
          <w:sz w:val="24"/>
          <w:szCs w:val="24"/>
        </w:rPr>
      </w:pPr>
      <w:r w:rsidRPr="00B106B2">
        <w:rPr>
          <w:rFonts w:ascii="Times New Roman" w:hAnsi="Times New Roman"/>
          <w:sz w:val="24"/>
          <w:szCs w:val="24"/>
        </w:rPr>
        <w:t>Доля педагогических работников муниципальных дошкольных образовательных учреждений,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 муниципальных дошкольных образовательных учреждений, процентов.</w:t>
      </w:r>
    </w:p>
    <w:p w:rsidR="00110CF1" w:rsidRPr="00B106B2" w:rsidRDefault="00110CF1" w:rsidP="00110CF1">
      <w:pPr>
        <w:tabs>
          <w:tab w:val="left" w:pos="1134"/>
        </w:tabs>
        <w:autoSpaceDE w:val="0"/>
        <w:autoSpaceDN w:val="0"/>
        <w:adjustRightInd w:val="0"/>
        <w:spacing w:after="0" w:line="312" w:lineRule="auto"/>
        <w:ind w:firstLine="709"/>
        <w:contextualSpacing/>
        <w:jc w:val="both"/>
        <w:rPr>
          <w:rFonts w:ascii="Times New Roman" w:hAnsi="Times New Roman"/>
          <w:bCs/>
          <w:spacing w:val="-2"/>
          <w:sz w:val="24"/>
          <w:szCs w:val="24"/>
        </w:rPr>
      </w:pPr>
      <w:r w:rsidRPr="00B106B2">
        <w:rPr>
          <w:rFonts w:ascii="Times New Roman" w:hAnsi="Times New Roman"/>
          <w:bCs/>
          <w:spacing w:val="-2"/>
          <w:sz w:val="24"/>
          <w:szCs w:val="24"/>
        </w:rPr>
        <w:t xml:space="preserve">Показатель характеризует уровень квалификации педагогических работников </w:t>
      </w:r>
      <w:r w:rsidRPr="00B106B2">
        <w:rPr>
          <w:rFonts w:ascii="Times New Roman" w:hAnsi="Times New Roman"/>
          <w:sz w:val="24"/>
          <w:szCs w:val="24"/>
        </w:rPr>
        <w:t>муниципальных дошкольных образовательных учреждений</w:t>
      </w:r>
      <w:r w:rsidRPr="00B106B2">
        <w:rPr>
          <w:rFonts w:ascii="Times New Roman" w:hAnsi="Times New Roman"/>
          <w:bCs/>
          <w:spacing w:val="-2"/>
          <w:sz w:val="24"/>
          <w:szCs w:val="24"/>
        </w:rPr>
        <w:t xml:space="preserve">, влияет на качество </w:t>
      </w:r>
      <w:r w:rsidRPr="00B106B2">
        <w:rPr>
          <w:rFonts w:ascii="Times New Roman" w:hAnsi="Times New Roman"/>
          <w:bCs/>
          <w:sz w:val="24"/>
          <w:szCs w:val="24"/>
        </w:rPr>
        <w:t>дошкольного образования.</w:t>
      </w:r>
    </w:p>
    <w:p w:rsidR="00110CF1" w:rsidRPr="00B106B2" w:rsidRDefault="00110CF1" w:rsidP="00110CF1">
      <w:pPr>
        <w:numPr>
          <w:ilvl w:val="0"/>
          <w:numId w:val="3"/>
        </w:numPr>
        <w:tabs>
          <w:tab w:val="left" w:pos="1134"/>
        </w:tabs>
        <w:spacing w:before="240" w:after="0" w:line="312" w:lineRule="auto"/>
        <w:ind w:left="0" w:firstLine="709"/>
        <w:contextualSpacing/>
        <w:jc w:val="both"/>
        <w:rPr>
          <w:rFonts w:ascii="Times New Roman" w:hAnsi="Times New Roman"/>
          <w:sz w:val="24"/>
          <w:szCs w:val="24"/>
        </w:rPr>
      </w:pPr>
      <w:r w:rsidRPr="00B106B2">
        <w:rPr>
          <w:rFonts w:ascii="Times New Roman" w:hAnsi="Times New Roman"/>
          <w:sz w:val="24"/>
          <w:szCs w:val="24"/>
        </w:rPr>
        <w:t xml:space="preserve">Доля руководителей муниципальных дошкольных образовательных организаций </w:t>
      </w:r>
      <w:r>
        <w:rPr>
          <w:rFonts w:ascii="Times New Roman" w:hAnsi="Times New Roman"/>
          <w:sz w:val="24"/>
          <w:szCs w:val="24"/>
        </w:rPr>
        <w:t>муниципального района</w:t>
      </w:r>
      <w:r w:rsidRPr="00B106B2">
        <w:rPr>
          <w:rFonts w:ascii="Times New Roman" w:hAnsi="Times New Roman"/>
          <w:sz w:val="24"/>
          <w:szCs w:val="24"/>
        </w:rPr>
        <w:t>, с которыми заключены эффективные контракты, процентов.</w:t>
      </w:r>
    </w:p>
    <w:p w:rsidR="00110CF1" w:rsidRPr="00B106B2" w:rsidRDefault="00110CF1" w:rsidP="00110CF1">
      <w:pPr>
        <w:tabs>
          <w:tab w:val="left" w:pos="1134"/>
        </w:tabs>
        <w:autoSpaceDE w:val="0"/>
        <w:autoSpaceDN w:val="0"/>
        <w:adjustRightInd w:val="0"/>
        <w:spacing w:after="0" w:line="312" w:lineRule="auto"/>
        <w:ind w:firstLine="709"/>
        <w:contextualSpacing/>
        <w:jc w:val="both"/>
        <w:rPr>
          <w:rFonts w:ascii="Times New Roman" w:hAnsi="Times New Roman"/>
          <w:bCs/>
          <w:spacing w:val="-2"/>
          <w:sz w:val="24"/>
          <w:szCs w:val="24"/>
        </w:rPr>
      </w:pPr>
      <w:r w:rsidRPr="00B106B2">
        <w:rPr>
          <w:rFonts w:ascii="Times New Roman" w:hAnsi="Times New Roman"/>
          <w:bCs/>
          <w:spacing w:val="-2"/>
          <w:sz w:val="24"/>
          <w:szCs w:val="24"/>
        </w:rPr>
        <w:t xml:space="preserve">Показатель характеризует степень внедрения механизма, позволяющего установить зависимость заработной платы руководителей муниципальных </w:t>
      </w:r>
      <w:r w:rsidRPr="00B106B2">
        <w:rPr>
          <w:rFonts w:ascii="Times New Roman" w:hAnsi="Times New Roman"/>
          <w:sz w:val="24"/>
          <w:szCs w:val="24"/>
        </w:rPr>
        <w:t xml:space="preserve">дошкольных образовательных организаций </w:t>
      </w:r>
      <w:r w:rsidRPr="00B106B2">
        <w:rPr>
          <w:rFonts w:ascii="Times New Roman" w:hAnsi="Times New Roman"/>
          <w:bCs/>
          <w:spacing w:val="-2"/>
          <w:sz w:val="24"/>
          <w:szCs w:val="24"/>
        </w:rPr>
        <w:t xml:space="preserve">от результатов профессиональной служебной деятельности. Влияет на качество и доступность оказываемых муниципальных услуг дошкольного образования, эффективность и результативность бюджетных расходов, размер заработной платы и квалификацию руководителей муниципальных </w:t>
      </w:r>
      <w:r w:rsidRPr="00B106B2">
        <w:rPr>
          <w:rFonts w:ascii="Times New Roman" w:hAnsi="Times New Roman"/>
          <w:sz w:val="24"/>
          <w:szCs w:val="24"/>
        </w:rPr>
        <w:t>дошкольных образовательных организаций</w:t>
      </w:r>
      <w:r w:rsidRPr="00B106B2">
        <w:rPr>
          <w:rFonts w:ascii="Times New Roman" w:hAnsi="Times New Roman"/>
          <w:bCs/>
          <w:spacing w:val="-2"/>
          <w:sz w:val="24"/>
          <w:szCs w:val="24"/>
        </w:rPr>
        <w:t>.</w:t>
      </w:r>
    </w:p>
    <w:p w:rsidR="00110CF1" w:rsidRPr="00B106B2" w:rsidRDefault="00110CF1" w:rsidP="00110CF1">
      <w:pPr>
        <w:numPr>
          <w:ilvl w:val="0"/>
          <w:numId w:val="3"/>
        </w:numPr>
        <w:tabs>
          <w:tab w:val="left" w:pos="1134"/>
        </w:tabs>
        <w:spacing w:before="240" w:after="0" w:line="312" w:lineRule="auto"/>
        <w:ind w:left="0" w:firstLine="709"/>
        <w:contextualSpacing/>
        <w:jc w:val="both"/>
        <w:rPr>
          <w:rFonts w:ascii="Times New Roman" w:hAnsi="Times New Roman"/>
          <w:sz w:val="24"/>
          <w:szCs w:val="24"/>
        </w:rPr>
      </w:pPr>
      <w:r w:rsidRPr="00B106B2">
        <w:rPr>
          <w:rFonts w:ascii="Times New Roman" w:hAnsi="Times New Roman"/>
          <w:sz w:val="24"/>
          <w:szCs w:val="24"/>
        </w:rPr>
        <w:t xml:space="preserve">Доля педагогических работников муниципальных дошкольных образовательных организаций </w:t>
      </w:r>
      <w:r>
        <w:rPr>
          <w:rFonts w:ascii="Times New Roman" w:hAnsi="Times New Roman"/>
          <w:sz w:val="24"/>
          <w:szCs w:val="24"/>
        </w:rPr>
        <w:t>муниципального района</w:t>
      </w:r>
      <w:r w:rsidRPr="00B106B2">
        <w:rPr>
          <w:rFonts w:ascii="Times New Roman" w:hAnsi="Times New Roman"/>
          <w:sz w:val="24"/>
          <w:szCs w:val="24"/>
        </w:rPr>
        <w:t>, с которыми заключены эффективные контракты, процентов.</w:t>
      </w:r>
    </w:p>
    <w:p w:rsidR="00110CF1" w:rsidRPr="00B106B2" w:rsidRDefault="00110CF1" w:rsidP="00110CF1">
      <w:pPr>
        <w:tabs>
          <w:tab w:val="left" w:pos="1134"/>
        </w:tabs>
        <w:autoSpaceDE w:val="0"/>
        <w:autoSpaceDN w:val="0"/>
        <w:adjustRightInd w:val="0"/>
        <w:spacing w:after="0" w:line="312" w:lineRule="auto"/>
        <w:ind w:firstLine="709"/>
        <w:contextualSpacing/>
        <w:jc w:val="both"/>
        <w:rPr>
          <w:rFonts w:ascii="Times New Roman" w:hAnsi="Times New Roman"/>
          <w:bCs/>
          <w:spacing w:val="-2"/>
          <w:sz w:val="24"/>
          <w:szCs w:val="24"/>
        </w:rPr>
      </w:pPr>
      <w:r w:rsidRPr="00B106B2">
        <w:rPr>
          <w:rFonts w:ascii="Times New Roman" w:hAnsi="Times New Roman"/>
          <w:bCs/>
          <w:spacing w:val="-2"/>
          <w:sz w:val="24"/>
          <w:szCs w:val="24"/>
        </w:rPr>
        <w:t xml:space="preserve">Показатель характеризует степень внедрения механизма, позволяющего установить зависимость заработной платы педагогических работников муниципальных дошкольных образовательных организаций </w:t>
      </w:r>
      <w:r>
        <w:rPr>
          <w:rFonts w:ascii="Times New Roman" w:hAnsi="Times New Roman"/>
          <w:bCs/>
          <w:spacing w:val="-2"/>
          <w:sz w:val="24"/>
          <w:szCs w:val="24"/>
        </w:rPr>
        <w:t xml:space="preserve">муниципального района </w:t>
      </w:r>
      <w:r w:rsidRPr="00B106B2">
        <w:rPr>
          <w:rFonts w:ascii="Times New Roman" w:hAnsi="Times New Roman"/>
          <w:bCs/>
          <w:spacing w:val="-2"/>
          <w:sz w:val="24"/>
          <w:szCs w:val="24"/>
        </w:rPr>
        <w:t>от результатов их профессиональной служебной деятельности. Влияет на качество и доступность оказываемых муниципальных услуг дошкольного образования, размер заработной платы и квалификацию педагогических работников.</w:t>
      </w:r>
    </w:p>
    <w:p w:rsidR="00110CF1" w:rsidRPr="00B106B2" w:rsidRDefault="00110CF1" w:rsidP="00110CF1">
      <w:pPr>
        <w:numPr>
          <w:ilvl w:val="0"/>
          <w:numId w:val="3"/>
        </w:numPr>
        <w:tabs>
          <w:tab w:val="left" w:pos="1134"/>
        </w:tabs>
        <w:spacing w:before="240" w:after="0" w:line="312" w:lineRule="auto"/>
        <w:ind w:left="0" w:firstLine="709"/>
        <w:contextualSpacing/>
        <w:jc w:val="both"/>
        <w:rPr>
          <w:rFonts w:ascii="Times New Roman" w:hAnsi="Times New Roman"/>
          <w:sz w:val="24"/>
          <w:szCs w:val="24"/>
        </w:rPr>
      </w:pPr>
      <w:r w:rsidRPr="00B106B2">
        <w:rPr>
          <w:rFonts w:ascii="Times New Roman" w:hAnsi="Times New Roman"/>
          <w:sz w:val="24"/>
          <w:szCs w:val="24"/>
        </w:rPr>
        <w:t>Удельный вес муниципальных дошкольных образовательных организаций, для которых расчет субсидии на выполнение муниципального задания на оказание муниципальных услуг осуществляется на основе единых  (групповых) значений нормативных затрат с использованием корректирующих показателей, процентов.</w:t>
      </w:r>
    </w:p>
    <w:p w:rsidR="00110CF1" w:rsidRPr="00B106B2" w:rsidRDefault="00110CF1" w:rsidP="00110CF1">
      <w:pPr>
        <w:spacing w:after="0" w:line="312" w:lineRule="auto"/>
        <w:ind w:firstLine="709"/>
        <w:contextualSpacing/>
        <w:jc w:val="both"/>
        <w:rPr>
          <w:rFonts w:ascii="Times New Roman" w:hAnsi="Times New Roman"/>
          <w:sz w:val="24"/>
          <w:szCs w:val="24"/>
        </w:rPr>
      </w:pPr>
      <w:r w:rsidRPr="00B106B2">
        <w:rPr>
          <w:rFonts w:ascii="Times New Roman" w:hAnsi="Times New Roman"/>
          <w:sz w:val="24"/>
          <w:szCs w:val="24"/>
        </w:rPr>
        <w:t>Показатель характеризует использование единых  (групповых) значений нормативных затрат с использованием корректирующих показателей при расчете субсидий на выполнение муниципального задание на оказание муниципальных услуг по предоставлению дошкольного образования. Влияет на эффективность деятельности муниципальных  дошкольных образовательных организаций.</w:t>
      </w:r>
    </w:p>
    <w:p w:rsidR="00110CF1" w:rsidRPr="00B106B2" w:rsidRDefault="00110CF1" w:rsidP="00110CF1">
      <w:pPr>
        <w:numPr>
          <w:ilvl w:val="0"/>
          <w:numId w:val="3"/>
        </w:numPr>
        <w:tabs>
          <w:tab w:val="left" w:pos="1134"/>
        </w:tabs>
        <w:spacing w:before="240" w:after="0" w:line="312" w:lineRule="auto"/>
        <w:ind w:left="0" w:firstLine="709"/>
        <w:contextualSpacing/>
        <w:jc w:val="both"/>
        <w:rPr>
          <w:rFonts w:ascii="Times New Roman" w:hAnsi="Times New Roman"/>
          <w:sz w:val="24"/>
          <w:szCs w:val="24"/>
        </w:rPr>
      </w:pPr>
      <w:r w:rsidRPr="00B106B2">
        <w:rPr>
          <w:rFonts w:ascii="Times New Roman" w:hAnsi="Times New Roman"/>
          <w:sz w:val="24"/>
          <w:szCs w:val="24"/>
        </w:rPr>
        <w:lastRenderedPageBreak/>
        <w:t>Доля выпускников дошкольных образовательных организаций с высоким уровнем готовности к школе, процентов.</w:t>
      </w:r>
    </w:p>
    <w:p w:rsidR="00110CF1" w:rsidRPr="00B106B2" w:rsidRDefault="00110CF1" w:rsidP="00110CF1">
      <w:pPr>
        <w:tabs>
          <w:tab w:val="left" w:pos="1134"/>
        </w:tabs>
        <w:spacing w:after="0" w:line="312" w:lineRule="auto"/>
        <w:ind w:left="709"/>
        <w:contextualSpacing/>
        <w:jc w:val="both"/>
        <w:rPr>
          <w:rFonts w:ascii="Times New Roman" w:hAnsi="Times New Roman"/>
          <w:sz w:val="24"/>
          <w:szCs w:val="24"/>
        </w:rPr>
      </w:pPr>
      <w:r w:rsidRPr="00B106B2">
        <w:rPr>
          <w:rFonts w:ascii="Times New Roman" w:hAnsi="Times New Roman"/>
          <w:sz w:val="24"/>
          <w:szCs w:val="24"/>
        </w:rPr>
        <w:t xml:space="preserve">Показатель характеризует качество дошкольного образования. </w:t>
      </w:r>
    </w:p>
    <w:p w:rsidR="00110CF1" w:rsidRPr="00B106B2" w:rsidRDefault="00110CF1" w:rsidP="00110CF1">
      <w:pPr>
        <w:numPr>
          <w:ilvl w:val="0"/>
          <w:numId w:val="3"/>
        </w:numPr>
        <w:tabs>
          <w:tab w:val="left" w:pos="1134"/>
        </w:tabs>
        <w:spacing w:before="240" w:after="0" w:line="312" w:lineRule="auto"/>
        <w:ind w:left="0" w:firstLine="709"/>
        <w:contextualSpacing/>
        <w:jc w:val="both"/>
        <w:rPr>
          <w:rFonts w:ascii="Times New Roman" w:hAnsi="Times New Roman"/>
          <w:sz w:val="24"/>
          <w:szCs w:val="24"/>
        </w:rPr>
      </w:pPr>
      <w:r w:rsidRPr="00B106B2">
        <w:rPr>
          <w:rFonts w:ascii="Times New Roman" w:hAnsi="Times New Roman"/>
          <w:sz w:val="24"/>
          <w:szCs w:val="24"/>
        </w:rPr>
        <w:t>Независимая оценка качества дошкольного образования, баллов.</w:t>
      </w:r>
    </w:p>
    <w:p w:rsidR="00110CF1" w:rsidRPr="00B106B2" w:rsidRDefault="00110CF1" w:rsidP="00110CF1">
      <w:pPr>
        <w:tabs>
          <w:tab w:val="left" w:pos="1134"/>
        </w:tabs>
        <w:autoSpaceDE w:val="0"/>
        <w:autoSpaceDN w:val="0"/>
        <w:adjustRightInd w:val="0"/>
        <w:spacing w:after="0" w:line="312" w:lineRule="auto"/>
        <w:ind w:firstLine="709"/>
        <w:contextualSpacing/>
        <w:jc w:val="both"/>
        <w:rPr>
          <w:rFonts w:ascii="Times New Roman" w:hAnsi="Times New Roman"/>
          <w:bCs/>
          <w:i/>
          <w:spacing w:val="-2"/>
          <w:sz w:val="24"/>
          <w:szCs w:val="24"/>
        </w:rPr>
      </w:pPr>
      <w:r w:rsidRPr="00B106B2">
        <w:rPr>
          <w:rFonts w:ascii="Times New Roman" w:hAnsi="Times New Roman"/>
          <w:sz w:val="24"/>
          <w:szCs w:val="24"/>
        </w:rPr>
        <w:t xml:space="preserve">Показатель характеризует качество дошкольного образования. </w:t>
      </w:r>
    </w:p>
    <w:p w:rsidR="00110CF1" w:rsidRPr="00B106B2" w:rsidRDefault="00110CF1" w:rsidP="00110CF1">
      <w:pPr>
        <w:tabs>
          <w:tab w:val="left" w:pos="1134"/>
        </w:tabs>
        <w:spacing w:after="0" w:line="312" w:lineRule="auto"/>
        <w:ind w:firstLine="709"/>
        <w:contextualSpacing/>
        <w:jc w:val="both"/>
        <w:rPr>
          <w:rFonts w:ascii="Times New Roman" w:hAnsi="Times New Roman"/>
          <w:sz w:val="24"/>
          <w:szCs w:val="24"/>
        </w:rPr>
      </w:pPr>
      <w:r w:rsidRPr="00B106B2">
        <w:rPr>
          <w:rFonts w:ascii="Times New Roman" w:hAnsi="Times New Roman"/>
          <w:sz w:val="24"/>
          <w:szCs w:val="24"/>
        </w:rPr>
        <w:t xml:space="preserve">Удовлетворенность потребителей качеством оказания муниципальных услуг в сфере дошкольного образования, процентов. </w:t>
      </w:r>
    </w:p>
    <w:p w:rsidR="00110CF1" w:rsidRPr="00B106B2" w:rsidRDefault="00110CF1" w:rsidP="00110CF1">
      <w:pPr>
        <w:tabs>
          <w:tab w:val="left" w:pos="1134"/>
        </w:tabs>
        <w:autoSpaceDE w:val="0"/>
        <w:autoSpaceDN w:val="0"/>
        <w:adjustRightInd w:val="0"/>
        <w:spacing w:after="0" w:line="312" w:lineRule="auto"/>
        <w:ind w:firstLine="709"/>
        <w:contextualSpacing/>
        <w:jc w:val="both"/>
        <w:rPr>
          <w:rFonts w:ascii="Times New Roman" w:hAnsi="Times New Roman"/>
          <w:sz w:val="24"/>
          <w:szCs w:val="24"/>
        </w:rPr>
      </w:pPr>
      <w:r w:rsidRPr="00B106B2">
        <w:rPr>
          <w:rFonts w:ascii="Times New Roman" w:hAnsi="Times New Roman"/>
          <w:sz w:val="24"/>
          <w:szCs w:val="24"/>
        </w:rPr>
        <w:t>Показатель характеризует оценку качества услуг дошкольного образования потребителями. Указом Президента Российской Федерации от 7 мая 2012 года № 601 «Об основных направлениях совершенствования системы государственного управления» поставлена задача - достичь уровня удовлетворенности граждан Российской Федерации качеством предоставления государственных и муниципальных услуг к 2018 году не менее 90 процентов. Сведения о значениях целевых показателей по годам реализации муниципальной программы представлены в Приложении 1 к муниципальной программе.</w:t>
      </w:r>
    </w:p>
    <w:p w:rsidR="00110CF1" w:rsidRPr="006F2100" w:rsidRDefault="00110CF1" w:rsidP="00110CF1">
      <w:pPr>
        <w:keepNext/>
        <w:autoSpaceDE w:val="0"/>
        <w:autoSpaceDN w:val="0"/>
        <w:adjustRightInd w:val="0"/>
        <w:spacing w:before="360" w:after="240" w:line="240" w:lineRule="auto"/>
        <w:ind w:left="709" w:right="565"/>
        <w:jc w:val="center"/>
        <w:rPr>
          <w:rFonts w:ascii="Times New Roman" w:hAnsi="Times New Roman"/>
          <w:b/>
          <w:sz w:val="24"/>
          <w:szCs w:val="24"/>
        </w:rPr>
      </w:pPr>
      <w:r w:rsidRPr="006F2100">
        <w:rPr>
          <w:rFonts w:ascii="Times New Roman" w:hAnsi="Times New Roman"/>
          <w:b/>
          <w:sz w:val="24"/>
          <w:szCs w:val="24"/>
        </w:rPr>
        <w:t>1.4. Сроки и этапы реализации подпрограммы</w:t>
      </w:r>
    </w:p>
    <w:p w:rsidR="00110CF1" w:rsidRPr="00B106B2" w:rsidRDefault="00110CF1" w:rsidP="00110CF1">
      <w:pPr>
        <w:tabs>
          <w:tab w:val="left" w:pos="1134"/>
        </w:tabs>
        <w:autoSpaceDE w:val="0"/>
        <w:autoSpaceDN w:val="0"/>
        <w:adjustRightInd w:val="0"/>
        <w:spacing w:after="0" w:line="312" w:lineRule="auto"/>
        <w:ind w:firstLine="709"/>
        <w:contextualSpacing/>
        <w:jc w:val="both"/>
        <w:rPr>
          <w:rFonts w:ascii="Times New Roman" w:hAnsi="Times New Roman"/>
          <w:sz w:val="24"/>
          <w:szCs w:val="24"/>
        </w:rPr>
      </w:pPr>
      <w:r w:rsidRPr="00B106B2">
        <w:rPr>
          <w:rFonts w:ascii="Times New Roman" w:hAnsi="Times New Roman"/>
          <w:sz w:val="24"/>
          <w:szCs w:val="24"/>
        </w:rPr>
        <w:t xml:space="preserve">Подпрограмма реализуется в </w:t>
      </w:r>
      <w:r w:rsidRPr="00B801CE">
        <w:rPr>
          <w:rFonts w:ascii="Times New Roman" w:hAnsi="Times New Roman"/>
          <w:sz w:val="24"/>
          <w:szCs w:val="24"/>
        </w:rPr>
        <w:t>201</w:t>
      </w:r>
      <w:r>
        <w:rPr>
          <w:rFonts w:ascii="Times New Roman" w:hAnsi="Times New Roman"/>
          <w:sz w:val="24"/>
          <w:szCs w:val="24"/>
        </w:rPr>
        <w:t>9</w:t>
      </w:r>
      <w:r w:rsidRPr="00B801CE">
        <w:rPr>
          <w:rFonts w:ascii="Times New Roman" w:hAnsi="Times New Roman"/>
          <w:sz w:val="24"/>
          <w:szCs w:val="24"/>
        </w:rPr>
        <w:t>-20</w:t>
      </w:r>
      <w:r>
        <w:rPr>
          <w:rFonts w:ascii="Times New Roman" w:hAnsi="Times New Roman"/>
          <w:sz w:val="24"/>
          <w:szCs w:val="24"/>
        </w:rPr>
        <w:t>21</w:t>
      </w:r>
      <w:r w:rsidRPr="00B106B2">
        <w:rPr>
          <w:rFonts w:ascii="Times New Roman" w:hAnsi="Times New Roman"/>
          <w:sz w:val="24"/>
          <w:szCs w:val="24"/>
        </w:rPr>
        <w:t xml:space="preserve"> год</w:t>
      </w:r>
      <w:r>
        <w:rPr>
          <w:rFonts w:ascii="Times New Roman" w:hAnsi="Times New Roman"/>
          <w:sz w:val="24"/>
          <w:szCs w:val="24"/>
        </w:rPr>
        <w:t>ы</w:t>
      </w:r>
      <w:r w:rsidRPr="00B106B2">
        <w:rPr>
          <w:rFonts w:ascii="Times New Roman" w:hAnsi="Times New Roman"/>
          <w:sz w:val="24"/>
          <w:szCs w:val="24"/>
        </w:rPr>
        <w:t xml:space="preserve">. </w:t>
      </w:r>
    </w:p>
    <w:p w:rsidR="00110CF1" w:rsidRPr="00B106B2" w:rsidRDefault="00110CF1" w:rsidP="00110CF1">
      <w:pPr>
        <w:tabs>
          <w:tab w:val="left" w:pos="1134"/>
        </w:tabs>
        <w:autoSpaceDE w:val="0"/>
        <w:autoSpaceDN w:val="0"/>
        <w:adjustRightInd w:val="0"/>
        <w:spacing w:after="0" w:line="312" w:lineRule="auto"/>
        <w:ind w:firstLine="709"/>
        <w:contextualSpacing/>
        <w:jc w:val="both"/>
        <w:rPr>
          <w:rFonts w:ascii="Times New Roman" w:hAnsi="Times New Roman"/>
          <w:sz w:val="24"/>
          <w:szCs w:val="24"/>
        </w:rPr>
      </w:pPr>
      <w:r w:rsidRPr="00B106B2">
        <w:rPr>
          <w:rFonts w:ascii="Times New Roman" w:hAnsi="Times New Roman"/>
          <w:sz w:val="24"/>
          <w:szCs w:val="24"/>
        </w:rPr>
        <w:t>Этапы реализации подпрограммы не выделяются.</w:t>
      </w:r>
    </w:p>
    <w:p w:rsidR="00110CF1" w:rsidRPr="006F2100" w:rsidRDefault="00110CF1" w:rsidP="00110CF1">
      <w:pPr>
        <w:keepNext/>
        <w:autoSpaceDE w:val="0"/>
        <w:autoSpaceDN w:val="0"/>
        <w:adjustRightInd w:val="0"/>
        <w:spacing w:before="360" w:after="240" w:line="240" w:lineRule="auto"/>
        <w:ind w:left="709" w:right="565"/>
        <w:jc w:val="center"/>
        <w:rPr>
          <w:rFonts w:ascii="Times New Roman" w:hAnsi="Times New Roman"/>
          <w:b/>
          <w:sz w:val="24"/>
          <w:szCs w:val="24"/>
        </w:rPr>
      </w:pPr>
      <w:r w:rsidRPr="006F2100">
        <w:rPr>
          <w:rFonts w:ascii="Times New Roman" w:hAnsi="Times New Roman"/>
          <w:b/>
          <w:sz w:val="24"/>
          <w:szCs w:val="24"/>
        </w:rPr>
        <w:t>1.5. Основные мероприятия</w:t>
      </w:r>
    </w:p>
    <w:p w:rsidR="00110CF1" w:rsidRPr="00B106B2" w:rsidRDefault="00110CF1" w:rsidP="00110CF1">
      <w:pPr>
        <w:keepNext/>
        <w:shd w:val="clear" w:color="auto" w:fill="FFFFFF"/>
        <w:spacing w:after="0" w:line="312" w:lineRule="auto"/>
        <w:ind w:firstLine="709"/>
        <w:jc w:val="both"/>
        <w:rPr>
          <w:rFonts w:ascii="Times New Roman" w:hAnsi="Times New Roman"/>
          <w:bCs/>
          <w:sz w:val="24"/>
          <w:szCs w:val="24"/>
        </w:rPr>
      </w:pPr>
      <w:r w:rsidRPr="00B106B2">
        <w:rPr>
          <w:rFonts w:ascii="Times New Roman" w:hAnsi="Times New Roman"/>
          <w:bCs/>
          <w:sz w:val="24"/>
          <w:szCs w:val="24"/>
        </w:rPr>
        <w:t>Основные мероприятия в сфере реализации подпрограммы:</w:t>
      </w:r>
    </w:p>
    <w:p w:rsidR="00110CF1" w:rsidRDefault="00110CF1" w:rsidP="00110CF1">
      <w:pPr>
        <w:numPr>
          <w:ilvl w:val="0"/>
          <w:numId w:val="4"/>
        </w:numPr>
        <w:shd w:val="clear" w:color="auto" w:fill="FFFFFF"/>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Оказание муниципальной услуги «П</w:t>
      </w:r>
      <w:r w:rsidRPr="00B106B2">
        <w:rPr>
          <w:rFonts w:ascii="Times New Roman" w:hAnsi="Times New Roman"/>
          <w:sz w:val="24"/>
          <w:szCs w:val="24"/>
        </w:rPr>
        <w:t>рием заявлений, постановка на учет и выдача путевок в образовательные учреждения, реализующие основную образовательную программу дошкол</w:t>
      </w:r>
      <w:r>
        <w:rPr>
          <w:rFonts w:ascii="Times New Roman" w:hAnsi="Times New Roman"/>
          <w:sz w:val="24"/>
          <w:szCs w:val="24"/>
        </w:rPr>
        <w:t xml:space="preserve">ьного образования </w:t>
      </w:r>
      <w:r w:rsidRPr="00B106B2">
        <w:rPr>
          <w:rFonts w:ascii="Times New Roman" w:hAnsi="Times New Roman"/>
          <w:sz w:val="24"/>
          <w:szCs w:val="24"/>
        </w:rPr>
        <w:t xml:space="preserve">  в муниципальном </w:t>
      </w:r>
      <w:r>
        <w:rPr>
          <w:rFonts w:ascii="Times New Roman" w:hAnsi="Times New Roman"/>
          <w:sz w:val="24"/>
          <w:szCs w:val="24"/>
        </w:rPr>
        <w:t xml:space="preserve"> районе</w:t>
      </w:r>
      <w:r w:rsidRPr="00B106B2">
        <w:rPr>
          <w:rFonts w:ascii="Times New Roman" w:hAnsi="Times New Roman"/>
          <w:bCs/>
          <w:sz w:val="24"/>
          <w:szCs w:val="24"/>
        </w:rPr>
        <w:t>.</w:t>
      </w:r>
    </w:p>
    <w:p w:rsidR="00110CF1" w:rsidRPr="00110CF1" w:rsidRDefault="00370E7A" w:rsidP="00110CF1">
      <w:pPr>
        <w:shd w:val="clear" w:color="auto" w:fill="FFFFFF"/>
        <w:spacing w:after="0" w:line="312" w:lineRule="auto"/>
        <w:ind w:firstLine="709"/>
        <w:jc w:val="both"/>
        <w:rPr>
          <w:rFonts w:ascii="Times New Roman" w:hAnsi="Times New Roman"/>
          <w:sz w:val="24"/>
          <w:szCs w:val="24"/>
        </w:rPr>
      </w:pPr>
      <w:r>
        <w:rPr>
          <w:rFonts w:ascii="Times New Roman" w:hAnsi="Times New Roman"/>
          <w:bCs/>
          <w:sz w:val="24"/>
          <w:szCs w:val="24"/>
        </w:rPr>
        <w:t xml:space="preserve">2) </w:t>
      </w:r>
      <w:r w:rsidR="00110CF1" w:rsidRPr="00110CF1">
        <w:rPr>
          <w:rFonts w:ascii="Times New Roman" w:hAnsi="Times New Roman"/>
          <w:sz w:val="24"/>
          <w:szCs w:val="24"/>
        </w:rPr>
        <w:t xml:space="preserve">Муниципальная услуга включена в Перечень </w:t>
      </w:r>
      <w:r w:rsidR="00110CF1" w:rsidRPr="00110CF1">
        <w:rPr>
          <w:rFonts w:ascii="Times New Roman" w:hAnsi="Times New Roman"/>
          <w:bCs/>
          <w:sz w:val="24"/>
          <w:szCs w:val="24"/>
        </w:rPr>
        <w:t xml:space="preserve">муниципальных услуг, предоставляемых Администрацией муниципального района, утвержденный постановлением Администрации муниципального района от 16 мая 2014 года № 284.  </w:t>
      </w:r>
      <w:r w:rsidR="00110CF1" w:rsidRPr="00110CF1">
        <w:rPr>
          <w:rFonts w:ascii="Times New Roman" w:hAnsi="Times New Roman"/>
          <w:sz w:val="24"/>
          <w:szCs w:val="24"/>
        </w:rPr>
        <w:t xml:space="preserve">Услуга доступна для получения в электронном виде </w:t>
      </w:r>
      <w:r w:rsidR="00110CF1" w:rsidRPr="00110CF1">
        <w:rPr>
          <w:rFonts w:ascii="Times New Roman" w:hAnsi="Times New Roman"/>
          <w:bCs/>
          <w:sz w:val="24"/>
          <w:szCs w:val="24"/>
        </w:rPr>
        <w:t xml:space="preserve"> по адресу:  г.Чадан, ул.Ленина 46.  </w:t>
      </w:r>
      <w:r w:rsidR="00110CF1" w:rsidRPr="00110CF1">
        <w:rPr>
          <w:rFonts w:ascii="Times New Roman" w:hAnsi="Times New Roman"/>
          <w:bCs/>
          <w:sz w:val="24"/>
          <w:szCs w:val="24"/>
          <w:lang w:val="en-US"/>
        </w:rPr>
        <w:t>http//COMPL45/KTELABC.RU</w:t>
      </w:r>
    </w:p>
    <w:p w:rsidR="00110CF1" w:rsidRPr="00B106B2" w:rsidRDefault="00110CF1" w:rsidP="00110CF1">
      <w:pPr>
        <w:numPr>
          <w:ilvl w:val="0"/>
          <w:numId w:val="4"/>
        </w:numPr>
        <w:shd w:val="clear" w:color="auto" w:fill="FFFFFF"/>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Оказание муниципальных услуг по предоставлению общедоступного и бесплатного дошкольного образования, осуществления присмотра и ухода за детьми.</w:t>
      </w:r>
    </w:p>
    <w:p w:rsidR="00110CF1" w:rsidRPr="00B106B2" w:rsidRDefault="00110CF1" w:rsidP="00110CF1">
      <w:pPr>
        <w:shd w:val="clear" w:color="auto" w:fill="FFFFFF"/>
        <w:spacing w:after="0" w:line="312" w:lineRule="auto"/>
        <w:ind w:firstLine="709"/>
        <w:contextualSpacing/>
        <w:jc w:val="both"/>
        <w:rPr>
          <w:rFonts w:ascii="Times New Roman" w:hAnsi="Times New Roman"/>
          <w:sz w:val="24"/>
          <w:szCs w:val="24"/>
        </w:rPr>
      </w:pPr>
      <w:r w:rsidRPr="00B106B2">
        <w:rPr>
          <w:rFonts w:ascii="Times New Roman" w:hAnsi="Times New Roman"/>
          <w:bCs/>
          <w:sz w:val="24"/>
          <w:szCs w:val="24"/>
        </w:rPr>
        <w:t xml:space="preserve">В рамках основного мероприятия осуществляется оказание муниципальных услуг муниципальными образовательными учреждениями, реализующими </w:t>
      </w:r>
      <w:r w:rsidRPr="00B106B2">
        <w:rPr>
          <w:rFonts w:ascii="Times New Roman" w:hAnsi="Times New Roman"/>
          <w:sz w:val="24"/>
          <w:szCs w:val="24"/>
        </w:rPr>
        <w:t>основную образовательную программу дошкольного образования, путем выполнения муниципальных заданий на оказание муниципальных услуг.</w:t>
      </w:r>
    </w:p>
    <w:p w:rsidR="00110CF1" w:rsidRPr="00B106B2" w:rsidRDefault="00110CF1" w:rsidP="00110CF1">
      <w:pPr>
        <w:shd w:val="clear" w:color="auto" w:fill="FFFFFF"/>
        <w:spacing w:after="0" w:line="312" w:lineRule="auto"/>
        <w:ind w:firstLine="709"/>
        <w:contextualSpacing/>
        <w:jc w:val="both"/>
        <w:rPr>
          <w:rFonts w:ascii="Times New Roman" w:hAnsi="Times New Roman"/>
          <w:bCs/>
          <w:sz w:val="24"/>
          <w:szCs w:val="24"/>
        </w:rPr>
      </w:pPr>
      <w:r w:rsidRPr="00B106B2">
        <w:rPr>
          <w:rFonts w:ascii="Times New Roman" w:hAnsi="Times New Roman"/>
          <w:sz w:val="24"/>
          <w:szCs w:val="24"/>
        </w:rPr>
        <w:t>Предоставля</w:t>
      </w:r>
      <w:r>
        <w:rPr>
          <w:rFonts w:ascii="Times New Roman" w:hAnsi="Times New Roman"/>
          <w:sz w:val="24"/>
          <w:szCs w:val="24"/>
        </w:rPr>
        <w:t>е</w:t>
      </w:r>
      <w:r w:rsidRPr="00B106B2">
        <w:rPr>
          <w:rFonts w:ascii="Times New Roman" w:hAnsi="Times New Roman"/>
          <w:sz w:val="24"/>
          <w:szCs w:val="24"/>
        </w:rPr>
        <w:t>тся муниципальн</w:t>
      </w:r>
      <w:r>
        <w:rPr>
          <w:rFonts w:ascii="Times New Roman" w:hAnsi="Times New Roman"/>
          <w:sz w:val="24"/>
          <w:szCs w:val="24"/>
        </w:rPr>
        <w:t>ая</w:t>
      </w:r>
      <w:r w:rsidRPr="00B106B2">
        <w:rPr>
          <w:rFonts w:ascii="Times New Roman" w:hAnsi="Times New Roman"/>
          <w:sz w:val="24"/>
          <w:szCs w:val="24"/>
        </w:rPr>
        <w:t xml:space="preserve"> услуг</w:t>
      </w:r>
      <w:r>
        <w:rPr>
          <w:rFonts w:ascii="Times New Roman" w:hAnsi="Times New Roman"/>
          <w:sz w:val="24"/>
          <w:szCs w:val="24"/>
        </w:rPr>
        <w:t>а</w:t>
      </w:r>
      <w:r w:rsidRPr="00B106B2">
        <w:rPr>
          <w:rFonts w:ascii="Times New Roman" w:hAnsi="Times New Roman"/>
          <w:sz w:val="24"/>
          <w:szCs w:val="24"/>
        </w:rPr>
        <w:t>:</w:t>
      </w:r>
      <w:r>
        <w:rPr>
          <w:rFonts w:ascii="Times New Roman" w:hAnsi="Times New Roman"/>
          <w:sz w:val="24"/>
          <w:szCs w:val="24"/>
        </w:rPr>
        <w:t xml:space="preserve"> </w:t>
      </w:r>
      <w:r w:rsidRPr="00B106B2">
        <w:rPr>
          <w:rFonts w:ascii="Times New Roman" w:hAnsi="Times New Roman"/>
          <w:bCs/>
          <w:sz w:val="24"/>
          <w:szCs w:val="24"/>
        </w:rPr>
        <w:t>реализация основных общеобразовательных программ дошкольного образования</w:t>
      </w:r>
      <w:r>
        <w:rPr>
          <w:rFonts w:ascii="Times New Roman" w:hAnsi="Times New Roman"/>
          <w:bCs/>
          <w:sz w:val="24"/>
          <w:szCs w:val="24"/>
        </w:rPr>
        <w:t>.</w:t>
      </w:r>
    </w:p>
    <w:p w:rsidR="00110CF1" w:rsidRPr="00B106B2" w:rsidRDefault="00110CF1" w:rsidP="00110CF1">
      <w:pPr>
        <w:shd w:val="clear" w:color="auto" w:fill="FFFFFF"/>
        <w:spacing w:after="0" w:line="312" w:lineRule="auto"/>
        <w:ind w:firstLine="709"/>
        <w:contextualSpacing/>
        <w:jc w:val="both"/>
        <w:rPr>
          <w:rFonts w:ascii="Times New Roman" w:hAnsi="Times New Roman"/>
          <w:bCs/>
          <w:sz w:val="24"/>
          <w:szCs w:val="24"/>
        </w:rPr>
      </w:pPr>
      <w:r w:rsidRPr="00B106B2">
        <w:rPr>
          <w:rFonts w:ascii="Times New Roman" w:hAnsi="Times New Roman"/>
          <w:bCs/>
          <w:sz w:val="24"/>
          <w:szCs w:val="24"/>
        </w:rPr>
        <w:lastRenderedPageBreak/>
        <w:t>Финансирование основного мероприятия осуществляется путем предоставления субсидий муниципальным образовательным организациям на выполнение муниципального задания на оказание муниципальных услуг, в том числе за счет:</w:t>
      </w:r>
    </w:p>
    <w:p w:rsidR="00110CF1" w:rsidRPr="00B106B2" w:rsidRDefault="00110CF1" w:rsidP="00110CF1">
      <w:pPr>
        <w:numPr>
          <w:ilvl w:val="0"/>
          <w:numId w:val="16"/>
        </w:numPr>
        <w:shd w:val="clear" w:color="auto" w:fill="FFFFFF"/>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субвенции из бюджета Республики</w:t>
      </w:r>
      <w:r>
        <w:rPr>
          <w:rFonts w:ascii="Times New Roman" w:hAnsi="Times New Roman"/>
          <w:bCs/>
          <w:sz w:val="24"/>
          <w:szCs w:val="24"/>
        </w:rPr>
        <w:t xml:space="preserve"> Тыва</w:t>
      </w:r>
      <w:r w:rsidRPr="00B106B2">
        <w:rPr>
          <w:rFonts w:ascii="Times New Roman" w:hAnsi="Times New Roman"/>
          <w:bCs/>
          <w:sz w:val="24"/>
          <w:szCs w:val="24"/>
        </w:rPr>
        <w:t xml:space="preserve">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p w:rsidR="00110CF1" w:rsidRPr="00B106B2" w:rsidRDefault="00110CF1" w:rsidP="00110CF1">
      <w:pPr>
        <w:numPr>
          <w:ilvl w:val="0"/>
          <w:numId w:val="16"/>
        </w:numPr>
        <w:shd w:val="clear" w:color="auto" w:fill="FFFFFF"/>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 xml:space="preserve">средств бюджета </w:t>
      </w:r>
      <w:r>
        <w:rPr>
          <w:rFonts w:ascii="Times New Roman" w:hAnsi="Times New Roman"/>
          <w:bCs/>
          <w:sz w:val="24"/>
          <w:szCs w:val="24"/>
        </w:rPr>
        <w:t xml:space="preserve">муниципального района </w:t>
      </w:r>
      <w:r w:rsidRPr="00B106B2">
        <w:rPr>
          <w:rFonts w:ascii="Times New Roman" w:hAnsi="Times New Roman"/>
          <w:bCs/>
          <w:sz w:val="24"/>
          <w:szCs w:val="24"/>
        </w:rPr>
        <w:t>на обеспечение деятельности подведомственных учреждений;</w:t>
      </w:r>
    </w:p>
    <w:p w:rsidR="00110CF1" w:rsidRPr="00B106B2" w:rsidRDefault="00110CF1" w:rsidP="00110CF1">
      <w:pPr>
        <w:shd w:val="clear" w:color="auto" w:fill="FFFFFF"/>
        <w:spacing w:after="0" w:line="312" w:lineRule="auto"/>
        <w:ind w:firstLine="709"/>
        <w:jc w:val="both"/>
        <w:rPr>
          <w:rFonts w:ascii="Times New Roman" w:hAnsi="Times New Roman"/>
          <w:sz w:val="24"/>
          <w:szCs w:val="24"/>
        </w:rPr>
      </w:pPr>
      <w:r w:rsidRPr="00B106B2">
        <w:rPr>
          <w:rFonts w:ascii="Times New Roman" w:hAnsi="Times New Roman"/>
          <w:bCs/>
          <w:sz w:val="24"/>
          <w:szCs w:val="24"/>
        </w:rPr>
        <w:t xml:space="preserve">По мере развития негосударственного сектора в сфере дошкольного образования возможно размещение муниципального заказа на оказание муниципальных услуг в негосударственных организациях, реализующих </w:t>
      </w:r>
      <w:r w:rsidRPr="00B106B2">
        <w:rPr>
          <w:rFonts w:ascii="Times New Roman" w:hAnsi="Times New Roman"/>
          <w:sz w:val="24"/>
          <w:szCs w:val="24"/>
        </w:rPr>
        <w:t>основную образовательную программу дошкольного образования.</w:t>
      </w:r>
    </w:p>
    <w:p w:rsidR="00110CF1" w:rsidRPr="00B106B2" w:rsidRDefault="00110CF1" w:rsidP="00110CF1">
      <w:pPr>
        <w:numPr>
          <w:ilvl w:val="0"/>
          <w:numId w:val="4"/>
        </w:numPr>
        <w:shd w:val="clear" w:color="auto" w:fill="FFFFFF"/>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Выплата 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p w:rsidR="00110CF1" w:rsidRPr="003A1314" w:rsidRDefault="00110CF1" w:rsidP="00110CF1">
      <w:pPr>
        <w:shd w:val="clear" w:color="auto" w:fill="FFFFFF"/>
        <w:spacing w:after="0" w:line="312" w:lineRule="auto"/>
        <w:ind w:firstLine="709"/>
        <w:jc w:val="both"/>
        <w:rPr>
          <w:rFonts w:ascii="Times New Roman" w:hAnsi="Times New Roman"/>
          <w:sz w:val="24"/>
          <w:szCs w:val="24"/>
        </w:rPr>
      </w:pPr>
      <w:r w:rsidRPr="003A1314">
        <w:rPr>
          <w:rFonts w:ascii="Times New Roman" w:hAnsi="Times New Roman"/>
          <w:bCs/>
          <w:sz w:val="24"/>
          <w:szCs w:val="24"/>
        </w:rPr>
        <w:t xml:space="preserve">В рамках основного мероприятия осуществляется </w:t>
      </w:r>
      <w:r w:rsidRPr="003A1314">
        <w:rPr>
          <w:rFonts w:ascii="Times New Roman" w:hAnsi="Times New Roman"/>
          <w:sz w:val="24"/>
          <w:szCs w:val="24"/>
        </w:rPr>
        <w:t>выплаты компенсации части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образования.</w:t>
      </w:r>
    </w:p>
    <w:p w:rsidR="00110CF1" w:rsidRPr="00B106B2" w:rsidRDefault="00110CF1" w:rsidP="00110CF1">
      <w:pPr>
        <w:numPr>
          <w:ilvl w:val="0"/>
          <w:numId w:val="4"/>
        </w:numPr>
        <w:shd w:val="clear" w:color="auto" w:fill="FFFFFF"/>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Укрепление материально-технической базы муниципальных дошкольных образовательных организаций.</w:t>
      </w:r>
    </w:p>
    <w:p w:rsidR="00110CF1" w:rsidRPr="00B106B2" w:rsidRDefault="00110CF1" w:rsidP="00110CF1">
      <w:pPr>
        <w:autoSpaceDE w:val="0"/>
        <w:autoSpaceDN w:val="0"/>
        <w:adjustRightInd w:val="0"/>
        <w:spacing w:after="0" w:line="312" w:lineRule="auto"/>
        <w:ind w:firstLine="709"/>
        <w:jc w:val="both"/>
        <w:rPr>
          <w:rFonts w:ascii="Times New Roman" w:hAnsi="Times New Roman"/>
          <w:bCs/>
          <w:sz w:val="24"/>
          <w:szCs w:val="24"/>
        </w:rPr>
      </w:pPr>
      <w:r w:rsidRPr="00B106B2">
        <w:rPr>
          <w:rFonts w:ascii="Times New Roman" w:hAnsi="Times New Roman"/>
          <w:bCs/>
          <w:sz w:val="24"/>
          <w:szCs w:val="24"/>
        </w:rPr>
        <w:t xml:space="preserve">Реализация основного мероприятия осуществляется путем предоставления субсидий муниципальным дошкольным образовательным организациям на иные цели. Основное мероприятие реализуется, в том числе, в целях обеспечения требований федеральных государственных образовательных стандартов дошкольного образования. </w:t>
      </w:r>
    </w:p>
    <w:p w:rsidR="00110CF1" w:rsidRPr="00B106B2" w:rsidRDefault="00110CF1" w:rsidP="00110CF1">
      <w:pPr>
        <w:numPr>
          <w:ilvl w:val="0"/>
          <w:numId w:val="4"/>
        </w:numPr>
        <w:shd w:val="clear" w:color="auto" w:fill="FFFFFF"/>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Модернизация пищеблоков в муниципальных дошкольных образовательных организациях.</w:t>
      </w:r>
    </w:p>
    <w:p w:rsidR="00110CF1" w:rsidRPr="00B106B2" w:rsidRDefault="00110CF1" w:rsidP="00110CF1">
      <w:pPr>
        <w:numPr>
          <w:ilvl w:val="0"/>
          <w:numId w:val="4"/>
        </w:numPr>
        <w:shd w:val="clear" w:color="auto" w:fill="FFFFFF"/>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 xml:space="preserve">Мероприятия, направленные на обеспечение безопасности условий обучения и воспитания детей в муниципальных дошкольных образовательных организациях. </w:t>
      </w:r>
    </w:p>
    <w:p w:rsidR="00110CF1" w:rsidRPr="00B106B2" w:rsidRDefault="00110CF1" w:rsidP="00110CF1">
      <w:pPr>
        <w:shd w:val="clear" w:color="auto" w:fill="FFFFFF"/>
        <w:spacing w:after="0" w:line="312" w:lineRule="auto"/>
        <w:ind w:firstLine="709"/>
        <w:jc w:val="both"/>
        <w:rPr>
          <w:rFonts w:ascii="Times New Roman" w:hAnsi="Times New Roman"/>
          <w:bCs/>
          <w:sz w:val="24"/>
          <w:szCs w:val="24"/>
        </w:rPr>
      </w:pPr>
      <w:r w:rsidRPr="00B106B2">
        <w:rPr>
          <w:rFonts w:ascii="Times New Roman" w:hAnsi="Times New Roman"/>
          <w:bCs/>
          <w:sz w:val="24"/>
          <w:szCs w:val="24"/>
        </w:rPr>
        <w:t>В рамках основного мероприятия реализуются меры, направленные на повышение пожарной безопасности, аттестация рабочих мест по условиям труда и приведение их в соответствие с установленными требованиями, мониторинг предписаний надзорных органов и принятие мер реагирования.</w:t>
      </w:r>
    </w:p>
    <w:p w:rsidR="00110CF1" w:rsidRPr="00B106B2" w:rsidRDefault="00110CF1" w:rsidP="00110CF1">
      <w:pPr>
        <w:numPr>
          <w:ilvl w:val="0"/>
          <w:numId w:val="4"/>
        </w:numPr>
        <w:shd w:val="clear" w:color="auto" w:fill="FFFFFF"/>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Обустройство прилегающих территорий к зданиям и сооружениям муниципальных дошкольных образовательных организаций.</w:t>
      </w:r>
    </w:p>
    <w:p w:rsidR="00110CF1" w:rsidRPr="00B106B2" w:rsidRDefault="00110CF1" w:rsidP="00110CF1">
      <w:pPr>
        <w:tabs>
          <w:tab w:val="left" w:pos="1134"/>
        </w:tabs>
        <w:autoSpaceDE w:val="0"/>
        <w:autoSpaceDN w:val="0"/>
        <w:adjustRightInd w:val="0"/>
        <w:spacing w:after="0" w:line="312" w:lineRule="auto"/>
        <w:ind w:firstLine="709"/>
        <w:contextualSpacing/>
        <w:jc w:val="both"/>
        <w:rPr>
          <w:rFonts w:ascii="Times New Roman" w:hAnsi="Times New Roman"/>
          <w:sz w:val="24"/>
          <w:szCs w:val="24"/>
        </w:rPr>
      </w:pPr>
      <w:r w:rsidRPr="00B106B2">
        <w:rPr>
          <w:rFonts w:ascii="Times New Roman" w:hAnsi="Times New Roman"/>
          <w:sz w:val="24"/>
          <w:szCs w:val="24"/>
        </w:rPr>
        <w:t xml:space="preserve">В рамках основного мероприятия реализуются меры по благоустройству территорий, в том числе за счет выполнения наказов избирателей. </w:t>
      </w:r>
    </w:p>
    <w:p w:rsidR="00110CF1" w:rsidRPr="00B106B2" w:rsidRDefault="00110CF1" w:rsidP="00110CF1">
      <w:pPr>
        <w:tabs>
          <w:tab w:val="left" w:pos="1134"/>
        </w:tabs>
        <w:autoSpaceDE w:val="0"/>
        <w:autoSpaceDN w:val="0"/>
        <w:adjustRightInd w:val="0"/>
        <w:spacing w:after="0" w:line="312" w:lineRule="auto"/>
        <w:ind w:firstLine="709"/>
        <w:contextualSpacing/>
        <w:jc w:val="both"/>
        <w:rPr>
          <w:rFonts w:ascii="Times New Roman" w:hAnsi="Times New Roman"/>
          <w:sz w:val="24"/>
          <w:szCs w:val="24"/>
        </w:rPr>
      </w:pPr>
      <w:r w:rsidRPr="00B106B2">
        <w:rPr>
          <w:rFonts w:ascii="Times New Roman" w:hAnsi="Times New Roman"/>
          <w:sz w:val="24"/>
          <w:szCs w:val="24"/>
        </w:rPr>
        <w:lastRenderedPageBreak/>
        <w:t xml:space="preserve">Стимулом для обустройства прилегающих территорий являются конкурсы благоустройства, в которых муниципальные дошкольные образовательные организации </w:t>
      </w:r>
      <w:r>
        <w:rPr>
          <w:rFonts w:ascii="Times New Roman" w:hAnsi="Times New Roman"/>
          <w:sz w:val="24"/>
          <w:szCs w:val="24"/>
        </w:rPr>
        <w:t xml:space="preserve">муниципального района </w:t>
      </w:r>
      <w:r w:rsidRPr="00B106B2">
        <w:rPr>
          <w:rFonts w:ascii="Times New Roman" w:hAnsi="Times New Roman"/>
          <w:sz w:val="24"/>
          <w:szCs w:val="24"/>
        </w:rPr>
        <w:t>принимают активное участие.</w:t>
      </w:r>
    </w:p>
    <w:p w:rsidR="00110CF1" w:rsidRPr="00357D88" w:rsidRDefault="00110CF1" w:rsidP="00110CF1">
      <w:pPr>
        <w:numPr>
          <w:ilvl w:val="0"/>
          <w:numId w:val="4"/>
        </w:numPr>
        <w:shd w:val="clear" w:color="auto" w:fill="FFFFFF"/>
        <w:tabs>
          <w:tab w:val="left" w:pos="1134"/>
        </w:tabs>
        <w:autoSpaceDE w:val="0"/>
        <w:autoSpaceDN w:val="0"/>
        <w:adjustRightInd w:val="0"/>
        <w:spacing w:before="240" w:after="0" w:line="312" w:lineRule="auto"/>
        <w:ind w:left="0" w:firstLine="709"/>
        <w:contextualSpacing/>
        <w:jc w:val="both"/>
        <w:rPr>
          <w:rFonts w:ascii="Times New Roman" w:hAnsi="Times New Roman"/>
          <w:bCs/>
          <w:i/>
          <w:sz w:val="24"/>
          <w:szCs w:val="24"/>
        </w:rPr>
      </w:pPr>
      <w:r w:rsidRPr="00357D88">
        <w:rPr>
          <w:rFonts w:ascii="Times New Roman" w:hAnsi="Times New Roman"/>
          <w:bCs/>
          <w:sz w:val="24"/>
          <w:szCs w:val="24"/>
        </w:rPr>
        <w:t xml:space="preserve">Капитальный ремонт и реконструкция муниципальных дошкольных образовательных учреждений </w:t>
      </w:r>
      <w:r w:rsidRPr="00357D88">
        <w:rPr>
          <w:rFonts w:ascii="Times New Roman" w:hAnsi="Times New Roman"/>
          <w:sz w:val="24"/>
          <w:szCs w:val="24"/>
        </w:rPr>
        <w:t>Основное мероприятие будет реализовываться во взаимодействии с органами государственной власти Республики Тыва, путем формирования заявки на включение объектов дошкольного образования в государственную программу Республики Тыва (перечень объектов капитального ремонта). Планируется с</w:t>
      </w:r>
      <w:r w:rsidRPr="00357D88">
        <w:rPr>
          <w:rFonts w:ascii="Times New Roman" w:hAnsi="Times New Roman"/>
          <w:bCs/>
          <w:sz w:val="24"/>
          <w:szCs w:val="24"/>
        </w:rPr>
        <w:t xml:space="preserve">троительство дошкольного образовательного учреждения на 280 мест на территории муниципального района. </w:t>
      </w:r>
    </w:p>
    <w:p w:rsidR="00110CF1" w:rsidRPr="00B106B2" w:rsidRDefault="00110CF1" w:rsidP="00110CF1">
      <w:pPr>
        <w:numPr>
          <w:ilvl w:val="0"/>
          <w:numId w:val="4"/>
        </w:numPr>
        <w:shd w:val="clear" w:color="auto" w:fill="FFFFFF"/>
        <w:tabs>
          <w:tab w:val="left" w:pos="1134"/>
        </w:tabs>
        <w:spacing w:before="240" w:after="0" w:line="312" w:lineRule="auto"/>
        <w:ind w:left="0" w:firstLine="709"/>
        <w:contextualSpacing/>
        <w:jc w:val="both"/>
        <w:rPr>
          <w:rFonts w:ascii="Times New Roman" w:hAnsi="Times New Roman"/>
          <w:bCs/>
          <w:sz w:val="24"/>
          <w:szCs w:val="24"/>
        </w:rPr>
      </w:pPr>
      <w:r w:rsidRPr="00F11267">
        <w:rPr>
          <w:rFonts w:ascii="Times New Roman" w:hAnsi="Times New Roman"/>
          <w:bCs/>
          <w:color w:val="000000"/>
          <w:sz w:val="24"/>
          <w:szCs w:val="24"/>
        </w:rPr>
        <w:t>Создание условий</w:t>
      </w:r>
      <w:r w:rsidRPr="00357D88">
        <w:rPr>
          <w:rFonts w:ascii="Times New Roman" w:hAnsi="Times New Roman"/>
          <w:bCs/>
          <w:sz w:val="24"/>
          <w:szCs w:val="24"/>
        </w:rPr>
        <w:t xml:space="preserve"> для развития негосударственного сектора дошкольного образования.</w:t>
      </w:r>
    </w:p>
    <w:p w:rsidR="00110CF1" w:rsidRPr="00B106B2" w:rsidRDefault="00110CF1" w:rsidP="00110CF1">
      <w:pPr>
        <w:shd w:val="clear" w:color="auto" w:fill="FFFFFF"/>
        <w:tabs>
          <w:tab w:val="left" w:pos="1134"/>
        </w:tabs>
        <w:spacing w:after="0" w:line="312" w:lineRule="auto"/>
        <w:ind w:firstLine="709"/>
        <w:contextualSpacing/>
        <w:jc w:val="both"/>
        <w:rPr>
          <w:rFonts w:ascii="Times New Roman" w:hAnsi="Times New Roman"/>
          <w:bCs/>
          <w:sz w:val="24"/>
          <w:szCs w:val="24"/>
        </w:rPr>
      </w:pPr>
      <w:r w:rsidRPr="00B106B2">
        <w:rPr>
          <w:rFonts w:ascii="Times New Roman" w:hAnsi="Times New Roman"/>
          <w:bCs/>
          <w:sz w:val="24"/>
          <w:szCs w:val="24"/>
        </w:rPr>
        <w:t>В рамках основного мероприятия планируется разработать правовую базу, на основе которой размещать муниципальный заказ на оказание муниципальных услуг по предоставлению дошкольного образования у негосударственных организаций.</w:t>
      </w:r>
    </w:p>
    <w:p w:rsidR="00110CF1" w:rsidRPr="00B106B2" w:rsidRDefault="00110CF1" w:rsidP="00110CF1">
      <w:pPr>
        <w:numPr>
          <w:ilvl w:val="0"/>
          <w:numId w:val="4"/>
        </w:numPr>
        <w:shd w:val="clear" w:color="auto" w:fill="FFFFFF"/>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Внедрение федеральных государственных образовательных стандартов (требований) дошкольного образования.</w:t>
      </w:r>
    </w:p>
    <w:p w:rsidR="00110CF1" w:rsidRPr="00B106B2" w:rsidRDefault="00110CF1" w:rsidP="00110CF1">
      <w:pPr>
        <w:shd w:val="clear" w:color="auto" w:fill="FFFFFF"/>
        <w:tabs>
          <w:tab w:val="left" w:pos="1134"/>
        </w:tabs>
        <w:spacing w:after="0" w:line="312" w:lineRule="auto"/>
        <w:ind w:left="709"/>
        <w:contextualSpacing/>
        <w:jc w:val="both"/>
        <w:rPr>
          <w:rFonts w:ascii="Times New Roman" w:hAnsi="Times New Roman"/>
          <w:bCs/>
          <w:sz w:val="24"/>
          <w:szCs w:val="24"/>
        </w:rPr>
      </w:pPr>
      <w:r w:rsidRPr="00B106B2">
        <w:rPr>
          <w:rFonts w:ascii="Times New Roman" w:hAnsi="Times New Roman"/>
          <w:bCs/>
          <w:sz w:val="24"/>
          <w:szCs w:val="24"/>
        </w:rPr>
        <w:t>В рамках основного мероприятия планируется:</w:t>
      </w:r>
    </w:p>
    <w:p w:rsidR="00110CF1" w:rsidRPr="00B106B2" w:rsidRDefault="00110CF1" w:rsidP="00110CF1">
      <w:pPr>
        <w:numPr>
          <w:ilvl w:val="0"/>
          <w:numId w:val="6"/>
        </w:numPr>
        <w:shd w:val="clear" w:color="auto" w:fill="FFFFFF"/>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организация работы республиканских экспериментальных площадок, обеспечивающих разработку части образовательной программы с учетом региональных, национальных и этнокультурных особенностей;</w:t>
      </w:r>
    </w:p>
    <w:p w:rsidR="00110CF1" w:rsidRPr="00B106B2" w:rsidRDefault="00110CF1" w:rsidP="00110CF1">
      <w:pPr>
        <w:numPr>
          <w:ilvl w:val="0"/>
          <w:numId w:val="6"/>
        </w:numPr>
        <w:shd w:val="clear" w:color="auto" w:fill="FFFFFF"/>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 xml:space="preserve">организация работы </w:t>
      </w:r>
      <w:r>
        <w:rPr>
          <w:rFonts w:ascii="Times New Roman" w:hAnsi="Times New Roman"/>
          <w:bCs/>
          <w:sz w:val="24"/>
          <w:szCs w:val="24"/>
        </w:rPr>
        <w:t xml:space="preserve">муниципальных </w:t>
      </w:r>
      <w:r w:rsidRPr="00B106B2">
        <w:rPr>
          <w:rFonts w:ascii="Times New Roman" w:hAnsi="Times New Roman"/>
          <w:bCs/>
          <w:sz w:val="24"/>
          <w:szCs w:val="24"/>
        </w:rPr>
        <w:t>методических площадок по федеральным государственным стандартам дошкольного образования;</w:t>
      </w:r>
    </w:p>
    <w:p w:rsidR="00110CF1" w:rsidRPr="00B106B2" w:rsidRDefault="00110CF1" w:rsidP="00110CF1">
      <w:pPr>
        <w:numPr>
          <w:ilvl w:val="0"/>
          <w:numId w:val="6"/>
        </w:numPr>
        <w:shd w:val="clear" w:color="auto" w:fill="FFFFFF"/>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утверждение перечня требований к условиям организации дошкольного образования;</w:t>
      </w:r>
    </w:p>
    <w:p w:rsidR="00110CF1" w:rsidRPr="00B106B2" w:rsidRDefault="00110CF1" w:rsidP="00110CF1">
      <w:pPr>
        <w:numPr>
          <w:ilvl w:val="0"/>
          <w:numId w:val="6"/>
        </w:numPr>
        <w:shd w:val="clear" w:color="auto" w:fill="FFFFFF"/>
        <w:tabs>
          <w:tab w:val="left" w:pos="1134"/>
        </w:tabs>
        <w:spacing w:before="240" w:after="0" w:line="312" w:lineRule="auto"/>
        <w:ind w:left="0" w:firstLine="709"/>
        <w:contextualSpacing/>
        <w:jc w:val="both"/>
        <w:rPr>
          <w:rFonts w:ascii="Times New Roman" w:hAnsi="Times New Roman"/>
          <w:bCs/>
          <w:sz w:val="24"/>
          <w:szCs w:val="24"/>
        </w:rPr>
      </w:pPr>
      <w:r>
        <w:rPr>
          <w:rFonts w:ascii="Times New Roman" w:hAnsi="Times New Roman"/>
          <w:bCs/>
          <w:sz w:val="24"/>
          <w:szCs w:val="24"/>
        </w:rPr>
        <w:t xml:space="preserve">совершенствование </w:t>
      </w:r>
      <w:r w:rsidRPr="00B106B2">
        <w:rPr>
          <w:rFonts w:ascii="Times New Roman" w:hAnsi="Times New Roman"/>
          <w:bCs/>
          <w:sz w:val="24"/>
          <w:szCs w:val="24"/>
        </w:rPr>
        <w:t>методики расчета нормативных затрат для расчета субсидий на оказание муниципальных услуг по предоставлению общедоступного и бесплатного дошкольного образования, осуществления присмотра и ухода за детьми (в целях реализации требований  к условиям организации дошкольного образования)</w:t>
      </w:r>
      <w:r>
        <w:rPr>
          <w:rFonts w:ascii="Times New Roman" w:hAnsi="Times New Roman"/>
          <w:bCs/>
          <w:sz w:val="24"/>
          <w:szCs w:val="24"/>
        </w:rPr>
        <w:t>, установление нормативных затрат по пилотным учреждениям для расчета субсидий на выполнение муниципального задания</w:t>
      </w:r>
      <w:r w:rsidRPr="00B106B2">
        <w:rPr>
          <w:rFonts w:ascii="Times New Roman" w:hAnsi="Times New Roman"/>
          <w:bCs/>
          <w:sz w:val="24"/>
          <w:szCs w:val="24"/>
        </w:rPr>
        <w:t>;</w:t>
      </w:r>
    </w:p>
    <w:p w:rsidR="00110CF1" w:rsidRPr="00B106B2" w:rsidRDefault="00110CF1" w:rsidP="00110CF1">
      <w:pPr>
        <w:numPr>
          <w:ilvl w:val="0"/>
          <w:numId w:val="6"/>
        </w:numPr>
        <w:shd w:val="clear" w:color="auto" w:fill="FFFFFF"/>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актуализация (разработка) образовательных программ в соответствии с федеральными стандартами дошкольного образования.</w:t>
      </w:r>
    </w:p>
    <w:p w:rsidR="00110CF1" w:rsidRPr="00B106B2" w:rsidRDefault="00110CF1" w:rsidP="00110CF1">
      <w:pPr>
        <w:keepNext/>
        <w:numPr>
          <w:ilvl w:val="0"/>
          <w:numId w:val="4"/>
        </w:numPr>
        <w:shd w:val="clear" w:color="auto" w:fill="FFFFFF"/>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Организация подготовки и повышения квалификации кадров.</w:t>
      </w:r>
    </w:p>
    <w:p w:rsidR="00110CF1" w:rsidRPr="00B106B2" w:rsidRDefault="00110CF1" w:rsidP="00110CF1">
      <w:pPr>
        <w:shd w:val="clear" w:color="auto" w:fill="FFFFFF"/>
        <w:tabs>
          <w:tab w:val="left" w:pos="1134"/>
        </w:tabs>
        <w:spacing w:after="0" w:line="312" w:lineRule="auto"/>
        <w:ind w:firstLine="709"/>
        <w:contextualSpacing/>
        <w:jc w:val="both"/>
        <w:rPr>
          <w:rFonts w:ascii="Times New Roman" w:hAnsi="Times New Roman"/>
          <w:bCs/>
          <w:sz w:val="24"/>
          <w:szCs w:val="24"/>
        </w:rPr>
      </w:pPr>
      <w:r w:rsidRPr="00B106B2">
        <w:rPr>
          <w:rFonts w:ascii="Times New Roman" w:hAnsi="Times New Roman"/>
          <w:bCs/>
          <w:sz w:val="24"/>
          <w:szCs w:val="24"/>
        </w:rPr>
        <w:t>В рамках основного мероприятия осуществляется целевой набор на подготовку кадров для муниципальных учреждений дошкольного образования, а также повышение квалификации руководителей и педагогических работников муниципальных дошкольных образовательных организаций. Основное мероприятие реализуется во взаимодействии с органами государственной власти Республики</w:t>
      </w:r>
      <w:r>
        <w:rPr>
          <w:rFonts w:ascii="Times New Roman" w:hAnsi="Times New Roman"/>
          <w:bCs/>
          <w:sz w:val="24"/>
          <w:szCs w:val="24"/>
        </w:rPr>
        <w:t xml:space="preserve"> Тыва</w:t>
      </w:r>
      <w:r w:rsidRPr="00B106B2">
        <w:rPr>
          <w:rFonts w:ascii="Times New Roman" w:hAnsi="Times New Roman"/>
          <w:bCs/>
          <w:sz w:val="24"/>
          <w:szCs w:val="24"/>
        </w:rPr>
        <w:t>.</w:t>
      </w:r>
    </w:p>
    <w:p w:rsidR="00110CF1" w:rsidRPr="00B106B2" w:rsidRDefault="00110CF1" w:rsidP="00110CF1">
      <w:pPr>
        <w:numPr>
          <w:ilvl w:val="0"/>
          <w:numId w:val="4"/>
        </w:numPr>
        <w:shd w:val="clear" w:color="auto" w:fill="FFFFFF"/>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lastRenderedPageBreak/>
        <w:t>Разработка и внедрение системы независимой оценки качества дошкольного образования.</w:t>
      </w:r>
    </w:p>
    <w:p w:rsidR="00110CF1" w:rsidRPr="00B106B2" w:rsidRDefault="00110CF1" w:rsidP="00110CF1">
      <w:pPr>
        <w:shd w:val="clear" w:color="auto" w:fill="FFFFFF"/>
        <w:tabs>
          <w:tab w:val="left" w:pos="1134"/>
        </w:tabs>
        <w:spacing w:after="0" w:line="312" w:lineRule="auto"/>
        <w:ind w:firstLine="709"/>
        <w:contextualSpacing/>
        <w:jc w:val="both"/>
        <w:rPr>
          <w:rFonts w:ascii="Times New Roman" w:hAnsi="Times New Roman"/>
          <w:bCs/>
          <w:sz w:val="24"/>
          <w:szCs w:val="24"/>
        </w:rPr>
      </w:pPr>
      <w:r w:rsidRPr="00B106B2">
        <w:rPr>
          <w:rFonts w:ascii="Times New Roman" w:hAnsi="Times New Roman"/>
          <w:bCs/>
          <w:sz w:val="24"/>
          <w:szCs w:val="24"/>
        </w:rPr>
        <w:t>В рамках основного мероприятия планируется разработать и утвердить муниципальным правовым актом порядок и методику проведения оценки независимой оценки качества дошкольного образования в</w:t>
      </w:r>
      <w:r>
        <w:rPr>
          <w:rFonts w:ascii="Times New Roman" w:hAnsi="Times New Roman"/>
          <w:bCs/>
          <w:sz w:val="24"/>
          <w:szCs w:val="24"/>
        </w:rPr>
        <w:t xml:space="preserve"> муниципальном районе</w:t>
      </w:r>
      <w:r w:rsidRPr="00B106B2">
        <w:rPr>
          <w:rFonts w:ascii="Times New Roman" w:hAnsi="Times New Roman"/>
          <w:bCs/>
          <w:sz w:val="24"/>
          <w:szCs w:val="24"/>
        </w:rPr>
        <w:t>; затем - регулярно проводить такую оценку.</w:t>
      </w:r>
    </w:p>
    <w:p w:rsidR="00110CF1" w:rsidRPr="00B106B2" w:rsidRDefault="00110CF1" w:rsidP="00110CF1">
      <w:pPr>
        <w:numPr>
          <w:ilvl w:val="0"/>
          <w:numId w:val="4"/>
        </w:numPr>
        <w:shd w:val="clear" w:color="auto" w:fill="FFFFFF"/>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 xml:space="preserve">Разработка и реализация комплекса мер по внедрению эффективных контрактов с руководителями и педагогическими работниками муниципальных дошкольных образовательных организаций. </w:t>
      </w:r>
    </w:p>
    <w:p w:rsidR="00110CF1" w:rsidRPr="00B106B2" w:rsidRDefault="00110CF1" w:rsidP="00110CF1">
      <w:pPr>
        <w:keepNext/>
        <w:tabs>
          <w:tab w:val="left" w:pos="1134"/>
        </w:tabs>
        <w:autoSpaceDE w:val="0"/>
        <w:autoSpaceDN w:val="0"/>
        <w:adjustRightInd w:val="0"/>
        <w:spacing w:after="0" w:line="312" w:lineRule="auto"/>
        <w:ind w:left="709"/>
        <w:contextualSpacing/>
        <w:jc w:val="both"/>
        <w:rPr>
          <w:rFonts w:ascii="Times New Roman" w:hAnsi="Times New Roman"/>
          <w:bCs/>
          <w:sz w:val="24"/>
          <w:szCs w:val="24"/>
        </w:rPr>
      </w:pPr>
      <w:r w:rsidRPr="00B106B2">
        <w:rPr>
          <w:rFonts w:ascii="Times New Roman" w:hAnsi="Times New Roman"/>
          <w:bCs/>
          <w:sz w:val="24"/>
          <w:szCs w:val="24"/>
        </w:rPr>
        <w:t xml:space="preserve">В рамках основного мероприятия планируется: </w:t>
      </w:r>
    </w:p>
    <w:p w:rsidR="00110CF1" w:rsidRPr="00B106B2" w:rsidRDefault="00110CF1" w:rsidP="00110CF1">
      <w:pPr>
        <w:numPr>
          <w:ilvl w:val="0"/>
          <w:numId w:val="5"/>
        </w:numPr>
        <w:tabs>
          <w:tab w:val="left" w:pos="1134"/>
        </w:tabs>
        <w:autoSpaceDE w:val="0"/>
        <w:autoSpaceDN w:val="0"/>
        <w:adjustRightInd w:val="0"/>
        <w:spacing w:before="240" w:after="0" w:line="312" w:lineRule="auto"/>
        <w:ind w:left="0" w:firstLine="709"/>
        <w:contextualSpacing/>
        <w:jc w:val="both"/>
        <w:rPr>
          <w:rFonts w:ascii="Times New Roman" w:hAnsi="Times New Roman"/>
          <w:sz w:val="24"/>
          <w:szCs w:val="24"/>
        </w:rPr>
      </w:pPr>
      <w:r w:rsidRPr="00B106B2">
        <w:rPr>
          <w:rFonts w:ascii="Times New Roman" w:hAnsi="Times New Roman"/>
          <w:sz w:val="24"/>
          <w:szCs w:val="24"/>
        </w:rPr>
        <w:t xml:space="preserve">разработка показателей эффективности деятельности руководителей и педагогических работников </w:t>
      </w:r>
      <w:r w:rsidRPr="00B106B2">
        <w:rPr>
          <w:rFonts w:ascii="Times New Roman" w:hAnsi="Times New Roman"/>
          <w:bCs/>
          <w:sz w:val="24"/>
          <w:szCs w:val="24"/>
        </w:rPr>
        <w:t>муниципальных дошкольных образовательных организаций</w:t>
      </w:r>
      <w:r w:rsidRPr="00B106B2">
        <w:rPr>
          <w:rFonts w:ascii="Times New Roman" w:hAnsi="Times New Roman"/>
          <w:sz w:val="24"/>
          <w:szCs w:val="24"/>
        </w:rPr>
        <w:t>;</w:t>
      </w:r>
    </w:p>
    <w:p w:rsidR="00110CF1" w:rsidRPr="00B106B2" w:rsidRDefault="00110CF1" w:rsidP="00110CF1">
      <w:pPr>
        <w:numPr>
          <w:ilvl w:val="0"/>
          <w:numId w:val="5"/>
        </w:numPr>
        <w:tabs>
          <w:tab w:val="left" w:pos="1134"/>
        </w:tabs>
        <w:autoSpaceDE w:val="0"/>
        <w:autoSpaceDN w:val="0"/>
        <w:adjustRightInd w:val="0"/>
        <w:spacing w:before="240" w:after="0" w:line="312" w:lineRule="auto"/>
        <w:ind w:left="0" w:firstLine="709"/>
        <w:contextualSpacing/>
        <w:jc w:val="both"/>
        <w:rPr>
          <w:rFonts w:ascii="Times New Roman" w:hAnsi="Times New Roman"/>
          <w:sz w:val="24"/>
          <w:szCs w:val="24"/>
        </w:rPr>
      </w:pPr>
      <w:r w:rsidRPr="00B106B2">
        <w:rPr>
          <w:rFonts w:ascii="Times New Roman" w:hAnsi="Times New Roman"/>
          <w:sz w:val="24"/>
          <w:szCs w:val="24"/>
        </w:rPr>
        <w:t xml:space="preserve">заключение эффективных контрактов с руководителями </w:t>
      </w:r>
      <w:r w:rsidRPr="00B106B2">
        <w:rPr>
          <w:rFonts w:ascii="Times New Roman" w:hAnsi="Times New Roman"/>
          <w:bCs/>
          <w:sz w:val="24"/>
          <w:szCs w:val="24"/>
        </w:rPr>
        <w:t>муниципальных дошкольных образовательных организаций</w:t>
      </w:r>
      <w:r w:rsidRPr="00B106B2">
        <w:rPr>
          <w:rFonts w:ascii="Times New Roman" w:hAnsi="Times New Roman"/>
          <w:sz w:val="24"/>
          <w:szCs w:val="24"/>
        </w:rPr>
        <w:t>;</w:t>
      </w:r>
    </w:p>
    <w:p w:rsidR="00110CF1" w:rsidRPr="00B106B2" w:rsidRDefault="00110CF1" w:rsidP="00110CF1">
      <w:pPr>
        <w:numPr>
          <w:ilvl w:val="0"/>
          <w:numId w:val="5"/>
        </w:numPr>
        <w:tabs>
          <w:tab w:val="left" w:pos="1134"/>
        </w:tabs>
        <w:autoSpaceDE w:val="0"/>
        <w:autoSpaceDN w:val="0"/>
        <w:adjustRightInd w:val="0"/>
        <w:spacing w:before="240" w:after="0" w:line="312" w:lineRule="auto"/>
        <w:ind w:left="0" w:firstLine="709"/>
        <w:contextualSpacing/>
        <w:jc w:val="both"/>
        <w:rPr>
          <w:rFonts w:ascii="Times New Roman" w:hAnsi="Times New Roman"/>
          <w:sz w:val="24"/>
          <w:szCs w:val="24"/>
        </w:rPr>
      </w:pPr>
      <w:r w:rsidRPr="00B106B2">
        <w:rPr>
          <w:rFonts w:ascii="Times New Roman" w:hAnsi="Times New Roman"/>
          <w:sz w:val="24"/>
          <w:szCs w:val="24"/>
        </w:rPr>
        <w:t xml:space="preserve">организация работы по заключению эффективных контрактов с педагогическими работниками </w:t>
      </w:r>
      <w:r w:rsidRPr="00B106B2">
        <w:rPr>
          <w:rFonts w:ascii="Times New Roman" w:hAnsi="Times New Roman"/>
          <w:bCs/>
          <w:sz w:val="24"/>
          <w:szCs w:val="24"/>
        </w:rPr>
        <w:t>муниципальных дошкольных образовательных организаций</w:t>
      </w:r>
      <w:r w:rsidRPr="00B106B2">
        <w:rPr>
          <w:rFonts w:ascii="Times New Roman" w:hAnsi="Times New Roman"/>
          <w:sz w:val="24"/>
          <w:szCs w:val="24"/>
        </w:rPr>
        <w:t>;</w:t>
      </w:r>
    </w:p>
    <w:p w:rsidR="00110CF1" w:rsidRPr="00B106B2" w:rsidRDefault="00110CF1" w:rsidP="00110CF1">
      <w:pPr>
        <w:numPr>
          <w:ilvl w:val="0"/>
          <w:numId w:val="5"/>
        </w:numPr>
        <w:tabs>
          <w:tab w:val="left" w:pos="1134"/>
        </w:tabs>
        <w:autoSpaceDE w:val="0"/>
        <w:autoSpaceDN w:val="0"/>
        <w:adjustRightInd w:val="0"/>
        <w:spacing w:before="240" w:after="0" w:line="312" w:lineRule="auto"/>
        <w:ind w:left="0" w:firstLine="709"/>
        <w:contextualSpacing/>
        <w:jc w:val="both"/>
        <w:rPr>
          <w:rFonts w:ascii="Times New Roman" w:hAnsi="Times New Roman"/>
          <w:sz w:val="24"/>
          <w:szCs w:val="24"/>
        </w:rPr>
      </w:pPr>
      <w:r w:rsidRPr="00B106B2">
        <w:rPr>
          <w:rFonts w:ascii="Times New Roman" w:hAnsi="Times New Roman"/>
          <w:sz w:val="24"/>
          <w:szCs w:val="24"/>
        </w:rPr>
        <w:t>информационное сопровождение введения эффективного контракта.</w:t>
      </w:r>
    </w:p>
    <w:p w:rsidR="00110CF1" w:rsidRPr="00B106B2" w:rsidRDefault="00110CF1" w:rsidP="00110CF1">
      <w:pPr>
        <w:autoSpaceDE w:val="0"/>
        <w:autoSpaceDN w:val="0"/>
        <w:adjustRightInd w:val="0"/>
        <w:spacing w:after="0" w:line="312" w:lineRule="auto"/>
        <w:ind w:firstLine="709"/>
        <w:jc w:val="both"/>
        <w:rPr>
          <w:rFonts w:ascii="Times New Roman" w:hAnsi="Times New Roman"/>
          <w:sz w:val="24"/>
          <w:szCs w:val="24"/>
        </w:rPr>
      </w:pPr>
      <w:r w:rsidRPr="00B106B2">
        <w:rPr>
          <w:rFonts w:ascii="Times New Roman" w:hAnsi="Times New Roman"/>
          <w:sz w:val="24"/>
          <w:szCs w:val="24"/>
        </w:rPr>
        <w:t>Эффективный контракт предполагает установление зависимости заработной платы от  конкретных результатов профессиональной служебной деятельности работника.</w:t>
      </w:r>
    </w:p>
    <w:p w:rsidR="00110CF1" w:rsidRPr="00B106B2" w:rsidRDefault="00110CF1" w:rsidP="00110CF1">
      <w:pPr>
        <w:numPr>
          <w:ilvl w:val="0"/>
          <w:numId w:val="4"/>
        </w:numPr>
        <w:shd w:val="clear" w:color="auto" w:fill="FFFFFF"/>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Информирование населения об организации предоставления дошкольного образования</w:t>
      </w:r>
      <w:r>
        <w:rPr>
          <w:rFonts w:ascii="Times New Roman" w:hAnsi="Times New Roman"/>
          <w:bCs/>
          <w:sz w:val="24"/>
          <w:szCs w:val="24"/>
        </w:rPr>
        <w:t xml:space="preserve"> в муниципальном районе</w:t>
      </w:r>
      <w:r w:rsidRPr="00B106B2">
        <w:rPr>
          <w:rFonts w:ascii="Times New Roman" w:hAnsi="Times New Roman"/>
          <w:bCs/>
          <w:sz w:val="24"/>
          <w:szCs w:val="24"/>
        </w:rPr>
        <w:t>.</w:t>
      </w:r>
    </w:p>
    <w:p w:rsidR="00110CF1" w:rsidRPr="00B106B2" w:rsidRDefault="00110CF1" w:rsidP="00110CF1">
      <w:pPr>
        <w:shd w:val="clear" w:color="auto" w:fill="FFFFFF"/>
        <w:tabs>
          <w:tab w:val="left" w:pos="1134"/>
        </w:tabs>
        <w:spacing w:after="0" w:line="312" w:lineRule="auto"/>
        <w:ind w:firstLine="709"/>
        <w:jc w:val="both"/>
        <w:rPr>
          <w:rFonts w:ascii="Times New Roman" w:hAnsi="Times New Roman"/>
          <w:bCs/>
          <w:sz w:val="24"/>
          <w:szCs w:val="24"/>
        </w:rPr>
      </w:pPr>
      <w:r w:rsidRPr="00B106B2">
        <w:rPr>
          <w:rFonts w:ascii="Times New Roman" w:hAnsi="Times New Roman"/>
          <w:bCs/>
          <w:sz w:val="24"/>
          <w:szCs w:val="24"/>
        </w:rPr>
        <w:t>В рамках основного мероприятия планируется осуществлять работы по следующим направлениям:</w:t>
      </w:r>
    </w:p>
    <w:p w:rsidR="00110CF1" w:rsidRPr="00B106B2" w:rsidRDefault="00110CF1" w:rsidP="00110CF1">
      <w:pPr>
        <w:numPr>
          <w:ilvl w:val="0"/>
          <w:numId w:val="8"/>
        </w:numPr>
        <w:shd w:val="clear" w:color="auto" w:fill="FFFFFF"/>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взаимодействие со СМИ в целях публикации информации о дошкольном образовании в печатных средствах массовой информации, а также подготовки сюжетов для теле- и радиопередач;</w:t>
      </w:r>
    </w:p>
    <w:p w:rsidR="00110CF1" w:rsidRPr="00B106B2" w:rsidRDefault="00110CF1" w:rsidP="00110CF1">
      <w:pPr>
        <w:numPr>
          <w:ilvl w:val="0"/>
          <w:numId w:val="8"/>
        </w:numPr>
        <w:shd w:val="clear" w:color="auto" w:fill="FFFFFF"/>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 xml:space="preserve">подготовка и публикация информации на официальном сайте Администрации </w:t>
      </w:r>
      <w:r>
        <w:rPr>
          <w:rFonts w:ascii="Times New Roman" w:hAnsi="Times New Roman"/>
          <w:bCs/>
          <w:sz w:val="24"/>
          <w:szCs w:val="24"/>
        </w:rPr>
        <w:t xml:space="preserve">муниципального района </w:t>
      </w:r>
      <w:r w:rsidRPr="00B106B2">
        <w:rPr>
          <w:rFonts w:ascii="Times New Roman" w:hAnsi="Times New Roman"/>
          <w:bCs/>
          <w:sz w:val="24"/>
          <w:szCs w:val="24"/>
        </w:rPr>
        <w:t>об организации предоставления дошкольного образования, муниципальных правовых актах, регламентирующих деятельность в сфере дошкольного образования, муниципальных образовательных организациях, предоставляющих услуги дошкольного образования;</w:t>
      </w:r>
    </w:p>
    <w:p w:rsidR="00110CF1" w:rsidRPr="00B106B2" w:rsidRDefault="00110CF1" w:rsidP="00110CF1">
      <w:pPr>
        <w:numPr>
          <w:ilvl w:val="0"/>
          <w:numId w:val="8"/>
        </w:numPr>
        <w:shd w:val="clear" w:color="auto" w:fill="FFFFFF"/>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осуществление контроля за публикацией информации о деятельности муниципальных дошкольных образовательных учреждений, предусмотренной законодательством Российской Федерации, на официальных са</w:t>
      </w:r>
      <w:r>
        <w:rPr>
          <w:rFonts w:ascii="Times New Roman" w:hAnsi="Times New Roman"/>
          <w:bCs/>
          <w:sz w:val="24"/>
          <w:szCs w:val="24"/>
        </w:rPr>
        <w:t xml:space="preserve">йтах соответствующих учреждений, а также на официальном сайте </w:t>
      </w:r>
      <w:hyperlink r:id="rId9" w:history="1">
        <w:r w:rsidRPr="00380C8F">
          <w:rPr>
            <w:rStyle w:val="aa"/>
            <w:rFonts w:ascii="Times New Roman" w:hAnsi="Times New Roman"/>
            <w:bCs/>
            <w:sz w:val="24"/>
            <w:szCs w:val="24"/>
            <w:lang w:val="en-US"/>
          </w:rPr>
          <w:t>www</w:t>
        </w:r>
        <w:r w:rsidRPr="00380C8F">
          <w:rPr>
            <w:rStyle w:val="aa"/>
            <w:rFonts w:ascii="Times New Roman" w:hAnsi="Times New Roman"/>
            <w:bCs/>
            <w:sz w:val="24"/>
            <w:szCs w:val="24"/>
          </w:rPr>
          <w:t>.</w:t>
        </w:r>
        <w:r w:rsidRPr="00380C8F">
          <w:rPr>
            <w:rStyle w:val="aa"/>
            <w:rFonts w:ascii="Times New Roman" w:hAnsi="Times New Roman"/>
            <w:bCs/>
            <w:sz w:val="24"/>
            <w:szCs w:val="24"/>
            <w:lang w:val="en-US"/>
          </w:rPr>
          <w:t>bus</w:t>
        </w:r>
        <w:r w:rsidRPr="00380C8F">
          <w:rPr>
            <w:rStyle w:val="aa"/>
            <w:rFonts w:ascii="Times New Roman" w:hAnsi="Times New Roman"/>
            <w:bCs/>
            <w:sz w:val="24"/>
            <w:szCs w:val="24"/>
          </w:rPr>
          <w:t>.</w:t>
        </w:r>
        <w:r w:rsidRPr="00380C8F">
          <w:rPr>
            <w:rStyle w:val="aa"/>
            <w:rFonts w:ascii="Times New Roman" w:hAnsi="Times New Roman"/>
            <w:bCs/>
            <w:sz w:val="24"/>
            <w:szCs w:val="24"/>
            <w:lang w:val="en-US"/>
          </w:rPr>
          <w:t>gov</w:t>
        </w:r>
        <w:r w:rsidRPr="00380C8F">
          <w:rPr>
            <w:rStyle w:val="aa"/>
            <w:rFonts w:ascii="Times New Roman" w:hAnsi="Times New Roman"/>
            <w:bCs/>
            <w:sz w:val="24"/>
            <w:szCs w:val="24"/>
          </w:rPr>
          <w:t>.</w:t>
        </w:r>
        <w:r w:rsidRPr="00380C8F">
          <w:rPr>
            <w:rStyle w:val="aa"/>
            <w:rFonts w:ascii="Times New Roman" w:hAnsi="Times New Roman"/>
            <w:bCs/>
            <w:sz w:val="24"/>
            <w:szCs w:val="24"/>
            <w:lang w:val="en-US"/>
          </w:rPr>
          <w:t>ru</w:t>
        </w:r>
        <w:r w:rsidRPr="00380C8F">
          <w:rPr>
            <w:rStyle w:val="aa"/>
            <w:rFonts w:ascii="Times New Roman" w:hAnsi="Times New Roman"/>
            <w:bCs/>
            <w:sz w:val="24"/>
            <w:szCs w:val="24"/>
          </w:rPr>
          <w:t>.</w:t>
        </w:r>
      </w:hyperlink>
      <w:r w:rsidRPr="002C7E89">
        <w:rPr>
          <w:rFonts w:ascii="Times New Roman" w:hAnsi="Times New Roman"/>
          <w:bCs/>
          <w:sz w:val="24"/>
          <w:szCs w:val="24"/>
        </w:rPr>
        <w:t xml:space="preserve"> </w:t>
      </w:r>
    </w:p>
    <w:p w:rsidR="00110CF1" w:rsidRPr="00B106B2" w:rsidRDefault="00110CF1" w:rsidP="00110CF1">
      <w:pPr>
        <w:numPr>
          <w:ilvl w:val="0"/>
          <w:numId w:val="4"/>
        </w:numPr>
        <w:shd w:val="clear" w:color="auto" w:fill="FFFFFF"/>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Обеспечение и развитие системы обратной связи с потребителями муниципальных услуг в сфере дошкольного образования.</w:t>
      </w:r>
    </w:p>
    <w:p w:rsidR="00110CF1" w:rsidRPr="00B106B2" w:rsidRDefault="00110CF1" w:rsidP="00110CF1">
      <w:pPr>
        <w:keepNext/>
        <w:tabs>
          <w:tab w:val="left" w:pos="1134"/>
        </w:tabs>
        <w:autoSpaceDE w:val="0"/>
        <w:autoSpaceDN w:val="0"/>
        <w:adjustRightInd w:val="0"/>
        <w:spacing w:after="0" w:line="312" w:lineRule="auto"/>
        <w:ind w:left="709"/>
        <w:contextualSpacing/>
        <w:jc w:val="both"/>
        <w:rPr>
          <w:rFonts w:ascii="Times New Roman" w:hAnsi="Times New Roman"/>
          <w:bCs/>
          <w:sz w:val="24"/>
          <w:szCs w:val="24"/>
        </w:rPr>
      </w:pPr>
      <w:r w:rsidRPr="00B106B2">
        <w:rPr>
          <w:rFonts w:ascii="Times New Roman" w:hAnsi="Times New Roman"/>
          <w:bCs/>
          <w:sz w:val="24"/>
          <w:szCs w:val="24"/>
        </w:rPr>
        <w:t>В рамках основного мероприятия планируется:</w:t>
      </w:r>
    </w:p>
    <w:p w:rsidR="00110CF1" w:rsidRPr="00B106B2" w:rsidRDefault="00110CF1" w:rsidP="00110CF1">
      <w:pPr>
        <w:numPr>
          <w:ilvl w:val="0"/>
          <w:numId w:val="7"/>
        </w:numPr>
        <w:shd w:val="clear" w:color="auto" w:fill="FFFFFF"/>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 xml:space="preserve">организация системы </w:t>
      </w:r>
      <w:r w:rsidRPr="00087CA9">
        <w:rPr>
          <w:rFonts w:ascii="Times New Roman" w:hAnsi="Times New Roman"/>
          <w:bCs/>
          <w:sz w:val="24"/>
          <w:szCs w:val="24"/>
        </w:rPr>
        <w:t xml:space="preserve"> </w:t>
      </w:r>
      <w:r w:rsidRPr="00B106B2">
        <w:rPr>
          <w:rFonts w:ascii="Times New Roman" w:hAnsi="Times New Roman"/>
          <w:bCs/>
          <w:sz w:val="24"/>
          <w:szCs w:val="24"/>
        </w:rPr>
        <w:t xml:space="preserve">регулярного мониторинга удовлетворенности потребителей муниципальных услуг </w:t>
      </w:r>
      <w:r w:rsidRPr="00B106B2">
        <w:rPr>
          <w:rFonts w:ascii="Times New Roman" w:hAnsi="Times New Roman"/>
          <w:sz w:val="24"/>
          <w:szCs w:val="24"/>
        </w:rPr>
        <w:t>в сфере дошкольного образования</w:t>
      </w:r>
      <w:r w:rsidRPr="00B106B2">
        <w:rPr>
          <w:rFonts w:ascii="Times New Roman" w:hAnsi="Times New Roman"/>
          <w:bCs/>
          <w:sz w:val="24"/>
          <w:szCs w:val="24"/>
        </w:rPr>
        <w:t xml:space="preserve"> (проведение регулярных опросов </w:t>
      </w:r>
      <w:r w:rsidRPr="00B106B2">
        <w:rPr>
          <w:rFonts w:ascii="Times New Roman" w:hAnsi="Times New Roman"/>
          <w:bCs/>
          <w:sz w:val="24"/>
          <w:szCs w:val="24"/>
        </w:rPr>
        <w:lastRenderedPageBreak/>
        <w:t xml:space="preserve">потребителей муниципальных услуг об их качестве и доступности, обработка полученных результатов, принятие мер реагирования); </w:t>
      </w:r>
    </w:p>
    <w:p w:rsidR="00110CF1" w:rsidRPr="00B106B2" w:rsidRDefault="00110CF1" w:rsidP="00110CF1">
      <w:pPr>
        <w:numPr>
          <w:ilvl w:val="0"/>
          <w:numId w:val="7"/>
        </w:numPr>
        <w:shd w:val="clear" w:color="auto" w:fill="FFFFFF"/>
        <w:tabs>
          <w:tab w:val="left" w:pos="1134"/>
        </w:tabs>
        <w:spacing w:before="240" w:after="0" w:line="312" w:lineRule="auto"/>
        <w:ind w:left="0" w:right="-2" w:firstLine="709"/>
        <w:contextualSpacing/>
        <w:jc w:val="both"/>
        <w:rPr>
          <w:rFonts w:ascii="Times New Roman" w:hAnsi="Times New Roman"/>
          <w:bCs/>
          <w:sz w:val="24"/>
          <w:szCs w:val="24"/>
        </w:rPr>
      </w:pPr>
      <w:r w:rsidRPr="00B106B2">
        <w:rPr>
          <w:rFonts w:ascii="Times New Roman" w:hAnsi="Times New Roman"/>
          <w:bCs/>
          <w:sz w:val="24"/>
          <w:szCs w:val="24"/>
        </w:rPr>
        <w:t>рассмотрение обращений граждан по вопросам предоставления дошкольного образования, принятие мер реагирования;</w:t>
      </w:r>
    </w:p>
    <w:p w:rsidR="00110CF1" w:rsidRPr="00B106B2" w:rsidRDefault="00110CF1" w:rsidP="00110CF1">
      <w:pPr>
        <w:numPr>
          <w:ilvl w:val="0"/>
          <w:numId w:val="7"/>
        </w:numPr>
        <w:shd w:val="clear" w:color="auto" w:fill="FFFFFF"/>
        <w:tabs>
          <w:tab w:val="left" w:pos="1134"/>
        </w:tabs>
        <w:spacing w:before="240" w:after="0" w:line="312" w:lineRule="auto"/>
        <w:ind w:left="0" w:right="-2" w:firstLine="709"/>
        <w:contextualSpacing/>
        <w:jc w:val="both"/>
        <w:rPr>
          <w:rFonts w:ascii="Times New Roman" w:hAnsi="Times New Roman"/>
          <w:bCs/>
          <w:sz w:val="24"/>
          <w:szCs w:val="24"/>
        </w:rPr>
      </w:pPr>
      <w:r w:rsidRPr="00B106B2">
        <w:rPr>
          <w:rFonts w:ascii="Times New Roman" w:hAnsi="Times New Roman"/>
          <w:bCs/>
          <w:sz w:val="24"/>
          <w:szCs w:val="24"/>
        </w:rPr>
        <w:t xml:space="preserve">публикация на официальном сайте Администрации </w:t>
      </w:r>
      <w:r>
        <w:rPr>
          <w:rFonts w:ascii="Times New Roman" w:hAnsi="Times New Roman"/>
          <w:bCs/>
          <w:sz w:val="24"/>
          <w:szCs w:val="24"/>
        </w:rPr>
        <w:t>муниципального района</w:t>
      </w:r>
      <w:r w:rsidRPr="00B106B2">
        <w:rPr>
          <w:rFonts w:ascii="Times New Roman" w:hAnsi="Times New Roman"/>
          <w:bCs/>
          <w:sz w:val="24"/>
          <w:szCs w:val="24"/>
        </w:rPr>
        <w:t xml:space="preserve"> и поддержание в актуальном состоянии информации об Управлении образования Администрации, его структурных подразделениях, а также муниципальных учреждениях дошкольного образования, контактных телефонах и адресах электронной почты.</w:t>
      </w:r>
    </w:p>
    <w:p w:rsidR="00110CF1" w:rsidRPr="00B106B2" w:rsidRDefault="00110CF1" w:rsidP="00110CF1">
      <w:pPr>
        <w:autoSpaceDE w:val="0"/>
        <w:autoSpaceDN w:val="0"/>
        <w:adjustRightInd w:val="0"/>
        <w:spacing w:after="0" w:line="312" w:lineRule="auto"/>
        <w:ind w:firstLine="709"/>
        <w:contextualSpacing/>
        <w:jc w:val="both"/>
        <w:rPr>
          <w:rFonts w:ascii="Times New Roman" w:hAnsi="Times New Roman"/>
          <w:bCs/>
          <w:sz w:val="24"/>
          <w:szCs w:val="24"/>
        </w:rPr>
      </w:pPr>
      <w:r w:rsidRPr="00B106B2">
        <w:rPr>
          <w:rFonts w:ascii="Times New Roman" w:hAnsi="Times New Roman"/>
          <w:bCs/>
          <w:sz w:val="24"/>
          <w:szCs w:val="24"/>
        </w:rP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rsidR="00110CF1" w:rsidRPr="006F2100" w:rsidRDefault="00110CF1" w:rsidP="00110CF1">
      <w:pPr>
        <w:keepNext/>
        <w:autoSpaceDE w:val="0"/>
        <w:autoSpaceDN w:val="0"/>
        <w:adjustRightInd w:val="0"/>
        <w:spacing w:before="360" w:after="240" w:line="240" w:lineRule="auto"/>
        <w:ind w:right="-85"/>
        <w:jc w:val="center"/>
        <w:rPr>
          <w:rFonts w:ascii="Times New Roman" w:hAnsi="Times New Roman"/>
          <w:b/>
          <w:sz w:val="24"/>
          <w:szCs w:val="24"/>
        </w:rPr>
      </w:pPr>
      <w:r>
        <w:rPr>
          <w:rFonts w:ascii="Times New Roman" w:hAnsi="Times New Roman"/>
          <w:b/>
          <w:sz w:val="24"/>
          <w:szCs w:val="24"/>
        </w:rPr>
        <w:t>1.6</w:t>
      </w:r>
      <w:r w:rsidRPr="006F2100">
        <w:rPr>
          <w:rFonts w:ascii="Times New Roman" w:hAnsi="Times New Roman"/>
          <w:b/>
          <w:sz w:val="24"/>
          <w:szCs w:val="24"/>
        </w:rPr>
        <w:t xml:space="preserve">. Прогноз сводных показателей муниципальных заданий </w:t>
      </w:r>
    </w:p>
    <w:p w:rsidR="00110CF1" w:rsidRPr="00B106B2" w:rsidRDefault="00110CF1" w:rsidP="00110CF1">
      <w:pPr>
        <w:tabs>
          <w:tab w:val="left" w:pos="1134"/>
        </w:tabs>
        <w:autoSpaceDE w:val="0"/>
        <w:autoSpaceDN w:val="0"/>
        <w:adjustRightInd w:val="0"/>
        <w:spacing w:after="0" w:line="312" w:lineRule="auto"/>
        <w:ind w:firstLine="709"/>
        <w:contextualSpacing/>
        <w:jc w:val="both"/>
        <w:rPr>
          <w:rFonts w:ascii="Times New Roman" w:hAnsi="Times New Roman"/>
          <w:bCs/>
          <w:sz w:val="24"/>
          <w:szCs w:val="24"/>
        </w:rPr>
      </w:pPr>
      <w:r w:rsidRPr="00B106B2">
        <w:rPr>
          <w:rFonts w:ascii="Times New Roman" w:hAnsi="Times New Roman"/>
          <w:bCs/>
          <w:sz w:val="24"/>
          <w:szCs w:val="24"/>
        </w:rPr>
        <w:t>В рамках подпрограммы муниципальными учреждениями оказываются следующие муниципальные услуги:</w:t>
      </w:r>
    </w:p>
    <w:p w:rsidR="00110CF1" w:rsidRPr="00B106B2" w:rsidRDefault="00110CF1" w:rsidP="00110CF1">
      <w:pPr>
        <w:numPr>
          <w:ilvl w:val="0"/>
          <w:numId w:val="17"/>
        </w:numPr>
        <w:tabs>
          <w:tab w:val="left" w:pos="1134"/>
        </w:tabs>
        <w:autoSpaceDE w:val="0"/>
        <w:autoSpaceDN w:val="0"/>
        <w:adjustRightInd w:val="0"/>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реализация основных общеобразовательных программ дошкольного образования;</w:t>
      </w:r>
    </w:p>
    <w:p w:rsidR="00110CF1" w:rsidRPr="00B106B2" w:rsidRDefault="00110CF1" w:rsidP="00110CF1">
      <w:pPr>
        <w:numPr>
          <w:ilvl w:val="0"/>
          <w:numId w:val="17"/>
        </w:numPr>
        <w:tabs>
          <w:tab w:val="left" w:pos="1134"/>
        </w:tabs>
        <w:autoSpaceDE w:val="0"/>
        <w:autoSpaceDN w:val="0"/>
        <w:adjustRightInd w:val="0"/>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содержание и воспитание в образовательных учреждениях.</w:t>
      </w:r>
    </w:p>
    <w:p w:rsidR="00110CF1" w:rsidRPr="00B106B2" w:rsidRDefault="00110CF1" w:rsidP="00110CF1">
      <w:pPr>
        <w:autoSpaceDE w:val="0"/>
        <w:autoSpaceDN w:val="0"/>
        <w:adjustRightInd w:val="0"/>
        <w:spacing w:after="0" w:line="312" w:lineRule="auto"/>
        <w:ind w:firstLine="709"/>
        <w:jc w:val="both"/>
        <w:rPr>
          <w:rFonts w:ascii="Times New Roman" w:hAnsi="Times New Roman"/>
          <w:sz w:val="24"/>
          <w:szCs w:val="24"/>
        </w:rPr>
      </w:pPr>
      <w:r w:rsidRPr="00B106B2">
        <w:rPr>
          <w:rFonts w:ascii="Times New Roman" w:hAnsi="Times New Roman"/>
          <w:sz w:val="24"/>
          <w:szCs w:val="24"/>
        </w:rPr>
        <w:t>Указанные муниципальные услуги включены в ведомственный перечень муниципальных услуг (работ), оказываемых (выполняемых) находящимися в ведении Оказывают соответствующие муниципальные услуги муниципальные бюджетные и автономные дошкольные образовательные организации.</w:t>
      </w:r>
    </w:p>
    <w:p w:rsidR="00110CF1" w:rsidRPr="00B106B2" w:rsidRDefault="00110CF1" w:rsidP="00110CF1">
      <w:pPr>
        <w:tabs>
          <w:tab w:val="left" w:pos="1134"/>
        </w:tabs>
        <w:autoSpaceDE w:val="0"/>
        <w:autoSpaceDN w:val="0"/>
        <w:adjustRightInd w:val="0"/>
        <w:spacing w:after="0" w:line="312" w:lineRule="auto"/>
        <w:ind w:firstLine="709"/>
        <w:contextualSpacing/>
        <w:jc w:val="both"/>
        <w:rPr>
          <w:rFonts w:ascii="Times New Roman" w:hAnsi="Times New Roman"/>
          <w:sz w:val="24"/>
          <w:szCs w:val="24"/>
        </w:rPr>
      </w:pPr>
      <w:r>
        <w:rPr>
          <w:rFonts w:ascii="Times New Roman" w:hAnsi="Times New Roman"/>
          <w:sz w:val="24"/>
          <w:szCs w:val="24"/>
        </w:rPr>
        <w:t>П</w:t>
      </w:r>
      <w:r w:rsidRPr="00B106B2">
        <w:rPr>
          <w:rFonts w:ascii="Times New Roman" w:hAnsi="Times New Roman"/>
          <w:sz w:val="24"/>
          <w:szCs w:val="24"/>
        </w:rPr>
        <w:t>орядок определения нормативных затрат на оказание муниципальных услуг и нормативных затрат на содержание имущества муниципальных учреждений</w:t>
      </w:r>
      <w:r>
        <w:rPr>
          <w:rFonts w:ascii="Times New Roman" w:hAnsi="Times New Roman"/>
          <w:sz w:val="24"/>
          <w:szCs w:val="24"/>
        </w:rPr>
        <w:t xml:space="preserve"> утвержден Управлением образования.</w:t>
      </w:r>
    </w:p>
    <w:p w:rsidR="00110CF1" w:rsidRPr="00B106B2" w:rsidRDefault="00110CF1" w:rsidP="00110CF1">
      <w:pPr>
        <w:autoSpaceDE w:val="0"/>
        <w:autoSpaceDN w:val="0"/>
        <w:adjustRightInd w:val="0"/>
        <w:spacing w:after="0" w:line="312" w:lineRule="auto"/>
        <w:ind w:firstLine="709"/>
        <w:jc w:val="both"/>
        <w:rPr>
          <w:rFonts w:ascii="Times New Roman" w:hAnsi="Times New Roman"/>
          <w:sz w:val="24"/>
          <w:szCs w:val="24"/>
        </w:rPr>
      </w:pPr>
      <w:r w:rsidRPr="00B106B2">
        <w:rPr>
          <w:rFonts w:ascii="Times New Roman" w:hAnsi="Times New Roman"/>
          <w:sz w:val="24"/>
          <w:szCs w:val="24"/>
        </w:rPr>
        <w:t xml:space="preserve">Сведения о прогнозе сводных показателей муниципальных заданий представлены в Приложении 4 </w:t>
      </w:r>
      <w:r w:rsidRPr="00B106B2">
        <w:rPr>
          <w:rFonts w:ascii="Times New Roman" w:hAnsi="Times New Roman"/>
          <w:bCs/>
          <w:sz w:val="24"/>
          <w:szCs w:val="24"/>
        </w:rPr>
        <w:t>к муниципальной программе</w:t>
      </w:r>
      <w:r w:rsidRPr="00B106B2">
        <w:rPr>
          <w:rFonts w:ascii="Times New Roman" w:hAnsi="Times New Roman"/>
          <w:sz w:val="24"/>
          <w:szCs w:val="24"/>
        </w:rPr>
        <w:t>.</w:t>
      </w:r>
    </w:p>
    <w:p w:rsidR="00110CF1" w:rsidRPr="006F2100" w:rsidRDefault="00110CF1" w:rsidP="00110CF1">
      <w:pPr>
        <w:keepNext/>
        <w:autoSpaceDE w:val="0"/>
        <w:autoSpaceDN w:val="0"/>
        <w:adjustRightInd w:val="0"/>
        <w:spacing w:before="360" w:after="240" w:line="240" w:lineRule="auto"/>
        <w:ind w:left="709" w:right="565"/>
        <w:jc w:val="center"/>
        <w:rPr>
          <w:rFonts w:ascii="Times New Roman" w:hAnsi="Times New Roman"/>
          <w:b/>
          <w:sz w:val="24"/>
          <w:szCs w:val="24"/>
        </w:rPr>
      </w:pPr>
      <w:r>
        <w:rPr>
          <w:rFonts w:ascii="Times New Roman" w:hAnsi="Times New Roman"/>
          <w:b/>
          <w:sz w:val="24"/>
          <w:szCs w:val="24"/>
        </w:rPr>
        <w:t>1.7</w:t>
      </w:r>
      <w:r w:rsidRPr="006F2100">
        <w:rPr>
          <w:rFonts w:ascii="Times New Roman" w:hAnsi="Times New Roman"/>
          <w:b/>
          <w:sz w:val="24"/>
          <w:szCs w:val="24"/>
        </w:rPr>
        <w:t xml:space="preserve">. Взаимодействие с органами государственной власти и местного самоуправления, организациями и гражданами </w:t>
      </w:r>
    </w:p>
    <w:p w:rsidR="00110CF1" w:rsidRPr="00B106B2" w:rsidRDefault="00110CF1" w:rsidP="00110CF1">
      <w:pPr>
        <w:tabs>
          <w:tab w:val="left" w:pos="1134"/>
        </w:tabs>
        <w:autoSpaceDE w:val="0"/>
        <w:autoSpaceDN w:val="0"/>
        <w:adjustRightInd w:val="0"/>
        <w:spacing w:after="0" w:line="312" w:lineRule="auto"/>
        <w:ind w:firstLine="709"/>
        <w:jc w:val="both"/>
        <w:rPr>
          <w:rFonts w:ascii="Times New Roman" w:hAnsi="Times New Roman"/>
          <w:bCs/>
          <w:sz w:val="24"/>
          <w:szCs w:val="24"/>
        </w:rPr>
      </w:pPr>
      <w:r w:rsidRPr="00B106B2">
        <w:rPr>
          <w:rFonts w:ascii="Times New Roman" w:hAnsi="Times New Roman"/>
          <w:bCs/>
          <w:sz w:val="24"/>
          <w:szCs w:val="24"/>
        </w:rPr>
        <w:t>В рамках подпрограммы осуществляется взаимодействие с органами государственной власти Республики</w:t>
      </w:r>
      <w:r>
        <w:rPr>
          <w:rFonts w:ascii="Times New Roman" w:hAnsi="Times New Roman"/>
          <w:bCs/>
          <w:sz w:val="24"/>
          <w:szCs w:val="24"/>
        </w:rPr>
        <w:t xml:space="preserve"> Тыва</w:t>
      </w:r>
      <w:r w:rsidRPr="00B106B2">
        <w:rPr>
          <w:rFonts w:ascii="Times New Roman" w:hAnsi="Times New Roman"/>
          <w:bCs/>
          <w:sz w:val="24"/>
          <w:szCs w:val="24"/>
        </w:rPr>
        <w:t xml:space="preserve"> по следующим направлениям:</w:t>
      </w:r>
    </w:p>
    <w:p w:rsidR="00110CF1" w:rsidRPr="00B106B2" w:rsidRDefault="00110CF1" w:rsidP="00110CF1">
      <w:pPr>
        <w:numPr>
          <w:ilvl w:val="0"/>
          <w:numId w:val="9"/>
        </w:numPr>
        <w:tabs>
          <w:tab w:val="left" w:pos="1134"/>
        </w:tabs>
        <w:autoSpaceDE w:val="0"/>
        <w:autoSpaceDN w:val="0"/>
        <w:adjustRightInd w:val="0"/>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 xml:space="preserve">определение объектов дошкольного образования для включения в </w:t>
      </w:r>
      <w:r>
        <w:rPr>
          <w:rFonts w:ascii="Times New Roman" w:hAnsi="Times New Roman"/>
          <w:bCs/>
          <w:sz w:val="24"/>
          <w:szCs w:val="24"/>
        </w:rPr>
        <w:t xml:space="preserve">государственную программу </w:t>
      </w:r>
      <w:r w:rsidRPr="00B106B2">
        <w:rPr>
          <w:rFonts w:ascii="Times New Roman" w:hAnsi="Times New Roman"/>
          <w:bCs/>
          <w:sz w:val="24"/>
          <w:szCs w:val="24"/>
        </w:rPr>
        <w:t>Республики</w:t>
      </w:r>
      <w:r>
        <w:rPr>
          <w:rFonts w:ascii="Times New Roman" w:hAnsi="Times New Roman"/>
          <w:bCs/>
          <w:sz w:val="24"/>
          <w:szCs w:val="24"/>
        </w:rPr>
        <w:t xml:space="preserve"> Тыва</w:t>
      </w:r>
      <w:r w:rsidRPr="00B106B2">
        <w:rPr>
          <w:rFonts w:ascii="Times New Roman" w:hAnsi="Times New Roman"/>
          <w:bCs/>
          <w:sz w:val="24"/>
          <w:szCs w:val="24"/>
        </w:rPr>
        <w:t xml:space="preserve"> в целях реконструкции и нового строительства;</w:t>
      </w:r>
    </w:p>
    <w:p w:rsidR="00110CF1" w:rsidRPr="00B106B2" w:rsidRDefault="00110CF1" w:rsidP="00110CF1">
      <w:pPr>
        <w:numPr>
          <w:ilvl w:val="0"/>
          <w:numId w:val="9"/>
        </w:numPr>
        <w:tabs>
          <w:tab w:val="left" w:pos="1134"/>
        </w:tabs>
        <w:autoSpaceDE w:val="0"/>
        <w:autoSpaceDN w:val="0"/>
        <w:adjustRightInd w:val="0"/>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софинансирование мероприятий по реализации программ (проектов) развития дошкольного образования;</w:t>
      </w:r>
    </w:p>
    <w:p w:rsidR="00110CF1" w:rsidRPr="00FF18C7" w:rsidRDefault="00110CF1" w:rsidP="00110CF1">
      <w:pPr>
        <w:numPr>
          <w:ilvl w:val="0"/>
          <w:numId w:val="9"/>
        </w:numPr>
        <w:tabs>
          <w:tab w:val="left" w:pos="1134"/>
        </w:tabs>
        <w:autoSpaceDE w:val="0"/>
        <w:autoSpaceDN w:val="0"/>
        <w:adjustRightInd w:val="0"/>
        <w:spacing w:before="240" w:after="0" w:line="312" w:lineRule="auto"/>
        <w:ind w:left="0" w:firstLine="709"/>
        <w:contextualSpacing/>
        <w:jc w:val="both"/>
        <w:rPr>
          <w:rFonts w:ascii="Times New Roman" w:hAnsi="Times New Roman"/>
          <w:bCs/>
          <w:sz w:val="24"/>
          <w:szCs w:val="24"/>
        </w:rPr>
      </w:pPr>
      <w:r w:rsidRPr="00FF18C7">
        <w:rPr>
          <w:rFonts w:ascii="Times New Roman" w:hAnsi="Times New Roman"/>
          <w:bCs/>
          <w:sz w:val="24"/>
          <w:szCs w:val="24"/>
        </w:rPr>
        <w:t>выплата компенсации части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образования.</w:t>
      </w:r>
    </w:p>
    <w:p w:rsidR="00110CF1" w:rsidRPr="00B106B2" w:rsidRDefault="00110CF1" w:rsidP="00110CF1">
      <w:pPr>
        <w:numPr>
          <w:ilvl w:val="0"/>
          <w:numId w:val="9"/>
        </w:numPr>
        <w:tabs>
          <w:tab w:val="left" w:pos="1134"/>
        </w:tabs>
        <w:autoSpaceDE w:val="0"/>
        <w:autoSpaceDN w:val="0"/>
        <w:adjustRightInd w:val="0"/>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lastRenderedPageBreak/>
        <w:t>согласование исходных данных для расчета субвенций на финансовое обеспечение государственных гарантий прав граждан на получение общедоступного и бесплатного дошкольного образования;</w:t>
      </w:r>
    </w:p>
    <w:p w:rsidR="00110CF1" w:rsidRPr="00B106B2" w:rsidRDefault="00110CF1" w:rsidP="00110CF1">
      <w:pPr>
        <w:numPr>
          <w:ilvl w:val="0"/>
          <w:numId w:val="9"/>
        </w:numPr>
        <w:tabs>
          <w:tab w:val="left" w:pos="1134"/>
        </w:tabs>
        <w:autoSpaceDE w:val="0"/>
        <w:autoSpaceDN w:val="0"/>
        <w:adjustRightInd w:val="0"/>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внедрение федеральных государственных образовательных стандартов (требований) дошкольного образования;</w:t>
      </w:r>
    </w:p>
    <w:p w:rsidR="00110CF1" w:rsidRPr="00B106B2" w:rsidRDefault="00110CF1" w:rsidP="00110CF1">
      <w:pPr>
        <w:numPr>
          <w:ilvl w:val="0"/>
          <w:numId w:val="9"/>
        </w:numPr>
        <w:tabs>
          <w:tab w:val="left" w:pos="1134"/>
        </w:tabs>
        <w:autoSpaceDE w:val="0"/>
        <w:autoSpaceDN w:val="0"/>
        <w:adjustRightInd w:val="0"/>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подготовка и переподготовка кадров для муниципальных дошкольных образовательных организаций;</w:t>
      </w:r>
    </w:p>
    <w:p w:rsidR="00110CF1" w:rsidRPr="00B106B2" w:rsidRDefault="00110CF1" w:rsidP="00110CF1">
      <w:pPr>
        <w:numPr>
          <w:ilvl w:val="0"/>
          <w:numId w:val="9"/>
        </w:numPr>
        <w:tabs>
          <w:tab w:val="left" w:pos="1134"/>
        </w:tabs>
        <w:autoSpaceDE w:val="0"/>
        <w:autoSpaceDN w:val="0"/>
        <w:adjustRightInd w:val="0"/>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внедрение эффективных контрактов с руководителями и педагогическими работниками муниципальных дошкольных образовательных организаций;</w:t>
      </w:r>
    </w:p>
    <w:p w:rsidR="00110CF1" w:rsidRPr="00B106B2" w:rsidRDefault="00110CF1" w:rsidP="00110CF1">
      <w:pPr>
        <w:numPr>
          <w:ilvl w:val="0"/>
          <w:numId w:val="9"/>
        </w:numPr>
        <w:tabs>
          <w:tab w:val="left" w:pos="1134"/>
        </w:tabs>
        <w:autoSpaceDE w:val="0"/>
        <w:autoSpaceDN w:val="0"/>
        <w:adjustRightInd w:val="0"/>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внедрение системы оценки качества дошкольного образования.</w:t>
      </w:r>
    </w:p>
    <w:p w:rsidR="00110CF1" w:rsidRPr="00B106B2" w:rsidRDefault="00110CF1" w:rsidP="00110CF1">
      <w:pPr>
        <w:tabs>
          <w:tab w:val="left" w:pos="1134"/>
        </w:tabs>
        <w:autoSpaceDE w:val="0"/>
        <w:autoSpaceDN w:val="0"/>
        <w:adjustRightInd w:val="0"/>
        <w:spacing w:after="0" w:line="312" w:lineRule="auto"/>
        <w:ind w:firstLine="709"/>
        <w:jc w:val="both"/>
        <w:rPr>
          <w:rFonts w:ascii="Times New Roman" w:hAnsi="Times New Roman"/>
          <w:bCs/>
          <w:sz w:val="24"/>
          <w:szCs w:val="24"/>
        </w:rPr>
      </w:pPr>
      <w:r w:rsidRPr="00B106B2">
        <w:rPr>
          <w:rFonts w:ascii="Times New Roman" w:hAnsi="Times New Roman"/>
          <w:bCs/>
          <w:sz w:val="24"/>
          <w:szCs w:val="24"/>
        </w:rPr>
        <w:t xml:space="preserve">В реализации подпрограммы принимают участие муниципальные дошкольные образовательные организации. </w:t>
      </w:r>
    </w:p>
    <w:p w:rsidR="00110CF1" w:rsidRPr="00B106B2" w:rsidRDefault="00110CF1" w:rsidP="00110CF1">
      <w:pPr>
        <w:tabs>
          <w:tab w:val="left" w:pos="1134"/>
        </w:tabs>
        <w:autoSpaceDE w:val="0"/>
        <w:autoSpaceDN w:val="0"/>
        <w:adjustRightInd w:val="0"/>
        <w:spacing w:after="0" w:line="312" w:lineRule="auto"/>
        <w:ind w:firstLine="709"/>
        <w:jc w:val="both"/>
        <w:rPr>
          <w:rFonts w:ascii="Times New Roman" w:hAnsi="Times New Roman"/>
          <w:bCs/>
          <w:sz w:val="24"/>
          <w:szCs w:val="24"/>
        </w:rPr>
      </w:pPr>
      <w:r w:rsidRPr="00B106B2">
        <w:rPr>
          <w:rFonts w:ascii="Times New Roman" w:hAnsi="Times New Roman"/>
          <w:bCs/>
          <w:sz w:val="24"/>
          <w:szCs w:val="24"/>
        </w:rPr>
        <w:t>По мере создания условий для оказания услуг дошкольного образования негосударственным сектором экономики планируется участие в  реализации мероприятий подпрограммы негосударственных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w:t>
      </w:r>
    </w:p>
    <w:p w:rsidR="00110CF1" w:rsidRPr="00B106B2" w:rsidRDefault="00110CF1" w:rsidP="00110CF1">
      <w:pPr>
        <w:tabs>
          <w:tab w:val="left" w:pos="1134"/>
        </w:tabs>
        <w:autoSpaceDE w:val="0"/>
        <w:autoSpaceDN w:val="0"/>
        <w:adjustRightInd w:val="0"/>
        <w:spacing w:after="0" w:line="312" w:lineRule="auto"/>
        <w:ind w:firstLine="709"/>
        <w:jc w:val="both"/>
        <w:rPr>
          <w:rFonts w:ascii="Times New Roman" w:hAnsi="Times New Roman"/>
          <w:bCs/>
          <w:sz w:val="24"/>
          <w:szCs w:val="24"/>
        </w:rPr>
      </w:pPr>
      <w:r w:rsidRPr="00B106B2">
        <w:rPr>
          <w:rFonts w:ascii="Times New Roman" w:hAnsi="Times New Roman"/>
          <w:bCs/>
          <w:sz w:val="24"/>
          <w:szCs w:val="24"/>
        </w:rPr>
        <w:t>В целях обеспечения санитарно-эпидемиологического благополучия в системе дошкольного образования осуществляется взаимодействие с Территориальным отделом Федеральной службы по надзору в сфере защиты прав потребителей и благополучия человека.</w:t>
      </w:r>
    </w:p>
    <w:p w:rsidR="00110CF1" w:rsidRPr="00B106B2" w:rsidRDefault="00110CF1" w:rsidP="00110CF1">
      <w:pPr>
        <w:tabs>
          <w:tab w:val="left" w:pos="1134"/>
        </w:tabs>
        <w:autoSpaceDE w:val="0"/>
        <w:autoSpaceDN w:val="0"/>
        <w:adjustRightInd w:val="0"/>
        <w:spacing w:after="0" w:line="312" w:lineRule="auto"/>
        <w:ind w:firstLine="709"/>
        <w:jc w:val="both"/>
        <w:rPr>
          <w:rFonts w:ascii="Times New Roman" w:hAnsi="Times New Roman"/>
          <w:bCs/>
          <w:sz w:val="24"/>
          <w:szCs w:val="24"/>
        </w:rPr>
      </w:pPr>
      <w:r w:rsidRPr="00B106B2">
        <w:rPr>
          <w:rFonts w:ascii="Times New Roman" w:hAnsi="Times New Roman"/>
          <w:bCs/>
          <w:sz w:val="24"/>
          <w:szCs w:val="24"/>
        </w:rPr>
        <w:t>Для выполнения отдельных мероприятий подпрограммы привлекаются организации путем размещения муниципального заказа в соответствии с действующим законодательством.</w:t>
      </w:r>
    </w:p>
    <w:p w:rsidR="00110CF1" w:rsidRPr="00B106B2" w:rsidRDefault="00110CF1" w:rsidP="00110CF1">
      <w:pPr>
        <w:tabs>
          <w:tab w:val="left" w:pos="1134"/>
        </w:tabs>
        <w:autoSpaceDE w:val="0"/>
        <w:autoSpaceDN w:val="0"/>
        <w:adjustRightInd w:val="0"/>
        <w:spacing w:after="0" w:line="312" w:lineRule="auto"/>
        <w:ind w:firstLine="709"/>
        <w:jc w:val="both"/>
        <w:rPr>
          <w:rFonts w:ascii="Times New Roman" w:hAnsi="Times New Roman"/>
          <w:bCs/>
          <w:sz w:val="24"/>
          <w:szCs w:val="24"/>
        </w:rPr>
      </w:pPr>
      <w:r w:rsidRPr="00B106B2">
        <w:rPr>
          <w:rFonts w:ascii="Times New Roman" w:hAnsi="Times New Roman"/>
          <w:bCs/>
          <w:sz w:val="24"/>
          <w:szCs w:val="24"/>
        </w:rPr>
        <w:t>К управлению муниципальными дошкольными образовательными учреждениями привлекаются родители.</w:t>
      </w:r>
    </w:p>
    <w:p w:rsidR="00110CF1" w:rsidRPr="00B106B2" w:rsidRDefault="00110CF1" w:rsidP="00110CF1">
      <w:pPr>
        <w:shd w:val="clear" w:color="auto" w:fill="FFFFFF"/>
        <w:spacing w:after="0" w:line="312" w:lineRule="auto"/>
        <w:ind w:right="-2" w:firstLine="709"/>
        <w:jc w:val="both"/>
        <w:rPr>
          <w:rFonts w:ascii="Times New Roman" w:hAnsi="Times New Roman"/>
          <w:bCs/>
          <w:sz w:val="24"/>
          <w:szCs w:val="24"/>
        </w:rPr>
      </w:pPr>
      <w:r w:rsidRPr="00B106B2">
        <w:rPr>
          <w:rFonts w:ascii="Times New Roman" w:hAnsi="Times New Roman"/>
          <w:bCs/>
          <w:sz w:val="24"/>
          <w:szCs w:val="24"/>
        </w:rPr>
        <w:t>В рамках подпрограммы планируется развивать систему обратной связи с потребителями услуг дошкольного образования, в том числе в части рассмотрения и реагирования на жалобы и предложения, внедрения системы регулярного мониторинга удовлетворенности потребителей качеством и доступностью оказываемых услуг в сфере дошкольного образования.</w:t>
      </w:r>
    </w:p>
    <w:p w:rsidR="00110CF1" w:rsidRPr="006F2100" w:rsidRDefault="00110CF1" w:rsidP="00110CF1">
      <w:pPr>
        <w:keepNext/>
        <w:autoSpaceDE w:val="0"/>
        <w:autoSpaceDN w:val="0"/>
        <w:adjustRightInd w:val="0"/>
        <w:spacing w:before="360" w:after="240" w:line="240" w:lineRule="auto"/>
        <w:ind w:right="-85"/>
        <w:jc w:val="center"/>
        <w:rPr>
          <w:rFonts w:ascii="Times New Roman" w:hAnsi="Times New Roman"/>
          <w:b/>
          <w:sz w:val="24"/>
          <w:szCs w:val="24"/>
        </w:rPr>
      </w:pPr>
      <w:r>
        <w:rPr>
          <w:rFonts w:ascii="Times New Roman" w:hAnsi="Times New Roman"/>
          <w:b/>
          <w:sz w:val="24"/>
          <w:szCs w:val="24"/>
        </w:rPr>
        <w:t>1.8</w:t>
      </w:r>
      <w:r w:rsidRPr="006F2100">
        <w:rPr>
          <w:rFonts w:ascii="Times New Roman" w:hAnsi="Times New Roman"/>
          <w:b/>
          <w:sz w:val="24"/>
          <w:szCs w:val="24"/>
        </w:rPr>
        <w:t xml:space="preserve">. Ресурсное обеспечение </w:t>
      </w:r>
    </w:p>
    <w:p w:rsidR="00110CF1" w:rsidRPr="00B106B2" w:rsidRDefault="00110CF1" w:rsidP="00110CF1">
      <w:pPr>
        <w:keepNext/>
        <w:shd w:val="clear" w:color="auto" w:fill="FFFFFF"/>
        <w:spacing w:after="0" w:line="312" w:lineRule="auto"/>
        <w:ind w:right="-1" w:firstLine="709"/>
        <w:jc w:val="both"/>
        <w:rPr>
          <w:rFonts w:ascii="Times New Roman" w:hAnsi="Times New Roman"/>
          <w:bCs/>
          <w:sz w:val="24"/>
          <w:szCs w:val="24"/>
        </w:rPr>
      </w:pPr>
      <w:r w:rsidRPr="00B106B2">
        <w:rPr>
          <w:rFonts w:ascii="Times New Roman" w:hAnsi="Times New Roman"/>
          <w:bCs/>
          <w:sz w:val="24"/>
          <w:szCs w:val="24"/>
        </w:rPr>
        <w:t>Источниками ресурсного обеспечения подпрограммы являются:</w:t>
      </w:r>
    </w:p>
    <w:p w:rsidR="00110CF1" w:rsidRPr="00B106B2" w:rsidRDefault="00110CF1" w:rsidP="00110CF1">
      <w:pPr>
        <w:numPr>
          <w:ilvl w:val="0"/>
          <w:numId w:val="10"/>
        </w:numPr>
        <w:shd w:val="clear" w:color="auto" w:fill="FFFFFF"/>
        <w:tabs>
          <w:tab w:val="left" w:pos="1134"/>
        </w:tabs>
        <w:spacing w:before="240" w:after="0" w:line="312" w:lineRule="auto"/>
        <w:ind w:left="0" w:right="-1" w:firstLine="709"/>
        <w:contextualSpacing/>
        <w:jc w:val="both"/>
        <w:rPr>
          <w:rFonts w:ascii="Times New Roman" w:hAnsi="Times New Roman"/>
          <w:bCs/>
          <w:sz w:val="24"/>
          <w:szCs w:val="24"/>
        </w:rPr>
      </w:pPr>
      <w:r w:rsidRPr="00B106B2">
        <w:rPr>
          <w:rFonts w:ascii="Times New Roman" w:hAnsi="Times New Roman"/>
          <w:bCs/>
          <w:sz w:val="24"/>
          <w:szCs w:val="24"/>
        </w:rPr>
        <w:t>средства бюджета</w:t>
      </w:r>
      <w:r>
        <w:rPr>
          <w:rFonts w:ascii="Times New Roman" w:hAnsi="Times New Roman"/>
          <w:bCs/>
          <w:sz w:val="24"/>
          <w:szCs w:val="24"/>
        </w:rPr>
        <w:t xml:space="preserve"> муниципального района</w:t>
      </w:r>
      <w:r w:rsidRPr="00B106B2">
        <w:rPr>
          <w:rFonts w:ascii="Times New Roman" w:hAnsi="Times New Roman"/>
          <w:bCs/>
          <w:sz w:val="24"/>
          <w:szCs w:val="24"/>
        </w:rPr>
        <w:t>, в том числе:</w:t>
      </w:r>
    </w:p>
    <w:p w:rsidR="00110CF1" w:rsidRPr="00B106B2" w:rsidRDefault="00110CF1" w:rsidP="00110CF1">
      <w:pPr>
        <w:numPr>
          <w:ilvl w:val="0"/>
          <w:numId w:val="11"/>
        </w:numPr>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субвенции, субсидии, иные межбюджетные трансферты из бюджета Республики</w:t>
      </w:r>
      <w:r>
        <w:rPr>
          <w:rFonts w:ascii="Times New Roman" w:hAnsi="Times New Roman"/>
          <w:bCs/>
          <w:sz w:val="24"/>
          <w:szCs w:val="24"/>
        </w:rPr>
        <w:t xml:space="preserve"> Тыва</w:t>
      </w:r>
      <w:r w:rsidRPr="00B106B2">
        <w:rPr>
          <w:rFonts w:ascii="Times New Roman" w:hAnsi="Times New Roman"/>
          <w:bCs/>
          <w:sz w:val="24"/>
          <w:szCs w:val="24"/>
        </w:rPr>
        <w:t>;</w:t>
      </w:r>
    </w:p>
    <w:p w:rsidR="00110CF1" w:rsidRPr="00B106B2" w:rsidRDefault="00110CF1" w:rsidP="00110CF1">
      <w:pPr>
        <w:numPr>
          <w:ilvl w:val="0"/>
          <w:numId w:val="10"/>
        </w:numPr>
        <w:shd w:val="clear" w:color="auto" w:fill="FFFFFF"/>
        <w:tabs>
          <w:tab w:val="left" w:pos="1134"/>
        </w:tabs>
        <w:spacing w:before="240" w:after="0" w:line="312" w:lineRule="auto"/>
        <w:ind w:left="0" w:right="-1" w:firstLine="709"/>
        <w:contextualSpacing/>
        <w:jc w:val="both"/>
        <w:rPr>
          <w:rFonts w:ascii="Times New Roman" w:hAnsi="Times New Roman"/>
          <w:bCs/>
          <w:sz w:val="24"/>
          <w:szCs w:val="24"/>
        </w:rPr>
      </w:pPr>
      <w:r w:rsidRPr="00B106B2">
        <w:rPr>
          <w:rFonts w:ascii="Times New Roman" w:hAnsi="Times New Roman"/>
          <w:bCs/>
          <w:sz w:val="24"/>
          <w:szCs w:val="24"/>
        </w:rPr>
        <w:t>доходы от оказания платных услуг муниципальными дошкольными образовательными организациями;</w:t>
      </w:r>
    </w:p>
    <w:p w:rsidR="00110CF1" w:rsidRPr="00B106B2" w:rsidRDefault="00110CF1" w:rsidP="00110CF1">
      <w:pPr>
        <w:numPr>
          <w:ilvl w:val="0"/>
          <w:numId w:val="10"/>
        </w:numPr>
        <w:shd w:val="clear" w:color="auto" w:fill="FFFFFF"/>
        <w:tabs>
          <w:tab w:val="left" w:pos="1134"/>
        </w:tabs>
        <w:spacing w:before="240" w:after="0" w:line="312" w:lineRule="auto"/>
        <w:ind w:left="0" w:right="-1" w:firstLine="709"/>
        <w:contextualSpacing/>
        <w:jc w:val="both"/>
        <w:rPr>
          <w:rFonts w:ascii="Times New Roman" w:hAnsi="Times New Roman"/>
          <w:bCs/>
          <w:sz w:val="24"/>
          <w:szCs w:val="24"/>
        </w:rPr>
      </w:pPr>
      <w:r w:rsidRPr="00B106B2">
        <w:rPr>
          <w:rFonts w:ascii="Times New Roman" w:hAnsi="Times New Roman"/>
          <w:bCs/>
          <w:sz w:val="24"/>
          <w:szCs w:val="24"/>
        </w:rPr>
        <w:lastRenderedPageBreak/>
        <w:t>плата родителей (законных представителей) за присмотр и уход за детьми в дошкольных образовательных организациях (родительская плата за содержание ребенка в муниципальных учреждениях и иных образовательных организациях, реализующих основную общеобразовательную пр</w:t>
      </w:r>
      <w:r>
        <w:rPr>
          <w:rFonts w:ascii="Times New Roman" w:hAnsi="Times New Roman"/>
          <w:bCs/>
          <w:sz w:val="24"/>
          <w:szCs w:val="24"/>
        </w:rPr>
        <w:t>ограмму дошкольного образования</w:t>
      </w:r>
      <w:r w:rsidRPr="00B106B2">
        <w:rPr>
          <w:rFonts w:ascii="Times New Roman" w:hAnsi="Times New Roman"/>
          <w:bCs/>
          <w:sz w:val="24"/>
          <w:szCs w:val="24"/>
        </w:rPr>
        <w:t>);</w:t>
      </w:r>
    </w:p>
    <w:p w:rsidR="00110CF1" w:rsidRDefault="00110CF1" w:rsidP="00110CF1">
      <w:pPr>
        <w:numPr>
          <w:ilvl w:val="0"/>
          <w:numId w:val="10"/>
        </w:numPr>
        <w:shd w:val="clear" w:color="auto" w:fill="FFFFFF"/>
        <w:tabs>
          <w:tab w:val="left" w:pos="1134"/>
        </w:tabs>
        <w:spacing w:before="240" w:after="0" w:line="312" w:lineRule="auto"/>
        <w:ind w:left="0" w:right="-1" w:firstLine="709"/>
        <w:contextualSpacing/>
        <w:jc w:val="both"/>
        <w:rPr>
          <w:rFonts w:ascii="Times New Roman" w:hAnsi="Times New Roman"/>
          <w:bCs/>
          <w:sz w:val="24"/>
          <w:szCs w:val="24"/>
        </w:rPr>
      </w:pPr>
      <w:r w:rsidRPr="00B106B2">
        <w:rPr>
          <w:rFonts w:ascii="Times New Roman" w:hAnsi="Times New Roman"/>
          <w:bCs/>
          <w:sz w:val="24"/>
          <w:szCs w:val="24"/>
        </w:rPr>
        <w:t xml:space="preserve">средства, привлекаемые муниципальными дошкольными образовательными организациями, педагогическими работниками муниципальных дошкольных образовательных организаций, на реализацию программ (проектов) в сфере дошкольного образования (гранты). </w:t>
      </w:r>
    </w:p>
    <w:p w:rsidR="00110CF1" w:rsidRPr="000142E0" w:rsidRDefault="00110CF1" w:rsidP="00110CF1">
      <w:pPr>
        <w:numPr>
          <w:ilvl w:val="0"/>
          <w:numId w:val="11"/>
        </w:numPr>
        <w:tabs>
          <w:tab w:val="left" w:pos="1134"/>
        </w:tabs>
        <w:spacing w:before="240" w:after="0" w:line="312" w:lineRule="auto"/>
        <w:ind w:left="0" w:firstLine="709"/>
        <w:contextualSpacing/>
        <w:jc w:val="both"/>
        <w:rPr>
          <w:rFonts w:ascii="Times New Roman" w:hAnsi="Times New Roman"/>
          <w:bCs/>
          <w:sz w:val="24"/>
          <w:szCs w:val="24"/>
        </w:rPr>
      </w:pPr>
      <w:r w:rsidRPr="000142E0">
        <w:rPr>
          <w:rFonts w:ascii="Times New Roman" w:hAnsi="Times New Roman"/>
          <w:bCs/>
          <w:sz w:val="24"/>
          <w:szCs w:val="24"/>
        </w:rPr>
        <w:t xml:space="preserve">Средства на капитальное строительство и реконструкцию объектов дошкольного образования будут учтены в подпрограмме по мере решения вопросов о включении соответствующих объектов в </w:t>
      </w:r>
      <w:r>
        <w:rPr>
          <w:rFonts w:ascii="Times New Roman" w:hAnsi="Times New Roman"/>
          <w:bCs/>
          <w:sz w:val="24"/>
          <w:szCs w:val="24"/>
        </w:rPr>
        <w:t xml:space="preserve">государственную программу </w:t>
      </w:r>
      <w:r w:rsidRPr="000142E0">
        <w:rPr>
          <w:rFonts w:ascii="Times New Roman" w:hAnsi="Times New Roman"/>
          <w:bCs/>
          <w:sz w:val="24"/>
          <w:szCs w:val="24"/>
        </w:rPr>
        <w:t>Республики</w:t>
      </w:r>
      <w:r>
        <w:rPr>
          <w:rFonts w:ascii="Times New Roman" w:hAnsi="Times New Roman"/>
          <w:bCs/>
          <w:sz w:val="24"/>
          <w:szCs w:val="24"/>
        </w:rPr>
        <w:t xml:space="preserve"> Тыва</w:t>
      </w:r>
      <w:r w:rsidRPr="000142E0">
        <w:rPr>
          <w:rFonts w:ascii="Times New Roman" w:hAnsi="Times New Roman"/>
          <w:bCs/>
          <w:sz w:val="24"/>
          <w:szCs w:val="24"/>
        </w:rPr>
        <w:t>.</w:t>
      </w:r>
    </w:p>
    <w:p w:rsidR="00110CF1" w:rsidRPr="00B106B2" w:rsidRDefault="00110CF1" w:rsidP="00110CF1">
      <w:pPr>
        <w:spacing w:after="0" w:line="312" w:lineRule="auto"/>
        <w:ind w:firstLine="709"/>
        <w:jc w:val="both"/>
        <w:rPr>
          <w:rFonts w:ascii="Times New Roman" w:hAnsi="Times New Roman"/>
          <w:bCs/>
          <w:sz w:val="24"/>
          <w:szCs w:val="24"/>
        </w:rPr>
      </w:pPr>
      <w:r w:rsidRPr="00B106B2">
        <w:rPr>
          <w:rFonts w:ascii="Times New Roman" w:hAnsi="Times New Roman"/>
          <w:bCs/>
          <w:sz w:val="24"/>
          <w:szCs w:val="24"/>
        </w:rPr>
        <w:t xml:space="preserve">Ресурсное обеспечение подпрограммы за счет средств бюджета </w:t>
      </w:r>
      <w:r>
        <w:rPr>
          <w:rFonts w:ascii="Times New Roman" w:hAnsi="Times New Roman"/>
          <w:bCs/>
          <w:sz w:val="24"/>
          <w:szCs w:val="24"/>
        </w:rPr>
        <w:t xml:space="preserve">муниципального района </w:t>
      </w:r>
      <w:r w:rsidRPr="00B106B2">
        <w:rPr>
          <w:rFonts w:ascii="Times New Roman" w:hAnsi="Times New Roman"/>
          <w:bCs/>
          <w:sz w:val="24"/>
          <w:szCs w:val="24"/>
        </w:rPr>
        <w:t>подлежит уточнению в рамках бюджетного цикла.</w:t>
      </w:r>
    </w:p>
    <w:p w:rsidR="00110CF1" w:rsidRDefault="00110CF1" w:rsidP="00110CF1">
      <w:pPr>
        <w:keepNext/>
        <w:tabs>
          <w:tab w:val="left" w:pos="1134"/>
        </w:tabs>
        <w:autoSpaceDE w:val="0"/>
        <w:autoSpaceDN w:val="0"/>
        <w:adjustRightInd w:val="0"/>
        <w:spacing w:after="0" w:line="312" w:lineRule="auto"/>
        <w:ind w:firstLine="709"/>
        <w:jc w:val="both"/>
        <w:rPr>
          <w:rFonts w:ascii="Times New Roman" w:hAnsi="Times New Roman"/>
          <w:bCs/>
          <w:sz w:val="24"/>
          <w:szCs w:val="24"/>
        </w:rPr>
      </w:pPr>
      <w:r w:rsidRPr="00B106B2">
        <w:rPr>
          <w:rFonts w:ascii="Times New Roman" w:hAnsi="Times New Roman"/>
          <w:bCs/>
          <w:sz w:val="24"/>
          <w:szCs w:val="24"/>
        </w:rPr>
        <w:t xml:space="preserve">Расходы за счет иных источников на цели реализации подпрограммы оцениваются в размере </w:t>
      </w:r>
      <w:r w:rsidR="00C051C3">
        <w:rPr>
          <w:rFonts w:ascii="Times New Roman" w:hAnsi="Times New Roman"/>
          <w:bCs/>
          <w:sz w:val="24"/>
          <w:szCs w:val="24"/>
        </w:rPr>
        <w:t>84200</w:t>
      </w:r>
      <w:r>
        <w:rPr>
          <w:rFonts w:ascii="Times New Roman" w:hAnsi="Times New Roman"/>
          <w:bCs/>
          <w:sz w:val="24"/>
          <w:szCs w:val="24"/>
        </w:rPr>
        <w:t>,00</w:t>
      </w:r>
      <w:r w:rsidRPr="00B106B2">
        <w:rPr>
          <w:rFonts w:ascii="Times New Roman" w:hAnsi="Times New Roman"/>
          <w:bCs/>
          <w:sz w:val="24"/>
          <w:szCs w:val="24"/>
        </w:rPr>
        <w:t xml:space="preserve"> тыс. рублей, в том числе по годам реализации муниципальной программы:</w:t>
      </w:r>
    </w:p>
    <w:p w:rsidR="001D6719" w:rsidRPr="00B106B2" w:rsidRDefault="001D6719" w:rsidP="00110CF1">
      <w:pPr>
        <w:keepNext/>
        <w:tabs>
          <w:tab w:val="left" w:pos="1134"/>
        </w:tabs>
        <w:autoSpaceDE w:val="0"/>
        <w:autoSpaceDN w:val="0"/>
        <w:adjustRightInd w:val="0"/>
        <w:spacing w:after="0" w:line="312" w:lineRule="auto"/>
        <w:ind w:firstLine="709"/>
        <w:jc w:val="both"/>
        <w:rPr>
          <w:rFonts w:ascii="Times New Roman" w:hAnsi="Times New Roman"/>
          <w:bCs/>
          <w:sz w:val="24"/>
          <w:szCs w:val="24"/>
        </w:rPr>
      </w:pPr>
      <w:r>
        <w:rPr>
          <w:rFonts w:ascii="Times New Roman" w:hAnsi="Times New Roman"/>
          <w:bCs/>
          <w:sz w:val="21"/>
          <w:szCs w:val="21"/>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образования:25998,1 тыс рублей</w:t>
      </w:r>
    </w:p>
    <w:tbl>
      <w:tblPr>
        <w:tblW w:w="0" w:type="auto"/>
        <w:jc w:val="center"/>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8"/>
        <w:gridCol w:w="1299"/>
        <w:gridCol w:w="2233"/>
        <w:gridCol w:w="2126"/>
        <w:gridCol w:w="1986"/>
      </w:tblGrid>
      <w:tr w:rsidR="00110CF1" w:rsidRPr="00B106B2" w:rsidTr="008A0A2F">
        <w:trPr>
          <w:jc w:val="center"/>
        </w:trPr>
        <w:tc>
          <w:tcPr>
            <w:tcW w:w="2108" w:type="dxa"/>
            <w:vMerge w:val="restart"/>
            <w:vAlign w:val="center"/>
          </w:tcPr>
          <w:p w:rsidR="00110CF1" w:rsidRPr="000D6131" w:rsidRDefault="00110CF1" w:rsidP="008A0A2F">
            <w:pPr>
              <w:keepNext/>
              <w:tabs>
                <w:tab w:val="center" w:pos="4677"/>
                <w:tab w:val="right" w:pos="9355"/>
              </w:tabs>
              <w:autoSpaceDE w:val="0"/>
              <w:autoSpaceDN w:val="0"/>
              <w:adjustRightInd w:val="0"/>
              <w:spacing w:before="20" w:after="20"/>
              <w:jc w:val="center"/>
              <w:rPr>
                <w:rFonts w:ascii="Times New Roman" w:hAnsi="Times New Roman"/>
                <w:bCs/>
                <w:sz w:val="21"/>
                <w:szCs w:val="21"/>
              </w:rPr>
            </w:pPr>
            <w:r w:rsidRPr="000D6131">
              <w:rPr>
                <w:rFonts w:ascii="Times New Roman" w:hAnsi="Times New Roman"/>
                <w:bCs/>
                <w:sz w:val="21"/>
                <w:szCs w:val="21"/>
              </w:rPr>
              <w:t>Годы реализации</w:t>
            </w:r>
          </w:p>
        </w:tc>
        <w:tc>
          <w:tcPr>
            <w:tcW w:w="1299" w:type="dxa"/>
            <w:vMerge w:val="restart"/>
            <w:vAlign w:val="center"/>
          </w:tcPr>
          <w:p w:rsidR="00110CF1" w:rsidRPr="000D6131" w:rsidRDefault="00110CF1" w:rsidP="008A0A2F">
            <w:pPr>
              <w:keepNext/>
              <w:tabs>
                <w:tab w:val="center" w:pos="4677"/>
                <w:tab w:val="right" w:pos="9355"/>
              </w:tabs>
              <w:autoSpaceDE w:val="0"/>
              <w:autoSpaceDN w:val="0"/>
              <w:adjustRightInd w:val="0"/>
              <w:spacing w:before="20" w:after="20"/>
              <w:jc w:val="center"/>
              <w:rPr>
                <w:rFonts w:ascii="Times New Roman" w:hAnsi="Times New Roman"/>
                <w:bCs/>
                <w:sz w:val="21"/>
                <w:szCs w:val="21"/>
              </w:rPr>
            </w:pPr>
            <w:r w:rsidRPr="000D6131">
              <w:rPr>
                <w:rFonts w:ascii="Times New Roman" w:hAnsi="Times New Roman"/>
                <w:bCs/>
                <w:sz w:val="21"/>
                <w:szCs w:val="21"/>
              </w:rPr>
              <w:t>Всего</w:t>
            </w:r>
          </w:p>
        </w:tc>
        <w:tc>
          <w:tcPr>
            <w:tcW w:w="6239" w:type="dxa"/>
            <w:gridSpan w:val="3"/>
            <w:vAlign w:val="center"/>
          </w:tcPr>
          <w:p w:rsidR="00110CF1" w:rsidRPr="000D6131" w:rsidRDefault="00110CF1" w:rsidP="008A0A2F">
            <w:pPr>
              <w:keepNext/>
              <w:tabs>
                <w:tab w:val="center" w:pos="4677"/>
                <w:tab w:val="right" w:pos="9355"/>
              </w:tabs>
              <w:autoSpaceDE w:val="0"/>
              <w:autoSpaceDN w:val="0"/>
              <w:adjustRightInd w:val="0"/>
              <w:spacing w:before="20" w:after="20"/>
              <w:jc w:val="center"/>
              <w:rPr>
                <w:rFonts w:ascii="Times New Roman" w:hAnsi="Times New Roman"/>
                <w:bCs/>
                <w:sz w:val="21"/>
                <w:szCs w:val="21"/>
              </w:rPr>
            </w:pPr>
            <w:r w:rsidRPr="000D6131">
              <w:rPr>
                <w:rFonts w:ascii="Times New Roman" w:hAnsi="Times New Roman"/>
                <w:bCs/>
                <w:sz w:val="21"/>
                <w:szCs w:val="21"/>
              </w:rPr>
              <w:t>в том числе</w:t>
            </w:r>
          </w:p>
        </w:tc>
      </w:tr>
      <w:tr w:rsidR="00110CF1" w:rsidRPr="00B106B2" w:rsidTr="008A0A2F">
        <w:trPr>
          <w:trHeight w:val="1602"/>
          <w:jc w:val="center"/>
        </w:trPr>
        <w:tc>
          <w:tcPr>
            <w:tcW w:w="2108" w:type="dxa"/>
            <w:vMerge/>
            <w:vAlign w:val="center"/>
          </w:tcPr>
          <w:p w:rsidR="00110CF1" w:rsidRPr="000D6131" w:rsidRDefault="00110CF1" w:rsidP="008A0A2F">
            <w:pPr>
              <w:keepNext/>
              <w:tabs>
                <w:tab w:val="center" w:pos="4677"/>
                <w:tab w:val="right" w:pos="9355"/>
              </w:tabs>
              <w:autoSpaceDE w:val="0"/>
              <w:autoSpaceDN w:val="0"/>
              <w:adjustRightInd w:val="0"/>
              <w:spacing w:before="20" w:after="20"/>
              <w:jc w:val="center"/>
              <w:rPr>
                <w:rFonts w:ascii="Times New Roman" w:hAnsi="Times New Roman"/>
                <w:bCs/>
                <w:sz w:val="21"/>
                <w:szCs w:val="21"/>
              </w:rPr>
            </w:pPr>
          </w:p>
        </w:tc>
        <w:tc>
          <w:tcPr>
            <w:tcW w:w="1299" w:type="dxa"/>
            <w:vMerge/>
            <w:vAlign w:val="center"/>
          </w:tcPr>
          <w:p w:rsidR="00110CF1" w:rsidRPr="000D6131" w:rsidRDefault="00110CF1" w:rsidP="008A0A2F">
            <w:pPr>
              <w:keepNext/>
              <w:tabs>
                <w:tab w:val="center" w:pos="4677"/>
                <w:tab w:val="right" w:pos="9355"/>
              </w:tabs>
              <w:autoSpaceDE w:val="0"/>
              <w:autoSpaceDN w:val="0"/>
              <w:adjustRightInd w:val="0"/>
              <w:spacing w:before="20" w:after="20"/>
              <w:jc w:val="center"/>
              <w:rPr>
                <w:rFonts w:ascii="Times New Roman" w:hAnsi="Times New Roman"/>
                <w:bCs/>
                <w:sz w:val="21"/>
                <w:szCs w:val="21"/>
              </w:rPr>
            </w:pPr>
          </w:p>
        </w:tc>
        <w:tc>
          <w:tcPr>
            <w:tcW w:w="2127" w:type="dxa"/>
            <w:vAlign w:val="center"/>
          </w:tcPr>
          <w:p w:rsidR="00110CF1" w:rsidRPr="000D6131" w:rsidRDefault="001D6719" w:rsidP="008A0A2F">
            <w:pPr>
              <w:keepNext/>
              <w:tabs>
                <w:tab w:val="center" w:pos="4677"/>
                <w:tab w:val="right" w:pos="9355"/>
              </w:tabs>
              <w:autoSpaceDE w:val="0"/>
              <w:autoSpaceDN w:val="0"/>
              <w:adjustRightInd w:val="0"/>
              <w:spacing w:before="20" w:after="20"/>
              <w:jc w:val="center"/>
              <w:rPr>
                <w:rFonts w:ascii="Times New Roman" w:hAnsi="Times New Roman"/>
                <w:bCs/>
                <w:sz w:val="21"/>
                <w:szCs w:val="21"/>
              </w:rPr>
            </w:pPr>
            <w:r>
              <w:rPr>
                <w:rFonts w:ascii="Times New Roman" w:hAnsi="Times New Roman"/>
                <w:bCs/>
                <w:sz w:val="21"/>
                <w:szCs w:val="21"/>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r w:rsidR="00110CF1" w:rsidRPr="000D6131">
              <w:rPr>
                <w:rFonts w:ascii="Times New Roman" w:hAnsi="Times New Roman"/>
                <w:bCs/>
                <w:sz w:val="21"/>
                <w:szCs w:val="21"/>
              </w:rPr>
              <w:t>и</w:t>
            </w:r>
          </w:p>
        </w:tc>
        <w:tc>
          <w:tcPr>
            <w:tcW w:w="2126" w:type="dxa"/>
            <w:vAlign w:val="center"/>
          </w:tcPr>
          <w:p w:rsidR="00110CF1" w:rsidRPr="000D6131" w:rsidRDefault="00110CF1" w:rsidP="008A0A2F">
            <w:pPr>
              <w:keepNext/>
              <w:tabs>
                <w:tab w:val="center" w:pos="4677"/>
                <w:tab w:val="right" w:pos="9355"/>
              </w:tabs>
              <w:autoSpaceDE w:val="0"/>
              <w:autoSpaceDN w:val="0"/>
              <w:adjustRightInd w:val="0"/>
              <w:spacing w:before="20" w:after="20"/>
              <w:jc w:val="center"/>
              <w:rPr>
                <w:rFonts w:ascii="Times New Roman" w:hAnsi="Times New Roman"/>
                <w:bCs/>
                <w:sz w:val="21"/>
                <w:szCs w:val="21"/>
              </w:rPr>
            </w:pPr>
            <w:r w:rsidRPr="000D6131">
              <w:rPr>
                <w:rFonts w:ascii="Times New Roman" w:hAnsi="Times New Roman"/>
                <w:bCs/>
                <w:sz w:val="21"/>
                <w:szCs w:val="21"/>
              </w:rPr>
              <w:t>Родительская плата за содержание детей в дошкольных образовательных учреждениях</w:t>
            </w:r>
          </w:p>
        </w:tc>
        <w:tc>
          <w:tcPr>
            <w:tcW w:w="1986" w:type="dxa"/>
          </w:tcPr>
          <w:p w:rsidR="00110CF1" w:rsidRPr="000D6131" w:rsidRDefault="00110CF1" w:rsidP="008A0A2F">
            <w:pPr>
              <w:keepNext/>
              <w:tabs>
                <w:tab w:val="center" w:pos="4677"/>
                <w:tab w:val="right" w:pos="9355"/>
              </w:tabs>
              <w:autoSpaceDE w:val="0"/>
              <w:autoSpaceDN w:val="0"/>
              <w:adjustRightInd w:val="0"/>
              <w:spacing w:before="20" w:after="20"/>
              <w:jc w:val="center"/>
              <w:rPr>
                <w:rFonts w:ascii="Times New Roman" w:hAnsi="Times New Roman"/>
                <w:bCs/>
                <w:sz w:val="21"/>
                <w:szCs w:val="21"/>
              </w:rPr>
            </w:pPr>
            <w:r w:rsidRPr="000D6131">
              <w:rPr>
                <w:rFonts w:ascii="Times New Roman" w:hAnsi="Times New Roman"/>
                <w:bCs/>
                <w:sz w:val="21"/>
                <w:szCs w:val="21"/>
              </w:rPr>
              <w:t>Гранты на реализацию программ (проектов) в сфере дошкольного образования</w:t>
            </w:r>
          </w:p>
        </w:tc>
      </w:tr>
      <w:tr w:rsidR="00110CF1" w:rsidRPr="00B106B2" w:rsidTr="008A0A2F">
        <w:trPr>
          <w:jc w:val="center"/>
        </w:trPr>
        <w:tc>
          <w:tcPr>
            <w:tcW w:w="2108" w:type="dxa"/>
          </w:tcPr>
          <w:p w:rsidR="00110CF1" w:rsidRPr="000D6131" w:rsidRDefault="00110CF1" w:rsidP="008A0A2F">
            <w:pPr>
              <w:tabs>
                <w:tab w:val="center" w:pos="4677"/>
                <w:tab w:val="right" w:pos="9355"/>
              </w:tabs>
              <w:autoSpaceDE w:val="0"/>
              <w:autoSpaceDN w:val="0"/>
              <w:adjustRightInd w:val="0"/>
              <w:spacing w:before="20" w:after="20"/>
              <w:rPr>
                <w:rFonts w:ascii="Times New Roman" w:hAnsi="Times New Roman"/>
                <w:bCs/>
                <w:sz w:val="21"/>
                <w:szCs w:val="21"/>
              </w:rPr>
            </w:pPr>
          </w:p>
        </w:tc>
        <w:tc>
          <w:tcPr>
            <w:tcW w:w="1299" w:type="dxa"/>
            <w:vAlign w:val="center"/>
          </w:tcPr>
          <w:p w:rsidR="00110CF1" w:rsidRPr="000D6131" w:rsidRDefault="00110CF1" w:rsidP="008A0A2F">
            <w:pPr>
              <w:tabs>
                <w:tab w:val="center" w:pos="4677"/>
                <w:tab w:val="right" w:pos="9355"/>
              </w:tabs>
              <w:autoSpaceDE w:val="0"/>
              <w:autoSpaceDN w:val="0"/>
              <w:adjustRightInd w:val="0"/>
              <w:spacing w:before="20" w:after="20"/>
              <w:jc w:val="center"/>
              <w:rPr>
                <w:rFonts w:ascii="Times New Roman" w:hAnsi="Times New Roman"/>
                <w:bCs/>
                <w:sz w:val="21"/>
                <w:szCs w:val="21"/>
              </w:rPr>
            </w:pPr>
          </w:p>
        </w:tc>
        <w:tc>
          <w:tcPr>
            <w:tcW w:w="2127" w:type="dxa"/>
            <w:vAlign w:val="center"/>
          </w:tcPr>
          <w:p w:rsidR="00110CF1" w:rsidRPr="000D6131" w:rsidRDefault="00110CF1" w:rsidP="008A0A2F">
            <w:pPr>
              <w:tabs>
                <w:tab w:val="center" w:pos="4677"/>
                <w:tab w:val="right" w:pos="9355"/>
              </w:tabs>
              <w:autoSpaceDE w:val="0"/>
              <w:autoSpaceDN w:val="0"/>
              <w:adjustRightInd w:val="0"/>
              <w:spacing w:before="20" w:after="20"/>
              <w:jc w:val="center"/>
              <w:rPr>
                <w:rFonts w:ascii="Times New Roman" w:hAnsi="Times New Roman"/>
                <w:bCs/>
                <w:sz w:val="21"/>
                <w:szCs w:val="21"/>
              </w:rPr>
            </w:pPr>
          </w:p>
        </w:tc>
        <w:tc>
          <w:tcPr>
            <w:tcW w:w="2126" w:type="dxa"/>
            <w:vAlign w:val="center"/>
          </w:tcPr>
          <w:p w:rsidR="00110CF1" w:rsidRPr="000D6131" w:rsidRDefault="00110CF1" w:rsidP="008A0A2F">
            <w:pPr>
              <w:tabs>
                <w:tab w:val="center" w:pos="4677"/>
                <w:tab w:val="right" w:pos="9355"/>
              </w:tabs>
              <w:autoSpaceDE w:val="0"/>
              <w:autoSpaceDN w:val="0"/>
              <w:adjustRightInd w:val="0"/>
              <w:spacing w:before="20" w:after="20"/>
              <w:rPr>
                <w:rFonts w:ascii="Times New Roman" w:hAnsi="Times New Roman"/>
                <w:bCs/>
                <w:sz w:val="21"/>
                <w:szCs w:val="21"/>
              </w:rPr>
            </w:pPr>
          </w:p>
        </w:tc>
        <w:tc>
          <w:tcPr>
            <w:tcW w:w="1986" w:type="dxa"/>
          </w:tcPr>
          <w:p w:rsidR="00110CF1" w:rsidRPr="000D6131" w:rsidRDefault="00110CF1" w:rsidP="008A0A2F">
            <w:pPr>
              <w:tabs>
                <w:tab w:val="center" w:pos="4677"/>
                <w:tab w:val="right" w:pos="9355"/>
              </w:tabs>
              <w:autoSpaceDE w:val="0"/>
              <w:autoSpaceDN w:val="0"/>
              <w:adjustRightInd w:val="0"/>
              <w:spacing w:before="20" w:after="20"/>
              <w:jc w:val="center"/>
              <w:rPr>
                <w:rFonts w:ascii="Times New Roman" w:hAnsi="Times New Roman"/>
                <w:bCs/>
                <w:sz w:val="21"/>
                <w:szCs w:val="21"/>
              </w:rPr>
            </w:pPr>
          </w:p>
        </w:tc>
      </w:tr>
      <w:tr w:rsidR="00110CF1" w:rsidRPr="00B106B2" w:rsidTr="008A0A2F">
        <w:trPr>
          <w:jc w:val="center"/>
        </w:trPr>
        <w:tc>
          <w:tcPr>
            <w:tcW w:w="2108" w:type="dxa"/>
          </w:tcPr>
          <w:p w:rsidR="00110CF1" w:rsidRPr="000D6131" w:rsidRDefault="00110CF1" w:rsidP="008A0A2F">
            <w:pPr>
              <w:tabs>
                <w:tab w:val="center" w:pos="4677"/>
                <w:tab w:val="right" w:pos="9355"/>
              </w:tabs>
              <w:autoSpaceDE w:val="0"/>
              <w:autoSpaceDN w:val="0"/>
              <w:adjustRightInd w:val="0"/>
              <w:spacing w:before="20" w:after="20"/>
              <w:rPr>
                <w:rFonts w:ascii="Times New Roman" w:hAnsi="Times New Roman"/>
                <w:bCs/>
                <w:sz w:val="21"/>
                <w:szCs w:val="21"/>
              </w:rPr>
            </w:pPr>
            <w:r w:rsidRPr="000D6131">
              <w:rPr>
                <w:rFonts w:ascii="Times New Roman" w:hAnsi="Times New Roman"/>
                <w:bCs/>
                <w:sz w:val="21"/>
                <w:szCs w:val="21"/>
              </w:rPr>
              <w:t>201</w:t>
            </w:r>
            <w:r>
              <w:rPr>
                <w:rFonts w:ascii="Times New Roman" w:hAnsi="Times New Roman"/>
                <w:bCs/>
                <w:sz w:val="21"/>
                <w:szCs w:val="21"/>
              </w:rPr>
              <w:t>9</w:t>
            </w:r>
            <w:r w:rsidRPr="000D6131">
              <w:rPr>
                <w:rFonts w:ascii="Times New Roman" w:hAnsi="Times New Roman"/>
                <w:bCs/>
                <w:sz w:val="21"/>
                <w:szCs w:val="21"/>
              </w:rPr>
              <w:t xml:space="preserve"> г.</w:t>
            </w:r>
          </w:p>
        </w:tc>
        <w:tc>
          <w:tcPr>
            <w:tcW w:w="1299" w:type="dxa"/>
            <w:vAlign w:val="center"/>
          </w:tcPr>
          <w:p w:rsidR="00110CF1" w:rsidRPr="000D6131" w:rsidRDefault="00110CF1" w:rsidP="008A0A2F">
            <w:pPr>
              <w:tabs>
                <w:tab w:val="center" w:pos="4677"/>
                <w:tab w:val="right" w:pos="9355"/>
              </w:tabs>
              <w:autoSpaceDE w:val="0"/>
              <w:autoSpaceDN w:val="0"/>
              <w:adjustRightInd w:val="0"/>
              <w:spacing w:before="20" w:after="20"/>
              <w:jc w:val="center"/>
              <w:rPr>
                <w:rFonts w:ascii="Times New Roman" w:hAnsi="Times New Roman"/>
                <w:bCs/>
                <w:sz w:val="21"/>
                <w:szCs w:val="21"/>
              </w:rPr>
            </w:pPr>
          </w:p>
        </w:tc>
        <w:tc>
          <w:tcPr>
            <w:tcW w:w="2127" w:type="dxa"/>
            <w:vAlign w:val="center"/>
          </w:tcPr>
          <w:p w:rsidR="00110CF1" w:rsidRPr="000D6131" w:rsidRDefault="001D6719" w:rsidP="008A0A2F">
            <w:pPr>
              <w:tabs>
                <w:tab w:val="center" w:pos="4677"/>
                <w:tab w:val="right" w:pos="9355"/>
              </w:tabs>
              <w:autoSpaceDE w:val="0"/>
              <w:autoSpaceDN w:val="0"/>
              <w:adjustRightInd w:val="0"/>
              <w:spacing w:before="20" w:after="20"/>
              <w:jc w:val="center"/>
              <w:rPr>
                <w:rFonts w:ascii="Times New Roman" w:hAnsi="Times New Roman"/>
                <w:bCs/>
                <w:sz w:val="21"/>
                <w:szCs w:val="21"/>
              </w:rPr>
            </w:pPr>
            <w:r>
              <w:rPr>
                <w:rFonts w:ascii="Times New Roman" w:hAnsi="Times New Roman"/>
                <w:bCs/>
                <w:sz w:val="21"/>
                <w:szCs w:val="21"/>
              </w:rPr>
              <w:t>8298,1</w:t>
            </w:r>
          </w:p>
        </w:tc>
        <w:tc>
          <w:tcPr>
            <w:tcW w:w="2126" w:type="dxa"/>
            <w:vAlign w:val="center"/>
          </w:tcPr>
          <w:p w:rsidR="00110CF1" w:rsidRPr="000D6131" w:rsidRDefault="00C051C3" w:rsidP="008A0A2F">
            <w:pPr>
              <w:tabs>
                <w:tab w:val="center" w:pos="4677"/>
                <w:tab w:val="right" w:pos="9355"/>
              </w:tabs>
              <w:autoSpaceDE w:val="0"/>
              <w:autoSpaceDN w:val="0"/>
              <w:adjustRightInd w:val="0"/>
              <w:spacing w:before="20" w:after="20"/>
              <w:jc w:val="center"/>
              <w:rPr>
                <w:rFonts w:ascii="Times New Roman" w:hAnsi="Times New Roman"/>
                <w:bCs/>
                <w:sz w:val="21"/>
                <w:szCs w:val="21"/>
              </w:rPr>
            </w:pPr>
            <w:r>
              <w:rPr>
                <w:rFonts w:ascii="Times New Roman" w:hAnsi="Times New Roman"/>
                <w:bCs/>
                <w:sz w:val="21"/>
                <w:szCs w:val="21"/>
              </w:rPr>
              <w:t>27400</w:t>
            </w:r>
          </w:p>
        </w:tc>
        <w:tc>
          <w:tcPr>
            <w:tcW w:w="1986" w:type="dxa"/>
          </w:tcPr>
          <w:p w:rsidR="00110CF1" w:rsidRPr="000D6131" w:rsidRDefault="00110CF1" w:rsidP="008A0A2F">
            <w:pPr>
              <w:tabs>
                <w:tab w:val="center" w:pos="4677"/>
                <w:tab w:val="right" w:pos="9355"/>
              </w:tabs>
              <w:autoSpaceDE w:val="0"/>
              <w:autoSpaceDN w:val="0"/>
              <w:adjustRightInd w:val="0"/>
              <w:spacing w:before="20" w:after="20"/>
              <w:jc w:val="center"/>
              <w:rPr>
                <w:rFonts w:ascii="Times New Roman" w:hAnsi="Times New Roman"/>
                <w:bCs/>
                <w:sz w:val="21"/>
                <w:szCs w:val="21"/>
              </w:rPr>
            </w:pPr>
          </w:p>
        </w:tc>
      </w:tr>
      <w:tr w:rsidR="00110CF1" w:rsidRPr="00B106B2" w:rsidTr="008A0A2F">
        <w:trPr>
          <w:jc w:val="center"/>
        </w:trPr>
        <w:tc>
          <w:tcPr>
            <w:tcW w:w="2108" w:type="dxa"/>
          </w:tcPr>
          <w:p w:rsidR="00110CF1" w:rsidRPr="000D6131" w:rsidRDefault="00110CF1" w:rsidP="008A0A2F">
            <w:pPr>
              <w:tabs>
                <w:tab w:val="center" w:pos="4677"/>
                <w:tab w:val="right" w:pos="9355"/>
              </w:tabs>
              <w:autoSpaceDE w:val="0"/>
              <w:autoSpaceDN w:val="0"/>
              <w:adjustRightInd w:val="0"/>
              <w:spacing w:before="20" w:after="20"/>
              <w:rPr>
                <w:rFonts w:ascii="Times New Roman" w:hAnsi="Times New Roman"/>
                <w:bCs/>
                <w:sz w:val="21"/>
                <w:szCs w:val="21"/>
              </w:rPr>
            </w:pPr>
            <w:r w:rsidRPr="000D6131">
              <w:rPr>
                <w:rFonts w:ascii="Times New Roman" w:hAnsi="Times New Roman"/>
                <w:bCs/>
                <w:sz w:val="21"/>
                <w:szCs w:val="21"/>
              </w:rPr>
              <w:t>20</w:t>
            </w:r>
            <w:r>
              <w:rPr>
                <w:rFonts w:ascii="Times New Roman" w:hAnsi="Times New Roman"/>
                <w:bCs/>
                <w:sz w:val="21"/>
                <w:szCs w:val="21"/>
              </w:rPr>
              <w:t>20</w:t>
            </w:r>
            <w:r w:rsidRPr="000D6131">
              <w:rPr>
                <w:rFonts w:ascii="Times New Roman" w:hAnsi="Times New Roman"/>
                <w:bCs/>
                <w:sz w:val="21"/>
                <w:szCs w:val="21"/>
              </w:rPr>
              <w:t xml:space="preserve"> г.</w:t>
            </w:r>
          </w:p>
        </w:tc>
        <w:tc>
          <w:tcPr>
            <w:tcW w:w="1299" w:type="dxa"/>
            <w:vAlign w:val="center"/>
          </w:tcPr>
          <w:p w:rsidR="00110CF1" w:rsidRPr="000D6131" w:rsidRDefault="00110CF1" w:rsidP="008A0A2F">
            <w:pPr>
              <w:tabs>
                <w:tab w:val="center" w:pos="4677"/>
                <w:tab w:val="right" w:pos="9355"/>
              </w:tabs>
              <w:autoSpaceDE w:val="0"/>
              <w:autoSpaceDN w:val="0"/>
              <w:adjustRightInd w:val="0"/>
              <w:spacing w:before="20" w:after="20"/>
              <w:jc w:val="center"/>
              <w:rPr>
                <w:rFonts w:ascii="Times New Roman" w:hAnsi="Times New Roman"/>
                <w:bCs/>
                <w:sz w:val="21"/>
                <w:szCs w:val="21"/>
              </w:rPr>
            </w:pPr>
          </w:p>
        </w:tc>
        <w:tc>
          <w:tcPr>
            <w:tcW w:w="2127" w:type="dxa"/>
            <w:vAlign w:val="center"/>
          </w:tcPr>
          <w:p w:rsidR="00110CF1" w:rsidRPr="000D6131" w:rsidRDefault="001D6719" w:rsidP="008A0A2F">
            <w:pPr>
              <w:tabs>
                <w:tab w:val="center" w:pos="4677"/>
                <w:tab w:val="right" w:pos="9355"/>
              </w:tabs>
              <w:autoSpaceDE w:val="0"/>
              <w:autoSpaceDN w:val="0"/>
              <w:adjustRightInd w:val="0"/>
              <w:spacing w:before="20" w:after="20"/>
              <w:jc w:val="center"/>
              <w:rPr>
                <w:rFonts w:ascii="Times New Roman" w:hAnsi="Times New Roman"/>
                <w:bCs/>
                <w:sz w:val="21"/>
                <w:szCs w:val="21"/>
              </w:rPr>
            </w:pPr>
            <w:r>
              <w:rPr>
                <w:rFonts w:ascii="Times New Roman" w:hAnsi="Times New Roman"/>
                <w:bCs/>
                <w:sz w:val="21"/>
                <w:szCs w:val="21"/>
              </w:rPr>
              <w:t>8700</w:t>
            </w:r>
          </w:p>
        </w:tc>
        <w:tc>
          <w:tcPr>
            <w:tcW w:w="2126" w:type="dxa"/>
            <w:vAlign w:val="center"/>
          </w:tcPr>
          <w:p w:rsidR="00C051C3" w:rsidRPr="000D6131" w:rsidRDefault="00C051C3" w:rsidP="00C051C3">
            <w:pPr>
              <w:tabs>
                <w:tab w:val="center" w:pos="4677"/>
                <w:tab w:val="right" w:pos="9355"/>
              </w:tabs>
              <w:autoSpaceDE w:val="0"/>
              <w:autoSpaceDN w:val="0"/>
              <w:adjustRightInd w:val="0"/>
              <w:spacing w:before="20" w:after="20"/>
              <w:jc w:val="center"/>
              <w:rPr>
                <w:rFonts w:ascii="Times New Roman" w:hAnsi="Times New Roman"/>
                <w:bCs/>
                <w:sz w:val="21"/>
                <w:szCs w:val="21"/>
              </w:rPr>
            </w:pPr>
            <w:r>
              <w:rPr>
                <w:rFonts w:ascii="Times New Roman" w:hAnsi="Times New Roman"/>
                <w:bCs/>
                <w:sz w:val="21"/>
                <w:szCs w:val="21"/>
              </w:rPr>
              <w:t>28300</w:t>
            </w:r>
          </w:p>
        </w:tc>
        <w:tc>
          <w:tcPr>
            <w:tcW w:w="1986" w:type="dxa"/>
          </w:tcPr>
          <w:p w:rsidR="00110CF1" w:rsidRPr="000D6131" w:rsidRDefault="00110CF1" w:rsidP="008A0A2F">
            <w:pPr>
              <w:tabs>
                <w:tab w:val="center" w:pos="4677"/>
                <w:tab w:val="right" w:pos="9355"/>
              </w:tabs>
              <w:autoSpaceDE w:val="0"/>
              <w:autoSpaceDN w:val="0"/>
              <w:adjustRightInd w:val="0"/>
              <w:spacing w:before="20" w:after="20"/>
              <w:jc w:val="center"/>
              <w:rPr>
                <w:rFonts w:ascii="Times New Roman" w:hAnsi="Times New Roman"/>
                <w:bCs/>
                <w:sz w:val="21"/>
                <w:szCs w:val="21"/>
              </w:rPr>
            </w:pPr>
          </w:p>
        </w:tc>
      </w:tr>
      <w:tr w:rsidR="00110CF1" w:rsidRPr="00B106B2" w:rsidTr="008A0A2F">
        <w:trPr>
          <w:jc w:val="center"/>
        </w:trPr>
        <w:tc>
          <w:tcPr>
            <w:tcW w:w="2108" w:type="dxa"/>
          </w:tcPr>
          <w:p w:rsidR="00110CF1" w:rsidRPr="000D6131" w:rsidRDefault="00110CF1" w:rsidP="008A0A2F">
            <w:pPr>
              <w:tabs>
                <w:tab w:val="center" w:pos="4677"/>
                <w:tab w:val="right" w:pos="9355"/>
              </w:tabs>
              <w:autoSpaceDE w:val="0"/>
              <w:autoSpaceDN w:val="0"/>
              <w:adjustRightInd w:val="0"/>
              <w:spacing w:before="20" w:after="20"/>
              <w:rPr>
                <w:rFonts w:ascii="Times New Roman" w:hAnsi="Times New Roman"/>
                <w:bCs/>
                <w:sz w:val="21"/>
                <w:szCs w:val="21"/>
              </w:rPr>
            </w:pPr>
            <w:r>
              <w:rPr>
                <w:rFonts w:ascii="Times New Roman" w:hAnsi="Times New Roman"/>
                <w:bCs/>
                <w:sz w:val="21"/>
                <w:szCs w:val="21"/>
              </w:rPr>
              <w:t>2021 г.</w:t>
            </w:r>
          </w:p>
        </w:tc>
        <w:tc>
          <w:tcPr>
            <w:tcW w:w="1299" w:type="dxa"/>
            <w:vAlign w:val="center"/>
          </w:tcPr>
          <w:p w:rsidR="00110CF1" w:rsidRPr="000D6131" w:rsidRDefault="00110CF1" w:rsidP="008A0A2F">
            <w:pPr>
              <w:tabs>
                <w:tab w:val="center" w:pos="4677"/>
                <w:tab w:val="right" w:pos="9355"/>
              </w:tabs>
              <w:autoSpaceDE w:val="0"/>
              <w:autoSpaceDN w:val="0"/>
              <w:adjustRightInd w:val="0"/>
              <w:spacing w:before="20" w:after="20"/>
              <w:jc w:val="center"/>
              <w:rPr>
                <w:rFonts w:ascii="Times New Roman" w:hAnsi="Times New Roman"/>
                <w:bCs/>
                <w:sz w:val="21"/>
                <w:szCs w:val="21"/>
              </w:rPr>
            </w:pPr>
          </w:p>
        </w:tc>
        <w:tc>
          <w:tcPr>
            <w:tcW w:w="2127" w:type="dxa"/>
            <w:vAlign w:val="center"/>
          </w:tcPr>
          <w:p w:rsidR="00110CF1" w:rsidRPr="000D6131" w:rsidRDefault="001D6719" w:rsidP="008A0A2F">
            <w:pPr>
              <w:tabs>
                <w:tab w:val="center" w:pos="4677"/>
                <w:tab w:val="right" w:pos="9355"/>
              </w:tabs>
              <w:autoSpaceDE w:val="0"/>
              <w:autoSpaceDN w:val="0"/>
              <w:adjustRightInd w:val="0"/>
              <w:spacing w:before="20" w:after="20"/>
              <w:jc w:val="center"/>
              <w:rPr>
                <w:rFonts w:ascii="Times New Roman" w:hAnsi="Times New Roman"/>
                <w:bCs/>
                <w:sz w:val="21"/>
                <w:szCs w:val="21"/>
              </w:rPr>
            </w:pPr>
            <w:r>
              <w:rPr>
                <w:rFonts w:ascii="Times New Roman" w:hAnsi="Times New Roman"/>
                <w:bCs/>
                <w:sz w:val="21"/>
                <w:szCs w:val="21"/>
              </w:rPr>
              <w:t>9000</w:t>
            </w:r>
          </w:p>
        </w:tc>
        <w:tc>
          <w:tcPr>
            <w:tcW w:w="2126" w:type="dxa"/>
            <w:vAlign w:val="center"/>
          </w:tcPr>
          <w:p w:rsidR="00C051C3" w:rsidRPr="000D6131" w:rsidRDefault="00C051C3" w:rsidP="00C051C3">
            <w:pPr>
              <w:tabs>
                <w:tab w:val="center" w:pos="4677"/>
                <w:tab w:val="right" w:pos="9355"/>
              </w:tabs>
              <w:autoSpaceDE w:val="0"/>
              <w:autoSpaceDN w:val="0"/>
              <w:adjustRightInd w:val="0"/>
              <w:spacing w:before="20" w:after="20"/>
              <w:jc w:val="center"/>
              <w:rPr>
                <w:rFonts w:ascii="Times New Roman" w:hAnsi="Times New Roman"/>
                <w:bCs/>
                <w:sz w:val="21"/>
                <w:szCs w:val="21"/>
              </w:rPr>
            </w:pPr>
            <w:r>
              <w:rPr>
                <w:rFonts w:ascii="Times New Roman" w:hAnsi="Times New Roman"/>
                <w:bCs/>
                <w:sz w:val="21"/>
                <w:szCs w:val="21"/>
              </w:rPr>
              <w:t>28500</w:t>
            </w:r>
          </w:p>
        </w:tc>
        <w:tc>
          <w:tcPr>
            <w:tcW w:w="1986" w:type="dxa"/>
          </w:tcPr>
          <w:p w:rsidR="00110CF1" w:rsidRPr="000D6131" w:rsidRDefault="00110CF1" w:rsidP="008A0A2F">
            <w:pPr>
              <w:tabs>
                <w:tab w:val="center" w:pos="4677"/>
                <w:tab w:val="right" w:pos="9355"/>
              </w:tabs>
              <w:autoSpaceDE w:val="0"/>
              <w:autoSpaceDN w:val="0"/>
              <w:adjustRightInd w:val="0"/>
              <w:spacing w:before="20" w:after="20"/>
              <w:jc w:val="center"/>
              <w:rPr>
                <w:rFonts w:ascii="Times New Roman" w:hAnsi="Times New Roman"/>
                <w:bCs/>
                <w:sz w:val="21"/>
                <w:szCs w:val="21"/>
              </w:rPr>
            </w:pPr>
          </w:p>
        </w:tc>
      </w:tr>
      <w:tr w:rsidR="00110CF1" w:rsidRPr="00B106B2" w:rsidTr="008A0A2F">
        <w:trPr>
          <w:jc w:val="center"/>
        </w:trPr>
        <w:tc>
          <w:tcPr>
            <w:tcW w:w="2108" w:type="dxa"/>
          </w:tcPr>
          <w:p w:rsidR="00110CF1" w:rsidRPr="000D6131" w:rsidRDefault="00110CF1" w:rsidP="008A0A2F">
            <w:pPr>
              <w:tabs>
                <w:tab w:val="center" w:pos="4677"/>
                <w:tab w:val="right" w:pos="9355"/>
              </w:tabs>
              <w:autoSpaceDE w:val="0"/>
              <w:autoSpaceDN w:val="0"/>
              <w:adjustRightInd w:val="0"/>
              <w:spacing w:before="20" w:after="20"/>
              <w:rPr>
                <w:rFonts w:ascii="Times New Roman" w:hAnsi="Times New Roman"/>
                <w:b/>
                <w:bCs/>
                <w:sz w:val="21"/>
                <w:szCs w:val="21"/>
              </w:rPr>
            </w:pPr>
            <w:r>
              <w:rPr>
                <w:rFonts w:ascii="Times New Roman" w:hAnsi="Times New Roman"/>
                <w:b/>
                <w:bCs/>
                <w:sz w:val="21"/>
                <w:szCs w:val="21"/>
              </w:rPr>
              <w:t>Итого 2019-2021</w:t>
            </w:r>
            <w:r w:rsidRPr="000D6131">
              <w:rPr>
                <w:rFonts w:ascii="Times New Roman" w:hAnsi="Times New Roman"/>
                <w:b/>
                <w:bCs/>
                <w:sz w:val="21"/>
                <w:szCs w:val="21"/>
              </w:rPr>
              <w:t xml:space="preserve"> гг.</w:t>
            </w:r>
          </w:p>
        </w:tc>
        <w:tc>
          <w:tcPr>
            <w:tcW w:w="1299" w:type="dxa"/>
            <w:vAlign w:val="center"/>
          </w:tcPr>
          <w:p w:rsidR="00110CF1" w:rsidRPr="000D6131" w:rsidRDefault="00110CF1" w:rsidP="008A0A2F">
            <w:pPr>
              <w:tabs>
                <w:tab w:val="center" w:pos="4677"/>
                <w:tab w:val="right" w:pos="9355"/>
              </w:tabs>
              <w:autoSpaceDE w:val="0"/>
              <w:autoSpaceDN w:val="0"/>
              <w:adjustRightInd w:val="0"/>
              <w:spacing w:before="20" w:after="20"/>
              <w:jc w:val="center"/>
              <w:rPr>
                <w:rFonts w:ascii="Times New Roman" w:hAnsi="Times New Roman"/>
                <w:b/>
                <w:bCs/>
                <w:sz w:val="21"/>
                <w:szCs w:val="21"/>
              </w:rPr>
            </w:pPr>
          </w:p>
        </w:tc>
        <w:tc>
          <w:tcPr>
            <w:tcW w:w="2127" w:type="dxa"/>
            <w:vAlign w:val="center"/>
          </w:tcPr>
          <w:p w:rsidR="00110CF1" w:rsidRPr="000D6131" w:rsidRDefault="001D6719" w:rsidP="008A0A2F">
            <w:pPr>
              <w:tabs>
                <w:tab w:val="center" w:pos="4677"/>
                <w:tab w:val="right" w:pos="9355"/>
              </w:tabs>
              <w:autoSpaceDE w:val="0"/>
              <w:autoSpaceDN w:val="0"/>
              <w:adjustRightInd w:val="0"/>
              <w:spacing w:before="20" w:after="20"/>
              <w:jc w:val="center"/>
              <w:rPr>
                <w:rFonts w:ascii="Times New Roman" w:hAnsi="Times New Roman"/>
                <w:b/>
                <w:bCs/>
                <w:sz w:val="21"/>
                <w:szCs w:val="21"/>
              </w:rPr>
            </w:pPr>
            <w:r>
              <w:rPr>
                <w:rFonts w:ascii="Times New Roman" w:hAnsi="Times New Roman"/>
                <w:b/>
                <w:bCs/>
                <w:sz w:val="21"/>
                <w:szCs w:val="21"/>
              </w:rPr>
              <w:t>25998,1</w:t>
            </w:r>
          </w:p>
        </w:tc>
        <w:tc>
          <w:tcPr>
            <w:tcW w:w="2126" w:type="dxa"/>
            <w:vAlign w:val="center"/>
          </w:tcPr>
          <w:p w:rsidR="00110CF1" w:rsidRPr="000D6131" w:rsidRDefault="00C051C3" w:rsidP="008A0A2F">
            <w:pPr>
              <w:tabs>
                <w:tab w:val="center" w:pos="4677"/>
                <w:tab w:val="right" w:pos="9355"/>
              </w:tabs>
              <w:autoSpaceDE w:val="0"/>
              <w:autoSpaceDN w:val="0"/>
              <w:adjustRightInd w:val="0"/>
              <w:spacing w:before="20" w:after="20"/>
              <w:jc w:val="center"/>
              <w:rPr>
                <w:rFonts w:ascii="Times New Roman" w:hAnsi="Times New Roman"/>
                <w:b/>
                <w:bCs/>
                <w:sz w:val="21"/>
                <w:szCs w:val="21"/>
              </w:rPr>
            </w:pPr>
            <w:r>
              <w:rPr>
                <w:rFonts w:ascii="Times New Roman" w:hAnsi="Times New Roman"/>
                <w:b/>
                <w:bCs/>
                <w:sz w:val="21"/>
                <w:szCs w:val="21"/>
              </w:rPr>
              <w:t>84200</w:t>
            </w:r>
            <w:r w:rsidR="00110CF1">
              <w:rPr>
                <w:rFonts w:ascii="Times New Roman" w:hAnsi="Times New Roman"/>
                <w:b/>
                <w:bCs/>
                <w:sz w:val="21"/>
                <w:szCs w:val="21"/>
              </w:rPr>
              <w:t>,00</w:t>
            </w:r>
          </w:p>
        </w:tc>
        <w:tc>
          <w:tcPr>
            <w:tcW w:w="1986" w:type="dxa"/>
          </w:tcPr>
          <w:p w:rsidR="00110CF1" w:rsidRPr="000D6131" w:rsidRDefault="00110CF1" w:rsidP="008A0A2F">
            <w:pPr>
              <w:tabs>
                <w:tab w:val="center" w:pos="4677"/>
                <w:tab w:val="right" w:pos="9355"/>
              </w:tabs>
              <w:autoSpaceDE w:val="0"/>
              <w:autoSpaceDN w:val="0"/>
              <w:adjustRightInd w:val="0"/>
              <w:spacing w:before="20" w:after="20"/>
              <w:jc w:val="center"/>
              <w:rPr>
                <w:rFonts w:ascii="Times New Roman" w:hAnsi="Times New Roman"/>
                <w:bCs/>
                <w:sz w:val="21"/>
                <w:szCs w:val="21"/>
              </w:rPr>
            </w:pPr>
          </w:p>
        </w:tc>
      </w:tr>
    </w:tbl>
    <w:p w:rsidR="00110CF1" w:rsidRPr="00B106B2" w:rsidRDefault="00110CF1" w:rsidP="00110CF1">
      <w:pPr>
        <w:spacing w:after="0" w:line="312" w:lineRule="auto"/>
        <w:ind w:firstLine="709"/>
        <w:jc w:val="both"/>
        <w:rPr>
          <w:rFonts w:ascii="Times New Roman" w:hAnsi="Times New Roman"/>
          <w:bCs/>
          <w:sz w:val="24"/>
          <w:szCs w:val="24"/>
        </w:rPr>
      </w:pPr>
    </w:p>
    <w:p w:rsidR="00110CF1" w:rsidRPr="00B106B2" w:rsidRDefault="00110CF1" w:rsidP="00110CF1">
      <w:pPr>
        <w:spacing w:after="0" w:line="312" w:lineRule="auto"/>
        <w:ind w:firstLine="709"/>
        <w:jc w:val="both"/>
        <w:rPr>
          <w:rFonts w:ascii="Times New Roman" w:hAnsi="Times New Roman"/>
          <w:bCs/>
          <w:sz w:val="24"/>
          <w:szCs w:val="24"/>
        </w:rPr>
      </w:pPr>
      <w:r w:rsidRPr="00B106B2">
        <w:rPr>
          <w:rFonts w:ascii="Times New Roman" w:hAnsi="Times New Roman"/>
          <w:bCs/>
          <w:sz w:val="24"/>
          <w:szCs w:val="24"/>
        </w:rPr>
        <w:t>Оценка расходов за счет оказания платных услуг произведена на основе планируемых доходов от оказания платных услуг согласно планам финансово-хозяйственной деятельности муниципальных дошкольных образовательных организаций на 2014 год с применением среднегодового индекса инфляции (индекса потребительских цен), определенного прогнозом социально-экономического развития Российской Федерации на период до</w:t>
      </w:r>
      <w:r>
        <w:rPr>
          <w:rFonts w:ascii="Times New Roman" w:hAnsi="Times New Roman"/>
          <w:bCs/>
          <w:sz w:val="24"/>
          <w:szCs w:val="24"/>
        </w:rPr>
        <w:t xml:space="preserve"> 2030 года.</w:t>
      </w:r>
      <w:r w:rsidRPr="00B106B2">
        <w:rPr>
          <w:rFonts w:ascii="Times New Roman" w:hAnsi="Times New Roman"/>
          <w:bCs/>
          <w:sz w:val="24"/>
          <w:szCs w:val="24"/>
        </w:rPr>
        <w:t xml:space="preserve"> </w:t>
      </w:r>
      <w:r w:rsidRPr="00B106B2">
        <w:rPr>
          <w:rFonts w:ascii="Times New Roman" w:hAnsi="Times New Roman"/>
          <w:bCs/>
          <w:sz w:val="24"/>
          <w:szCs w:val="24"/>
        </w:rPr>
        <w:lastRenderedPageBreak/>
        <w:t>Ресурсное обеспечение реализации подпрограммы за счет средств бюджета представлено в приложении 5 к муниципальной программе.</w:t>
      </w:r>
    </w:p>
    <w:p w:rsidR="00110CF1" w:rsidRPr="00B106B2" w:rsidRDefault="00110CF1" w:rsidP="00110CF1">
      <w:pPr>
        <w:spacing w:after="0" w:line="312" w:lineRule="auto"/>
        <w:ind w:firstLine="709"/>
        <w:jc w:val="both"/>
        <w:rPr>
          <w:rFonts w:ascii="Times New Roman" w:hAnsi="Times New Roman"/>
          <w:bCs/>
          <w:sz w:val="24"/>
          <w:szCs w:val="24"/>
        </w:rPr>
      </w:pPr>
      <w:r w:rsidRPr="00B106B2">
        <w:rPr>
          <w:rFonts w:ascii="Times New Roman" w:hAnsi="Times New Roman"/>
          <w:bCs/>
          <w:sz w:val="24"/>
          <w:szCs w:val="24"/>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rsidR="00110CF1" w:rsidRPr="006F2100" w:rsidRDefault="00110CF1" w:rsidP="00110CF1">
      <w:pPr>
        <w:keepNext/>
        <w:autoSpaceDE w:val="0"/>
        <w:autoSpaceDN w:val="0"/>
        <w:adjustRightInd w:val="0"/>
        <w:spacing w:before="360" w:after="240" w:line="240" w:lineRule="auto"/>
        <w:ind w:right="-85"/>
        <w:jc w:val="center"/>
        <w:rPr>
          <w:rFonts w:ascii="Times New Roman" w:hAnsi="Times New Roman"/>
          <w:b/>
          <w:sz w:val="24"/>
          <w:szCs w:val="24"/>
        </w:rPr>
      </w:pPr>
      <w:r>
        <w:rPr>
          <w:rFonts w:ascii="Times New Roman" w:hAnsi="Times New Roman"/>
          <w:b/>
          <w:sz w:val="24"/>
          <w:szCs w:val="24"/>
        </w:rPr>
        <w:t>1.9</w:t>
      </w:r>
      <w:r w:rsidRPr="006F2100">
        <w:rPr>
          <w:rFonts w:ascii="Times New Roman" w:hAnsi="Times New Roman"/>
          <w:b/>
          <w:sz w:val="24"/>
          <w:szCs w:val="24"/>
        </w:rPr>
        <w:t>. Риски и меры по управлению рисками</w:t>
      </w:r>
    </w:p>
    <w:p w:rsidR="00110CF1" w:rsidRPr="00B106B2" w:rsidRDefault="00110CF1" w:rsidP="00110CF1">
      <w:pPr>
        <w:numPr>
          <w:ilvl w:val="0"/>
          <w:numId w:val="14"/>
        </w:numPr>
        <w:shd w:val="clear" w:color="auto" w:fill="FFFFFF"/>
        <w:tabs>
          <w:tab w:val="left" w:pos="1134"/>
        </w:tabs>
        <w:spacing w:before="240" w:after="0" w:line="312" w:lineRule="auto"/>
        <w:ind w:left="142" w:right="-2" w:firstLine="567"/>
        <w:contextualSpacing/>
        <w:jc w:val="both"/>
        <w:rPr>
          <w:rFonts w:ascii="Times New Roman" w:hAnsi="Times New Roman"/>
          <w:bCs/>
          <w:sz w:val="24"/>
          <w:szCs w:val="24"/>
        </w:rPr>
      </w:pPr>
      <w:r w:rsidRPr="00B106B2">
        <w:rPr>
          <w:rFonts w:ascii="Times New Roman" w:hAnsi="Times New Roman"/>
          <w:bCs/>
          <w:sz w:val="24"/>
          <w:szCs w:val="24"/>
        </w:rPr>
        <w:t xml:space="preserve">Финансовые риски </w:t>
      </w:r>
    </w:p>
    <w:p w:rsidR="00110CF1" w:rsidRPr="00B106B2" w:rsidRDefault="00110CF1" w:rsidP="00110CF1">
      <w:pPr>
        <w:shd w:val="clear" w:color="auto" w:fill="FFFFFF"/>
        <w:tabs>
          <w:tab w:val="left" w:pos="1134"/>
        </w:tabs>
        <w:spacing w:after="0" w:line="312" w:lineRule="auto"/>
        <w:ind w:right="-2" w:firstLine="709"/>
        <w:jc w:val="both"/>
        <w:rPr>
          <w:rFonts w:ascii="Times New Roman" w:hAnsi="Times New Roman"/>
          <w:bCs/>
          <w:sz w:val="24"/>
          <w:szCs w:val="24"/>
        </w:rPr>
      </w:pPr>
      <w:r w:rsidRPr="00B106B2">
        <w:rPr>
          <w:rFonts w:ascii="Times New Roman" w:hAnsi="Times New Roman"/>
          <w:bCs/>
          <w:sz w:val="24"/>
          <w:szCs w:val="24"/>
        </w:rPr>
        <w:t>Финансовые риски связаны с ограниченностью бюджетных ресурсов на цели реализации подпрограммы,  а также с возможностью нецелевого и (или) неэффективного использования бюджетных средств в ходе реализации мероприятий подпрограммы. Для управления риском:</w:t>
      </w:r>
    </w:p>
    <w:p w:rsidR="00110CF1" w:rsidRPr="00B106B2" w:rsidRDefault="00110CF1" w:rsidP="00110CF1">
      <w:pPr>
        <w:numPr>
          <w:ilvl w:val="0"/>
          <w:numId w:val="13"/>
        </w:numPr>
        <w:shd w:val="clear" w:color="auto" w:fill="FFFFFF"/>
        <w:tabs>
          <w:tab w:val="left" w:pos="993"/>
        </w:tabs>
        <w:spacing w:before="240" w:after="0" w:line="312" w:lineRule="auto"/>
        <w:ind w:left="0" w:right="-2" w:firstLine="709"/>
        <w:contextualSpacing/>
        <w:jc w:val="both"/>
        <w:rPr>
          <w:rFonts w:ascii="Times New Roman" w:hAnsi="Times New Roman"/>
          <w:bCs/>
          <w:sz w:val="24"/>
          <w:szCs w:val="24"/>
        </w:rPr>
      </w:pPr>
      <w:r w:rsidRPr="00B106B2">
        <w:rPr>
          <w:rFonts w:ascii="Times New Roman" w:hAnsi="Times New Roman"/>
          <w:bCs/>
          <w:sz w:val="24"/>
          <w:szCs w:val="24"/>
        </w:rPr>
        <w:t>требуемые объемы бюджетного финансирования обосновываются в рамках бюджетного цикла;</w:t>
      </w:r>
    </w:p>
    <w:p w:rsidR="00110CF1" w:rsidRPr="00B106B2" w:rsidRDefault="00110CF1" w:rsidP="00110CF1">
      <w:pPr>
        <w:numPr>
          <w:ilvl w:val="0"/>
          <w:numId w:val="13"/>
        </w:numPr>
        <w:shd w:val="clear" w:color="auto" w:fill="FFFFFF"/>
        <w:tabs>
          <w:tab w:val="left" w:pos="993"/>
        </w:tabs>
        <w:spacing w:before="240" w:after="0" w:line="312" w:lineRule="auto"/>
        <w:ind w:left="0" w:right="-2" w:firstLine="709"/>
        <w:contextualSpacing/>
        <w:jc w:val="both"/>
        <w:rPr>
          <w:rFonts w:ascii="Times New Roman" w:hAnsi="Times New Roman"/>
          <w:bCs/>
          <w:sz w:val="24"/>
          <w:szCs w:val="24"/>
        </w:rPr>
      </w:pPr>
      <w:r w:rsidRPr="00B106B2">
        <w:rPr>
          <w:rFonts w:ascii="Times New Roman" w:hAnsi="Times New Roman"/>
          <w:bCs/>
          <w:sz w:val="24"/>
          <w:szCs w:val="24"/>
        </w:rPr>
        <w:t xml:space="preserve">применяется механизм финансирования муниципальных бюджетных и автономных учреждений путем выделения субсидии на выполнение муниципального задания на оказание муниципальных услуг. В муниципальном задании формулируются целевые показатели объема и качества оказания муниципальных услуг, осуществляется контроль за их выполнением. </w:t>
      </w:r>
    </w:p>
    <w:p w:rsidR="00110CF1" w:rsidRPr="00B106B2" w:rsidRDefault="00110CF1" w:rsidP="00110CF1">
      <w:pPr>
        <w:shd w:val="clear" w:color="auto" w:fill="FFFFFF"/>
        <w:spacing w:after="0" w:line="312" w:lineRule="auto"/>
        <w:ind w:firstLine="709"/>
        <w:jc w:val="both"/>
        <w:rPr>
          <w:rFonts w:ascii="Times New Roman" w:hAnsi="Times New Roman"/>
          <w:bCs/>
          <w:sz w:val="24"/>
          <w:szCs w:val="24"/>
        </w:rPr>
      </w:pPr>
      <w:r w:rsidRPr="00B106B2">
        <w:rPr>
          <w:rFonts w:ascii="Times New Roman" w:hAnsi="Times New Roman"/>
          <w:bCs/>
          <w:sz w:val="24"/>
          <w:szCs w:val="24"/>
        </w:rPr>
        <w:t>Решение вопросов, связанных с капитальным строительством и реконструкцией объектов дошкольного образования, будет осуществляться во взаимодействии с органами государственной власти Республики</w:t>
      </w:r>
      <w:r>
        <w:rPr>
          <w:rFonts w:ascii="Times New Roman" w:hAnsi="Times New Roman"/>
          <w:bCs/>
          <w:sz w:val="24"/>
          <w:szCs w:val="24"/>
        </w:rPr>
        <w:t xml:space="preserve"> Тыва</w:t>
      </w:r>
      <w:r w:rsidRPr="00B106B2">
        <w:rPr>
          <w:rFonts w:ascii="Times New Roman" w:hAnsi="Times New Roman"/>
          <w:bCs/>
          <w:sz w:val="24"/>
          <w:szCs w:val="24"/>
        </w:rPr>
        <w:t>.</w:t>
      </w:r>
    </w:p>
    <w:p w:rsidR="00110CF1" w:rsidRPr="00B106B2" w:rsidRDefault="00110CF1" w:rsidP="00110CF1">
      <w:pPr>
        <w:numPr>
          <w:ilvl w:val="0"/>
          <w:numId w:val="14"/>
        </w:numPr>
        <w:shd w:val="clear" w:color="auto" w:fill="FFFFFF"/>
        <w:tabs>
          <w:tab w:val="left" w:pos="1134"/>
        </w:tabs>
        <w:spacing w:before="240" w:after="0" w:line="312" w:lineRule="auto"/>
        <w:ind w:left="0" w:right="-2" w:firstLine="709"/>
        <w:contextualSpacing/>
        <w:jc w:val="both"/>
        <w:rPr>
          <w:rFonts w:ascii="Times New Roman" w:hAnsi="Times New Roman"/>
          <w:bCs/>
          <w:sz w:val="24"/>
          <w:szCs w:val="24"/>
        </w:rPr>
      </w:pPr>
      <w:r w:rsidRPr="00B106B2">
        <w:rPr>
          <w:rFonts w:ascii="Times New Roman" w:hAnsi="Times New Roman"/>
          <w:bCs/>
          <w:sz w:val="24"/>
          <w:szCs w:val="24"/>
        </w:rPr>
        <w:t>Правовые риски</w:t>
      </w:r>
    </w:p>
    <w:p w:rsidR="00110CF1" w:rsidRPr="00B106B2" w:rsidRDefault="00110CF1" w:rsidP="00110CF1">
      <w:pPr>
        <w:shd w:val="clear" w:color="auto" w:fill="FFFFFF"/>
        <w:spacing w:after="0" w:line="312" w:lineRule="auto"/>
        <w:ind w:firstLine="709"/>
        <w:jc w:val="both"/>
        <w:rPr>
          <w:rFonts w:ascii="Times New Roman" w:hAnsi="Times New Roman"/>
          <w:bCs/>
          <w:sz w:val="24"/>
          <w:szCs w:val="24"/>
        </w:rPr>
      </w:pPr>
      <w:r w:rsidRPr="00B106B2">
        <w:rPr>
          <w:rFonts w:ascii="Times New Roman" w:hAnsi="Times New Roman"/>
          <w:bCs/>
          <w:sz w:val="24"/>
          <w:szCs w:val="24"/>
        </w:rPr>
        <w:t xml:space="preserve">Реализация отдельных мероприятий подпрограммы зависит от правовых актов, принимаемых на федеральном и республиканском уровнях. Это касается вопросов, связанных с совершенствованием системы оплаты труда и внедрения эффективных контрактов в сфере дошкольного образования, с уточнением перечней муниципальных услуг и показателей оценки их объема и качества. Для контроля ситуации будет осуществляться мониторинг разрабатываемых правовых актов на федеральном и республиканском уровнях, уровне, по возможности </w:t>
      </w:r>
      <w:r>
        <w:rPr>
          <w:rFonts w:ascii="Times New Roman" w:hAnsi="Times New Roman"/>
          <w:bCs/>
          <w:sz w:val="24"/>
          <w:szCs w:val="24"/>
        </w:rPr>
        <w:t>–</w:t>
      </w:r>
      <w:r w:rsidRPr="00B106B2">
        <w:rPr>
          <w:rFonts w:ascii="Times New Roman" w:hAnsi="Times New Roman"/>
          <w:bCs/>
          <w:sz w:val="24"/>
          <w:szCs w:val="24"/>
        </w:rPr>
        <w:t xml:space="preserve"> участие в обсуждении проектов правовых актов.</w:t>
      </w:r>
    </w:p>
    <w:p w:rsidR="00110CF1" w:rsidRPr="00B106B2" w:rsidRDefault="00110CF1" w:rsidP="00110CF1">
      <w:pPr>
        <w:numPr>
          <w:ilvl w:val="0"/>
          <w:numId w:val="14"/>
        </w:numPr>
        <w:shd w:val="clear" w:color="auto" w:fill="FFFFFF"/>
        <w:tabs>
          <w:tab w:val="left" w:pos="1134"/>
        </w:tabs>
        <w:spacing w:before="240" w:after="0" w:line="312" w:lineRule="auto"/>
        <w:ind w:left="0" w:right="-2" w:firstLine="709"/>
        <w:contextualSpacing/>
        <w:jc w:val="both"/>
        <w:rPr>
          <w:rFonts w:ascii="Times New Roman" w:hAnsi="Times New Roman"/>
          <w:bCs/>
          <w:sz w:val="24"/>
          <w:szCs w:val="24"/>
        </w:rPr>
      </w:pPr>
      <w:r w:rsidRPr="00B106B2">
        <w:rPr>
          <w:rFonts w:ascii="Times New Roman" w:hAnsi="Times New Roman"/>
          <w:bCs/>
          <w:sz w:val="24"/>
          <w:szCs w:val="24"/>
        </w:rPr>
        <w:t xml:space="preserve">Природные или техногенные чрезвычайные ситуации </w:t>
      </w:r>
    </w:p>
    <w:p w:rsidR="00110CF1" w:rsidRPr="00B106B2" w:rsidRDefault="00110CF1" w:rsidP="00110CF1">
      <w:pPr>
        <w:shd w:val="clear" w:color="auto" w:fill="FFFFFF"/>
        <w:spacing w:after="0" w:line="312" w:lineRule="auto"/>
        <w:ind w:firstLine="709"/>
        <w:jc w:val="both"/>
        <w:rPr>
          <w:rFonts w:ascii="Times New Roman" w:hAnsi="Times New Roman"/>
          <w:bCs/>
          <w:sz w:val="24"/>
          <w:szCs w:val="24"/>
        </w:rPr>
      </w:pPr>
      <w:r w:rsidRPr="00B106B2">
        <w:rPr>
          <w:rFonts w:ascii="Times New Roman" w:hAnsi="Times New Roman"/>
          <w:bCs/>
          <w:sz w:val="24"/>
          <w:szCs w:val="24"/>
        </w:rPr>
        <w:t>Для дошкольных образовательных учреждений существует вероятность оказаться затронутыми пожарами, быть подтопленными при паводке,</w:t>
      </w:r>
      <w:r>
        <w:rPr>
          <w:rFonts w:ascii="Times New Roman" w:hAnsi="Times New Roman"/>
          <w:bCs/>
          <w:sz w:val="24"/>
          <w:szCs w:val="24"/>
        </w:rPr>
        <w:t xml:space="preserve"> разрушенными в результате землетрясений</w:t>
      </w:r>
      <w:r w:rsidRPr="00B106B2">
        <w:rPr>
          <w:rFonts w:ascii="Times New Roman" w:hAnsi="Times New Roman"/>
          <w:bCs/>
          <w:sz w:val="24"/>
          <w:szCs w:val="24"/>
        </w:rPr>
        <w:t xml:space="preserve">. С целью предотвращения и минимизации последствий от возможных природных или техногенных катастроф муниципальные дошкольные образовательные организации оснащаются системами автоматической пожарной сигнализации и «тревожными» кнопками. В </w:t>
      </w:r>
      <w:r>
        <w:rPr>
          <w:rFonts w:ascii="Times New Roman" w:hAnsi="Times New Roman"/>
          <w:bCs/>
          <w:sz w:val="24"/>
          <w:szCs w:val="24"/>
        </w:rPr>
        <w:t xml:space="preserve">муниципальном районе </w:t>
      </w:r>
      <w:r w:rsidRPr="00B106B2">
        <w:rPr>
          <w:rFonts w:ascii="Times New Roman" w:hAnsi="Times New Roman"/>
          <w:bCs/>
          <w:sz w:val="24"/>
          <w:szCs w:val="24"/>
        </w:rPr>
        <w:t xml:space="preserve">разработан план действий на случай возникновения природных или техногенных катастроф. В муниципальных дошкольных </w:t>
      </w:r>
      <w:r w:rsidRPr="00B106B2">
        <w:rPr>
          <w:rFonts w:ascii="Times New Roman" w:hAnsi="Times New Roman"/>
          <w:bCs/>
          <w:sz w:val="24"/>
          <w:szCs w:val="24"/>
        </w:rPr>
        <w:lastRenderedPageBreak/>
        <w:t>образовательных учреждениях оформлены информационные стенды и регулярно проводятся учебные занятия по действиям в чрезвычайных ситуациях.</w:t>
      </w:r>
    </w:p>
    <w:p w:rsidR="00110CF1" w:rsidRPr="00B106B2" w:rsidRDefault="00110CF1" w:rsidP="00110CF1">
      <w:pPr>
        <w:numPr>
          <w:ilvl w:val="0"/>
          <w:numId w:val="14"/>
        </w:numPr>
        <w:shd w:val="clear" w:color="auto" w:fill="FFFFFF"/>
        <w:tabs>
          <w:tab w:val="left" w:pos="1134"/>
        </w:tabs>
        <w:spacing w:before="240" w:after="0" w:line="312" w:lineRule="auto"/>
        <w:ind w:left="0" w:right="-2" w:firstLine="709"/>
        <w:contextualSpacing/>
        <w:jc w:val="both"/>
        <w:rPr>
          <w:rFonts w:ascii="Times New Roman" w:hAnsi="Times New Roman"/>
          <w:bCs/>
          <w:sz w:val="24"/>
          <w:szCs w:val="24"/>
        </w:rPr>
      </w:pPr>
      <w:r w:rsidRPr="00B106B2">
        <w:rPr>
          <w:rFonts w:ascii="Times New Roman" w:hAnsi="Times New Roman"/>
          <w:bCs/>
          <w:sz w:val="24"/>
          <w:szCs w:val="24"/>
        </w:rPr>
        <w:t xml:space="preserve">Социально-психологические риски </w:t>
      </w:r>
    </w:p>
    <w:p w:rsidR="00110CF1" w:rsidRPr="00B106B2" w:rsidRDefault="00110CF1" w:rsidP="00110CF1">
      <w:pPr>
        <w:autoSpaceDE w:val="0"/>
        <w:autoSpaceDN w:val="0"/>
        <w:adjustRightInd w:val="0"/>
        <w:spacing w:after="0" w:line="312" w:lineRule="auto"/>
        <w:ind w:firstLine="709"/>
        <w:jc w:val="both"/>
        <w:rPr>
          <w:rFonts w:ascii="Times New Roman" w:hAnsi="Times New Roman"/>
          <w:sz w:val="24"/>
          <w:szCs w:val="24"/>
        </w:rPr>
      </w:pPr>
      <w:r w:rsidRPr="00B106B2">
        <w:rPr>
          <w:rFonts w:ascii="Times New Roman" w:hAnsi="Times New Roman"/>
          <w:sz w:val="24"/>
          <w:szCs w:val="24"/>
        </w:rPr>
        <w:t>Данная группа рисков связана с необходимостью совершенствования механизма формирования субсидий на финансовое обеспечение муниципальных заданий на оказание муниципальных услуг, а также с внедрением эффективных  трудовых контрактов в сфере дошкольного образования. Для управления риском будут проводиться семинары, совещания с руководителями муниципальных учреждений, разъяснительная работа в трудовых коллективах.</w:t>
      </w:r>
    </w:p>
    <w:p w:rsidR="00110CF1" w:rsidRPr="00B106B2" w:rsidRDefault="00110CF1" w:rsidP="00110CF1">
      <w:pPr>
        <w:numPr>
          <w:ilvl w:val="0"/>
          <w:numId w:val="14"/>
        </w:numPr>
        <w:shd w:val="clear" w:color="auto" w:fill="FFFFFF"/>
        <w:tabs>
          <w:tab w:val="left" w:pos="1134"/>
        </w:tabs>
        <w:spacing w:before="240" w:after="0" w:line="312" w:lineRule="auto"/>
        <w:ind w:left="0" w:right="-2" w:firstLine="709"/>
        <w:contextualSpacing/>
        <w:jc w:val="both"/>
        <w:rPr>
          <w:rFonts w:ascii="Times New Roman" w:hAnsi="Times New Roman"/>
          <w:bCs/>
          <w:sz w:val="24"/>
          <w:szCs w:val="24"/>
        </w:rPr>
      </w:pPr>
      <w:r w:rsidRPr="00B106B2">
        <w:rPr>
          <w:rFonts w:ascii="Times New Roman" w:hAnsi="Times New Roman"/>
          <w:bCs/>
          <w:sz w:val="24"/>
          <w:szCs w:val="24"/>
        </w:rPr>
        <w:t>Кадровые риски</w:t>
      </w:r>
    </w:p>
    <w:p w:rsidR="00110CF1" w:rsidRPr="00B106B2" w:rsidRDefault="00110CF1" w:rsidP="00110CF1">
      <w:pPr>
        <w:shd w:val="clear" w:color="auto" w:fill="FFFFFF"/>
        <w:spacing w:after="0" w:line="312" w:lineRule="auto"/>
        <w:ind w:right="-2" w:firstLine="709"/>
        <w:jc w:val="both"/>
        <w:rPr>
          <w:rFonts w:ascii="Arial" w:hAnsi="Arial" w:cs="Arial"/>
          <w:sz w:val="20"/>
          <w:szCs w:val="20"/>
        </w:rPr>
      </w:pPr>
      <w:r w:rsidRPr="00B106B2">
        <w:rPr>
          <w:rFonts w:ascii="Times New Roman" w:hAnsi="Times New Roman"/>
          <w:bCs/>
          <w:sz w:val="24"/>
          <w:szCs w:val="24"/>
        </w:rPr>
        <w:t>Связаны с недостаточной квалификацией сотрудников для внедрения новых форм и методов работы. Для минимизации рисков будет проводиться подготовка и переподготовка кадров. Для привлечения в отрасль квалифицированных и талантливых специалистов предусмотрены меры по повышению заработной платы, а также создание материальных стимулов в зависимости от результатов профессиональной служебной деятельности.</w:t>
      </w:r>
    </w:p>
    <w:p w:rsidR="00110CF1" w:rsidRPr="006F2100" w:rsidRDefault="00110CF1" w:rsidP="00110CF1">
      <w:pPr>
        <w:keepNext/>
        <w:autoSpaceDE w:val="0"/>
        <w:autoSpaceDN w:val="0"/>
        <w:adjustRightInd w:val="0"/>
        <w:spacing w:before="360" w:after="240" w:line="240" w:lineRule="auto"/>
        <w:ind w:right="-85"/>
        <w:jc w:val="center"/>
        <w:rPr>
          <w:rFonts w:ascii="Times New Roman" w:hAnsi="Times New Roman"/>
          <w:b/>
          <w:sz w:val="24"/>
          <w:szCs w:val="24"/>
        </w:rPr>
      </w:pPr>
      <w:r>
        <w:rPr>
          <w:rFonts w:ascii="Times New Roman" w:hAnsi="Times New Roman"/>
          <w:b/>
          <w:sz w:val="24"/>
          <w:szCs w:val="24"/>
        </w:rPr>
        <w:t>1.10</w:t>
      </w:r>
      <w:r w:rsidRPr="006F2100">
        <w:rPr>
          <w:rFonts w:ascii="Times New Roman" w:hAnsi="Times New Roman"/>
          <w:b/>
          <w:sz w:val="24"/>
          <w:szCs w:val="24"/>
        </w:rPr>
        <w:t xml:space="preserve">. Конечные результаты и оценка эффективности </w:t>
      </w:r>
    </w:p>
    <w:p w:rsidR="00110CF1" w:rsidRPr="00B106B2" w:rsidRDefault="00110CF1" w:rsidP="00110CF1">
      <w:pPr>
        <w:tabs>
          <w:tab w:val="left" w:pos="1134"/>
        </w:tabs>
        <w:autoSpaceDE w:val="0"/>
        <w:autoSpaceDN w:val="0"/>
        <w:adjustRightInd w:val="0"/>
        <w:spacing w:after="0" w:line="312" w:lineRule="auto"/>
        <w:ind w:firstLine="709"/>
        <w:jc w:val="both"/>
        <w:rPr>
          <w:rFonts w:ascii="Times New Roman" w:hAnsi="Times New Roman"/>
          <w:bCs/>
          <w:sz w:val="24"/>
          <w:szCs w:val="24"/>
        </w:rPr>
      </w:pPr>
      <w:r w:rsidRPr="00B106B2">
        <w:rPr>
          <w:rFonts w:ascii="Times New Roman" w:hAnsi="Times New Roman"/>
          <w:bCs/>
          <w:sz w:val="24"/>
          <w:szCs w:val="24"/>
        </w:rPr>
        <w:t>Ожидаемые конечные результаты реализации подпрограммы:</w:t>
      </w:r>
    </w:p>
    <w:p w:rsidR="00110CF1" w:rsidRPr="00B106B2" w:rsidRDefault="00110CF1" w:rsidP="00110CF1">
      <w:pPr>
        <w:numPr>
          <w:ilvl w:val="0"/>
          <w:numId w:val="12"/>
        </w:numPr>
        <w:tabs>
          <w:tab w:val="left" w:pos="1134"/>
        </w:tabs>
        <w:autoSpaceDE w:val="0"/>
        <w:autoSpaceDN w:val="0"/>
        <w:adjustRightInd w:val="0"/>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обеспечение для всех детей в возрасте от 3 до 7 лет возможности получать услуги дошкольного образования, в том числе за счет развития негосударственного сектора;</w:t>
      </w:r>
    </w:p>
    <w:p w:rsidR="00110CF1" w:rsidRPr="00B106B2" w:rsidRDefault="00110CF1" w:rsidP="00110CF1">
      <w:pPr>
        <w:numPr>
          <w:ilvl w:val="0"/>
          <w:numId w:val="12"/>
        </w:numPr>
        <w:tabs>
          <w:tab w:val="left" w:pos="1134"/>
        </w:tabs>
        <w:autoSpaceDE w:val="0"/>
        <w:autoSpaceDN w:val="0"/>
        <w:adjustRightInd w:val="0"/>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 xml:space="preserve">повышение качества дошкольного образования </w:t>
      </w:r>
      <w:r>
        <w:rPr>
          <w:rFonts w:ascii="Times New Roman" w:hAnsi="Times New Roman"/>
          <w:bCs/>
          <w:sz w:val="24"/>
          <w:szCs w:val="24"/>
        </w:rPr>
        <w:t>–</w:t>
      </w:r>
      <w:r w:rsidRPr="00B106B2">
        <w:rPr>
          <w:rFonts w:ascii="Times New Roman" w:hAnsi="Times New Roman"/>
          <w:bCs/>
          <w:sz w:val="24"/>
          <w:szCs w:val="24"/>
        </w:rPr>
        <w:t xml:space="preserve"> за счет обновления основных образовательных программ дошкольного образования с учетом требований федеральных стандартов дошкольного образования, развития системы обратной связи с потребителями услуг дошкольного образования;</w:t>
      </w:r>
    </w:p>
    <w:p w:rsidR="00110CF1" w:rsidRPr="00B106B2" w:rsidRDefault="00110CF1" w:rsidP="00110CF1">
      <w:pPr>
        <w:numPr>
          <w:ilvl w:val="0"/>
          <w:numId w:val="12"/>
        </w:numPr>
        <w:tabs>
          <w:tab w:val="left" w:pos="1134"/>
        </w:tabs>
        <w:autoSpaceDE w:val="0"/>
        <w:autoSpaceDN w:val="0"/>
        <w:adjustRightInd w:val="0"/>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обновление кадрового состава и привлечение молодых талантливых педагогов для работы в дошкольных образовательных учреждениях – за счет повышения заработной платы педагогических работников, создания материальных стимулов для достижения результатов профессиональной служебной деятельности педагогов.</w:t>
      </w:r>
    </w:p>
    <w:p w:rsidR="00110CF1" w:rsidRDefault="00110CF1" w:rsidP="00110CF1">
      <w:pPr>
        <w:tabs>
          <w:tab w:val="left" w:pos="1134"/>
        </w:tabs>
        <w:autoSpaceDE w:val="0"/>
        <w:autoSpaceDN w:val="0"/>
        <w:adjustRightInd w:val="0"/>
        <w:spacing w:after="0" w:line="312" w:lineRule="auto"/>
        <w:ind w:firstLine="709"/>
        <w:jc w:val="both"/>
        <w:rPr>
          <w:rFonts w:ascii="Times New Roman" w:hAnsi="Times New Roman"/>
          <w:b/>
          <w:bCs/>
          <w:sz w:val="26"/>
          <w:szCs w:val="26"/>
        </w:rPr>
      </w:pPr>
      <w:r w:rsidRPr="00B106B2">
        <w:rPr>
          <w:rFonts w:ascii="Times New Roman" w:hAnsi="Times New Roman"/>
          <w:bCs/>
          <w:sz w:val="24"/>
          <w:szCs w:val="24"/>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p w:rsidR="00110CF1" w:rsidRDefault="00110CF1" w:rsidP="00110CF1">
      <w:pPr>
        <w:spacing w:after="0" w:line="240" w:lineRule="auto"/>
        <w:jc w:val="center"/>
        <w:rPr>
          <w:rFonts w:ascii="Times New Roman" w:hAnsi="Times New Roman"/>
          <w:b/>
          <w:bCs/>
          <w:sz w:val="26"/>
          <w:szCs w:val="26"/>
        </w:rPr>
        <w:sectPr w:rsidR="00110CF1" w:rsidSect="008A0A2F">
          <w:footerReference w:type="default" r:id="rId10"/>
          <w:pgSz w:w="11906" w:h="16838"/>
          <w:pgMar w:top="1134" w:right="851" w:bottom="1276" w:left="1418" w:header="709" w:footer="709"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p>
    <w:p w:rsidR="00110CF1" w:rsidRPr="00504FED" w:rsidRDefault="00110CF1" w:rsidP="00110CF1">
      <w:pPr>
        <w:pStyle w:val="2"/>
        <w:keepNext/>
        <w:spacing w:before="240" w:beforeAutospacing="0" w:after="360" w:afterAutospacing="0"/>
        <w:ind w:right="-32"/>
        <w:jc w:val="center"/>
        <w:rPr>
          <w:sz w:val="26"/>
          <w:szCs w:val="26"/>
        </w:rPr>
      </w:pPr>
      <w:r w:rsidRPr="00504FED">
        <w:rPr>
          <w:sz w:val="26"/>
          <w:szCs w:val="26"/>
        </w:rPr>
        <w:lastRenderedPageBreak/>
        <w:t xml:space="preserve"> Сведения о составе и значения целевых показателей (индикаторов) муниципальной программы</w:t>
      </w:r>
    </w:p>
    <w:tbl>
      <w:tblPr>
        <w:tblW w:w="14422" w:type="dxa"/>
        <w:tblInd w:w="93" w:type="dxa"/>
        <w:tblLook w:val="04A0"/>
      </w:tblPr>
      <w:tblGrid>
        <w:gridCol w:w="631"/>
        <w:gridCol w:w="505"/>
        <w:gridCol w:w="446"/>
        <w:gridCol w:w="3880"/>
        <w:gridCol w:w="1120"/>
        <w:gridCol w:w="1120"/>
        <w:gridCol w:w="1120"/>
        <w:gridCol w:w="1120"/>
        <w:gridCol w:w="1120"/>
        <w:gridCol w:w="1120"/>
        <w:gridCol w:w="1120"/>
        <w:gridCol w:w="1120"/>
      </w:tblGrid>
      <w:tr w:rsidR="00110CF1" w:rsidRPr="005015F4" w:rsidTr="008A0A2F">
        <w:trPr>
          <w:trHeight w:val="20"/>
          <w:tblHeader/>
        </w:trPr>
        <w:tc>
          <w:tcPr>
            <w:tcW w:w="1136" w:type="dxa"/>
            <w:gridSpan w:val="2"/>
            <w:vMerge w:val="restart"/>
            <w:tcBorders>
              <w:top w:val="single" w:sz="4" w:space="0" w:color="808080"/>
              <w:left w:val="single" w:sz="4" w:space="0" w:color="808080"/>
              <w:bottom w:val="single" w:sz="4" w:space="0" w:color="808080"/>
              <w:right w:val="single" w:sz="4" w:space="0" w:color="808080"/>
            </w:tcBorders>
            <w:shd w:val="clear" w:color="auto" w:fill="auto"/>
            <w:vAlign w:val="center"/>
            <w:hideMark/>
          </w:tcPr>
          <w:p w:rsidR="00110CF1" w:rsidRPr="005015F4" w:rsidRDefault="00110CF1" w:rsidP="008A0A2F">
            <w:pPr>
              <w:spacing w:before="40" w:after="40" w:line="240" w:lineRule="auto"/>
              <w:jc w:val="center"/>
              <w:rPr>
                <w:rFonts w:ascii="Times New Roman" w:hAnsi="Times New Roman"/>
                <w:sz w:val="14"/>
                <w:szCs w:val="14"/>
              </w:rPr>
            </w:pPr>
            <w:r w:rsidRPr="005015F4">
              <w:rPr>
                <w:rFonts w:ascii="Times New Roman" w:hAnsi="Times New Roman"/>
                <w:sz w:val="14"/>
                <w:szCs w:val="14"/>
              </w:rPr>
              <w:t>Код аналитической программной классификации</w:t>
            </w:r>
          </w:p>
        </w:tc>
        <w:tc>
          <w:tcPr>
            <w:tcW w:w="446" w:type="dxa"/>
            <w:vMerge w:val="restart"/>
            <w:tcBorders>
              <w:top w:val="single" w:sz="4" w:space="0" w:color="808080"/>
              <w:left w:val="single" w:sz="4" w:space="0" w:color="808080"/>
              <w:bottom w:val="single" w:sz="4" w:space="0" w:color="808080"/>
              <w:right w:val="single" w:sz="4" w:space="0" w:color="808080"/>
            </w:tcBorders>
            <w:shd w:val="clear" w:color="auto" w:fill="auto"/>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 п/п</w:t>
            </w:r>
          </w:p>
        </w:tc>
        <w:tc>
          <w:tcPr>
            <w:tcW w:w="3880" w:type="dxa"/>
            <w:vMerge w:val="restart"/>
            <w:tcBorders>
              <w:top w:val="single" w:sz="4" w:space="0" w:color="808080"/>
              <w:left w:val="single" w:sz="4" w:space="0" w:color="808080"/>
              <w:bottom w:val="single" w:sz="4" w:space="0" w:color="808080"/>
              <w:right w:val="single" w:sz="4" w:space="0" w:color="808080"/>
            </w:tcBorders>
            <w:shd w:val="clear" w:color="auto" w:fill="auto"/>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Наименование целевого показателя (индикатора)</w:t>
            </w:r>
          </w:p>
        </w:tc>
        <w:tc>
          <w:tcPr>
            <w:tcW w:w="1120" w:type="dxa"/>
            <w:vMerge w:val="restart"/>
            <w:tcBorders>
              <w:top w:val="single" w:sz="4" w:space="0" w:color="808080"/>
              <w:left w:val="single" w:sz="4" w:space="0" w:color="808080"/>
              <w:bottom w:val="single" w:sz="4" w:space="0" w:color="808080"/>
              <w:right w:val="single" w:sz="4" w:space="0" w:color="808080"/>
            </w:tcBorders>
            <w:shd w:val="clear" w:color="auto" w:fill="auto"/>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Единица измерения</w:t>
            </w:r>
          </w:p>
        </w:tc>
        <w:tc>
          <w:tcPr>
            <w:tcW w:w="7840" w:type="dxa"/>
            <w:gridSpan w:val="7"/>
            <w:tcBorders>
              <w:top w:val="single" w:sz="4" w:space="0" w:color="808080"/>
              <w:left w:val="nil"/>
              <w:bottom w:val="single" w:sz="4" w:space="0" w:color="808080"/>
              <w:right w:val="single" w:sz="4" w:space="0" w:color="808080"/>
            </w:tcBorders>
            <w:shd w:val="clear" w:color="auto" w:fill="auto"/>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Значения целевых показателей (индикаторов)</w:t>
            </w:r>
          </w:p>
        </w:tc>
      </w:tr>
      <w:tr w:rsidR="00110CF1" w:rsidRPr="005015F4" w:rsidTr="008A0A2F">
        <w:trPr>
          <w:trHeight w:val="20"/>
          <w:tblHeader/>
        </w:trPr>
        <w:tc>
          <w:tcPr>
            <w:tcW w:w="1136" w:type="dxa"/>
            <w:gridSpan w:val="2"/>
            <w:vMerge/>
            <w:tcBorders>
              <w:top w:val="single" w:sz="4" w:space="0" w:color="808080"/>
              <w:left w:val="single" w:sz="4" w:space="0" w:color="808080"/>
              <w:bottom w:val="single" w:sz="4" w:space="0" w:color="808080"/>
              <w:right w:val="single" w:sz="4" w:space="0" w:color="808080"/>
            </w:tcBorders>
            <w:vAlign w:val="center"/>
            <w:hideMark/>
          </w:tcPr>
          <w:p w:rsidR="00110CF1" w:rsidRPr="005015F4" w:rsidRDefault="00110CF1" w:rsidP="008A0A2F">
            <w:pPr>
              <w:spacing w:before="40" w:after="40" w:line="240" w:lineRule="auto"/>
              <w:rPr>
                <w:rFonts w:ascii="Times New Roman" w:hAnsi="Times New Roman"/>
                <w:sz w:val="14"/>
                <w:szCs w:val="14"/>
              </w:rPr>
            </w:pPr>
          </w:p>
        </w:tc>
        <w:tc>
          <w:tcPr>
            <w:tcW w:w="446" w:type="dxa"/>
            <w:vMerge/>
            <w:tcBorders>
              <w:top w:val="single" w:sz="4" w:space="0" w:color="808080"/>
              <w:left w:val="single" w:sz="4" w:space="0" w:color="808080"/>
              <w:bottom w:val="single" w:sz="4" w:space="0" w:color="808080"/>
              <w:right w:val="single" w:sz="4" w:space="0" w:color="808080"/>
            </w:tcBorders>
            <w:vAlign w:val="center"/>
            <w:hideMark/>
          </w:tcPr>
          <w:p w:rsidR="00110CF1" w:rsidRPr="005015F4" w:rsidRDefault="00110CF1" w:rsidP="008A0A2F">
            <w:pPr>
              <w:spacing w:before="40" w:after="40" w:line="240" w:lineRule="auto"/>
              <w:rPr>
                <w:rFonts w:ascii="Times New Roman" w:hAnsi="Times New Roman"/>
                <w:sz w:val="17"/>
                <w:szCs w:val="17"/>
              </w:rPr>
            </w:pPr>
          </w:p>
        </w:tc>
        <w:tc>
          <w:tcPr>
            <w:tcW w:w="3880" w:type="dxa"/>
            <w:vMerge/>
            <w:tcBorders>
              <w:top w:val="single" w:sz="4" w:space="0" w:color="808080"/>
              <w:left w:val="single" w:sz="4" w:space="0" w:color="808080"/>
              <w:bottom w:val="single" w:sz="4" w:space="0" w:color="808080"/>
              <w:right w:val="single" w:sz="4" w:space="0" w:color="808080"/>
            </w:tcBorders>
            <w:vAlign w:val="center"/>
            <w:hideMark/>
          </w:tcPr>
          <w:p w:rsidR="00110CF1" w:rsidRPr="005015F4" w:rsidRDefault="00110CF1" w:rsidP="008A0A2F">
            <w:pPr>
              <w:spacing w:before="40" w:after="40" w:line="240" w:lineRule="auto"/>
              <w:rPr>
                <w:rFonts w:ascii="Times New Roman" w:hAnsi="Times New Roman"/>
                <w:sz w:val="17"/>
                <w:szCs w:val="17"/>
              </w:rPr>
            </w:pPr>
          </w:p>
        </w:tc>
        <w:tc>
          <w:tcPr>
            <w:tcW w:w="1120" w:type="dxa"/>
            <w:vMerge/>
            <w:tcBorders>
              <w:top w:val="single" w:sz="4" w:space="0" w:color="808080"/>
              <w:left w:val="single" w:sz="4" w:space="0" w:color="808080"/>
              <w:bottom w:val="single" w:sz="4" w:space="0" w:color="808080"/>
              <w:right w:val="single" w:sz="4" w:space="0" w:color="808080"/>
            </w:tcBorders>
            <w:vAlign w:val="center"/>
            <w:hideMark/>
          </w:tcPr>
          <w:p w:rsidR="00110CF1" w:rsidRPr="005015F4" w:rsidRDefault="00110CF1" w:rsidP="008A0A2F">
            <w:pPr>
              <w:spacing w:before="40" w:after="40" w:line="240" w:lineRule="auto"/>
              <w:rPr>
                <w:rFonts w:ascii="Times New Roman" w:hAnsi="Times New Roman"/>
                <w:sz w:val="17"/>
                <w:szCs w:val="17"/>
              </w:rPr>
            </w:pPr>
          </w:p>
        </w:tc>
        <w:tc>
          <w:tcPr>
            <w:tcW w:w="1120" w:type="dxa"/>
            <w:tcBorders>
              <w:top w:val="nil"/>
              <w:left w:val="nil"/>
              <w:bottom w:val="single" w:sz="4" w:space="0" w:color="808080"/>
              <w:right w:val="single" w:sz="4" w:space="0" w:color="808080"/>
            </w:tcBorders>
            <w:shd w:val="clear" w:color="auto" w:fill="auto"/>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201</w:t>
            </w:r>
            <w:r>
              <w:rPr>
                <w:rFonts w:ascii="Times New Roman" w:hAnsi="Times New Roman"/>
                <w:sz w:val="17"/>
                <w:szCs w:val="17"/>
              </w:rPr>
              <w:t>7</w:t>
            </w:r>
            <w:r w:rsidRPr="005015F4">
              <w:rPr>
                <w:rFonts w:ascii="Times New Roman" w:hAnsi="Times New Roman"/>
                <w:sz w:val="17"/>
                <w:szCs w:val="17"/>
              </w:rPr>
              <w:t xml:space="preserve"> год</w:t>
            </w:r>
          </w:p>
        </w:tc>
        <w:tc>
          <w:tcPr>
            <w:tcW w:w="1120" w:type="dxa"/>
            <w:tcBorders>
              <w:top w:val="nil"/>
              <w:left w:val="nil"/>
              <w:bottom w:val="single" w:sz="4" w:space="0" w:color="808080"/>
              <w:right w:val="single" w:sz="4" w:space="0" w:color="808080"/>
            </w:tcBorders>
            <w:shd w:val="clear" w:color="auto" w:fill="auto"/>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201</w:t>
            </w:r>
            <w:r>
              <w:rPr>
                <w:rFonts w:ascii="Times New Roman" w:hAnsi="Times New Roman"/>
                <w:sz w:val="17"/>
                <w:szCs w:val="17"/>
              </w:rPr>
              <w:t>8</w:t>
            </w:r>
            <w:r w:rsidRPr="005015F4">
              <w:rPr>
                <w:rFonts w:ascii="Times New Roman" w:hAnsi="Times New Roman"/>
                <w:sz w:val="17"/>
                <w:szCs w:val="17"/>
              </w:rPr>
              <w:t xml:space="preserve"> год</w:t>
            </w:r>
          </w:p>
        </w:tc>
        <w:tc>
          <w:tcPr>
            <w:tcW w:w="1120" w:type="dxa"/>
            <w:tcBorders>
              <w:top w:val="nil"/>
              <w:left w:val="nil"/>
              <w:bottom w:val="single" w:sz="4" w:space="0" w:color="808080"/>
              <w:right w:val="single" w:sz="4" w:space="0" w:color="808080"/>
            </w:tcBorders>
            <w:shd w:val="clear" w:color="auto" w:fill="auto"/>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201</w:t>
            </w:r>
            <w:r>
              <w:rPr>
                <w:rFonts w:ascii="Times New Roman" w:hAnsi="Times New Roman"/>
                <w:sz w:val="17"/>
                <w:szCs w:val="17"/>
              </w:rPr>
              <w:t>9</w:t>
            </w:r>
            <w:r w:rsidRPr="005015F4">
              <w:rPr>
                <w:rFonts w:ascii="Times New Roman" w:hAnsi="Times New Roman"/>
                <w:sz w:val="17"/>
                <w:szCs w:val="17"/>
              </w:rPr>
              <w:t xml:space="preserve"> год</w:t>
            </w:r>
          </w:p>
        </w:tc>
        <w:tc>
          <w:tcPr>
            <w:tcW w:w="1120" w:type="dxa"/>
            <w:tcBorders>
              <w:top w:val="nil"/>
              <w:left w:val="nil"/>
              <w:bottom w:val="single" w:sz="4" w:space="0" w:color="808080"/>
              <w:right w:val="single" w:sz="4" w:space="0" w:color="808080"/>
            </w:tcBorders>
            <w:shd w:val="clear" w:color="auto" w:fill="auto"/>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20</w:t>
            </w:r>
            <w:r>
              <w:rPr>
                <w:rFonts w:ascii="Times New Roman" w:hAnsi="Times New Roman"/>
                <w:sz w:val="17"/>
                <w:szCs w:val="17"/>
              </w:rPr>
              <w:t>20</w:t>
            </w:r>
            <w:r w:rsidRPr="005015F4">
              <w:rPr>
                <w:rFonts w:ascii="Times New Roman" w:hAnsi="Times New Roman"/>
                <w:sz w:val="17"/>
                <w:szCs w:val="17"/>
              </w:rPr>
              <w:t xml:space="preserve"> год</w:t>
            </w:r>
          </w:p>
        </w:tc>
        <w:tc>
          <w:tcPr>
            <w:tcW w:w="1120" w:type="dxa"/>
            <w:tcBorders>
              <w:top w:val="nil"/>
              <w:left w:val="nil"/>
              <w:bottom w:val="single" w:sz="4" w:space="0" w:color="808080"/>
              <w:right w:val="single" w:sz="4" w:space="0" w:color="808080"/>
            </w:tcBorders>
            <w:shd w:val="clear" w:color="auto" w:fill="auto"/>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20</w:t>
            </w:r>
            <w:r>
              <w:rPr>
                <w:rFonts w:ascii="Times New Roman" w:hAnsi="Times New Roman"/>
                <w:sz w:val="17"/>
                <w:szCs w:val="17"/>
              </w:rPr>
              <w:t>21</w:t>
            </w:r>
            <w:r w:rsidRPr="005015F4">
              <w:rPr>
                <w:rFonts w:ascii="Times New Roman" w:hAnsi="Times New Roman"/>
                <w:sz w:val="17"/>
                <w:szCs w:val="17"/>
              </w:rPr>
              <w:t>год</w:t>
            </w:r>
          </w:p>
        </w:tc>
        <w:tc>
          <w:tcPr>
            <w:tcW w:w="1120" w:type="dxa"/>
            <w:tcBorders>
              <w:top w:val="nil"/>
              <w:left w:val="nil"/>
              <w:bottom w:val="single" w:sz="4" w:space="0" w:color="808080"/>
              <w:right w:val="single" w:sz="4" w:space="0" w:color="808080"/>
            </w:tcBorders>
            <w:shd w:val="clear" w:color="auto" w:fill="auto"/>
            <w:vAlign w:val="center"/>
          </w:tcPr>
          <w:p w:rsidR="00110CF1" w:rsidRPr="005015F4" w:rsidRDefault="00110CF1" w:rsidP="008A0A2F">
            <w:pPr>
              <w:spacing w:before="40" w:after="40" w:line="240" w:lineRule="auto"/>
              <w:jc w:val="center"/>
              <w:rPr>
                <w:rFonts w:ascii="Times New Roman" w:hAnsi="Times New Roman"/>
                <w:sz w:val="17"/>
                <w:szCs w:val="17"/>
              </w:rPr>
            </w:pPr>
          </w:p>
        </w:tc>
        <w:tc>
          <w:tcPr>
            <w:tcW w:w="1120" w:type="dxa"/>
            <w:tcBorders>
              <w:top w:val="nil"/>
              <w:left w:val="nil"/>
              <w:bottom w:val="single" w:sz="4" w:space="0" w:color="808080"/>
              <w:right w:val="single" w:sz="4" w:space="0" w:color="808080"/>
            </w:tcBorders>
            <w:shd w:val="clear" w:color="auto" w:fill="auto"/>
            <w:vAlign w:val="center"/>
          </w:tcPr>
          <w:p w:rsidR="00110CF1" w:rsidRPr="008A0A2F" w:rsidRDefault="00110CF1" w:rsidP="008A0A2F">
            <w:pPr>
              <w:spacing w:before="40" w:after="40" w:line="240" w:lineRule="auto"/>
              <w:jc w:val="center"/>
              <w:rPr>
                <w:rFonts w:ascii="Times New Roman" w:hAnsi="Times New Roman"/>
                <w:b/>
                <w:sz w:val="17"/>
                <w:szCs w:val="17"/>
              </w:rPr>
            </w:pPr>
          </w:p>
        </w:tc>
      </w:tr>
      <w:tr w:rsidR="00110CF1" w:rsidRPr="005015F4" w:rsidTr="008A0A2F">
        <w:trPr>
          <w:trHeight w:val="20"/>
          <w:tblHeader/>
        </w:trPr>
        <w:tc>
          <w:tcPr>
            <w:tcW w:w="631" w:type="dxa"/>
            <w:tcBorders>
              <w:top w:val="nil"/>
              <w:left w:val="single" w:sz="4" w:space="0" w:color="808080"/>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МП</w:t>
            </w:r>
          </w:p>
        </w:tc>
        <w:tc>
          <w:tcPr>
            <w:tcW w:w="505"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Пп</w:t>
            </w:r>
          </w:p>
        </w:tc>
        <w:tc>
          <w:tcPr>
            <w:tcW w:w="446" w:type="dxa"/>
            <w:vMerge/>
            <w:tcBorders>
              <w:top w:val="single" w:sz="4" w:space="0" w:color="808080"/>
              <w:left w:val="single" w:sz="4" w:space="0" w:color="808080"/>
              <w:bottom w:val="single" w:sz="4" w:space="0" w:color="808080"/>
              <w:right w:val="single" w:sz="4" w:space="0" w:color="808080"/>
            </w:tcBorders>
            <w:vAlign w:val="center"/>
            <w:hideMark/>
          </w:tcPr>
          <w:p w:rsidR="00110CF1" w:rsidRPr="005015F4" w:rsidRDefault="00110CF1" w:rsidP="008A0A2F">
            <w:pPr>
              <w:spacing w:before="40" w:after="40" w:line="240" w:lineRule="auto"/>
              <w:rPr>
                <w:rFonts w:ascii="Times New Roman" w:hAnsi="Times New Roman"/>
                <w:sz w:val="17"/>
                <w:szCs w:val="17"/>
              </w:rPr>
            </w:pPr>
          </w:p>
        </w:tc>
        <w:tc>
          <w:tcPr>
            <w:tcW w:w="3880" w:type="dxa"/>
            <w:vMerge/>
            <w:tcBorders>
              <w:top w:val="single" w:sz="4" w:space="0" w:color="808080"/>
              <w:left w:val="single" w:sz="4" w:space="0" w:color="808080"/>
              <w:bottom w:val="single" w:sz="4" w:space="0" w:color="808080"/>
              <w:right w:val="single" w:sz="4" w:space="0" w:color="808080"/>
            </w:tcBorders>
            <w:vAlign w:val="center"/>
            <w:hideMark/>
          </w:tcPr>
          <w:p w:rsidR="00110CF1" w:rsidRPr="005015F4" w:rsidRDefault="00110CF1" w:rsidP="008A0A2F">
            <w:pPr>
              <w:spacing w:before="40" w:after="40" w:line="240" w:lineRule="auto"/>
              <w:rPr>
                <w:rFonts w:ascii="Times New Roman" w:hAnsi="Times New Roman"/>
                <w:sz w:val="17"/>
                <w:szCs w:val="17"/>
              </w:rPr>
            </w:pPr>
          </w:p>
        </w:tc>
        <w:tc>
          <w:tcPr>
            <w:tcW w:w="1120" w:type="dxa"/>
            <w:vMerge/>
            <w:tcBorders>
              <w:top w:val="single" w:sz="4" w:space="0" w:color="808080"/>
              <w:left w:val="single" w:sz="4" w:space="0" w:color="808080"/>
              <w:bottom w:val="single" w:sz="4" w:space="0" w:color="808080"/>
              <w:right w:val="single" w:sz="4" w:space="0" w:color="808080"/>
            </w:tcBorders>
            <w:vAlign w:val="center"/>
            <w:hideMark/>
          </w:tcPr>
          <w:p w:rsidR="00110CF1" w:rsidRPr="005015F4" w:rsidRDefault="00110CF1" w:rsidP="008A0A2F">
            <w:pPr>
              <w:spacing w:before="40" w:after="40" w:line="240" w:lineRule="auto"/>
              <w:rPr>
                <w:rFonts w:ascii="Times New Roman" w:hAnsi="Times New Roman"/>
                <w:sz w:val="17"/>
                <w:szCs w:val="17"/>
              </w:rPr>
            </w:pPr>
          </w:p>
        </w:tc>
        <w:tc>
          <w:tcPr>
            <w:tcW w:w="1120" w:type="dxa"/>
            <w:tcBorders>
              <w:top w:val="nil"/>
              <w:left w:val="nil"/>
              <w:bottom w:val="single" w:sz="4" w:space="0" w:color="808080"/>
              <w:right w:val="single" w:sz="4" w:space="0" w:color="808080"/>
            </w:tcBorders>
            <w:shd w:val="clear" w:color="auto" w:fill="auto"/>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отчет</w:t>
            </w:r>
          </w:p>
        </w:tc>
        <w:tc>
          <w:tcPr>
            <w:tcW w:w="1120" w:type="dxa"/>
            <w:tcBorders>
              <w:top w:val="nil"/>
              <w:left w:val="nil"/>
              <w:bottom w:val="single" w:sz="4" w:space="0" w:color="808080"/>
              <w:right w:val="single" w:sz="4" w:space="0" w:color="808080"/>
            </w:tcBorders>
            <w:shd w:val="clear" w:color="auto" w:fill="auto"/>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оценка</w:t>
            </w:r>
          </w:p>
        </w:tc>
        <w:tc>
          <w:tcPr>
            <w:tcW w:w="1120" w:type="dxa"/>
            <w:tcBorders>
              <w:top w:val="nil"/>
              <w:left w:val="nil"/>
              <w:bottom w:val="single" w:sz="4" w:space="0" w:color="808080"/>
              <w:right w:val="single" w:sz="4" w:space="0" w:color="808080"/>
            </w:tcBorders>
            <w:shd w:val="clear" w:color="auto" w:fill="auto"/>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прогноз</w:t>
            </w:r>
          </w:p>
        </w:tc>
        <w:tc>
          <w:tcPr>
            <w:tcW w:w="1120" w:type="dxa"/>
            <w:tcBorders>
              <w:top w:val="nil"/>
              <w:left w:val="nil"/>
              <w:bottom w:val="single" w:sz="4" w:space="0" w:color="808080"/>
              <w:right w:val="single" w:sz="4" w:space="0" w:color="808080"/>
            </w:tcBorders>
            <w:shd w:val="clear" w:color="auto" w:fill="auto"/>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прогноз</w:t>
            </w:r>
          </w:p>
        </w:tc>
        <w:tc>
          <w:tcPr>
            <w:tcW w:w="1120" w:type="dxa"/>
            <w:tcBorders>
              <w:top w:val="nil"/>
              <w:left w:val="nil"/>
              <w:bottom w:val="single" w:sz="4" w:space="0" w:color="808080"/>
              <w:right w:val="single" w:sz="4" w:space="0" w:color="808080"/>
            </w:tcBorders>
            <w:shd w:val="clear" w:color="auto" w:fill="auto"/>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прогноз</w:t>
            </w:r>
          </w:p>
        </w:tc>
        <w:tc>
          <w:tcPr>
            <w:tcW w:w="1120" w:type="dxa"/>
            <w:tcBorders>
              <w:top w:val="nil"/>
              <w:left w:val="nil"/>
              <w:bottom w:val="single" w:sz="4" w:space="0" w:color="808080"/>
              <w:right w:val="single" w:sz="4" w:space="0" w:color="808080"/>
            </w:tcBorders>
            <w:shd w:val="clear" w:color="auto" w:fill="auto"/>
            <w:vAlign w:val="center"/>
          </w:tcPr>
          <w:p w:rsidR="00110CF1" w:rsidRPr="005015F4" w:rsidRDefault="00110CF1" w:rsidP="008A0A2F">
            <w:pPr>
              <w:spacing w:before="40" w:after="40" w:line="240" w:lineRule="auto"/>
              <w:jc w:val="center"/>
              <w:rPr>
                <w:rFonts w:ascii="Times New Roman" w:hAnsi="Times New Roman"/>
                <w:sz w:val="17"/>
                <w:szCs w:val="17"/>
              </w:rPr>
            </w:pPr>
          </w:p>
        </w:tc>
        <w:tc>
          <w:tcPr>
            <w:tcW w:w="1120" w:type="dxa"/>
            <w:tcBorders>
              <w:top w:val="nil"/>
              <w:left w:val="nil"/>
              <w:bottom w:val="single" w:sz="4" w:space="0" w:color="808080"/>
              <w:right w:val="single" w:sz="4" w:space="0" w:color="808080"/>
            </w:tcBorders>
            <w:shd w:val="clear" w:color="auto" w:fill="auto"/>
            <w:vAlign w:val="center"/>
          </w:tcPr>
          <w:p w:rsidR="00110CF1" w:rsidRPr="008A0A2F" w:rsidRDefault="00110CF1" w:rsidP="008A0A2F">
            <w:pPr>
              <w:spacing w:before="40" w:after="40" w:line="240" w:lineRule="auto"/>
              <w:jc w:val="center"/>
              <w:rPr>
                <w:rFonts w:ascii="Times New Roman" w:hAnsi="Times New Roman"/>
                <w:b/>
                <w:sz w:val="17"/>
                <w:szCs w:val="17"/>
              </w:rPr>
            </w:pPr>
          </w:p>
        </w:tc>
      </w:tr>
      <w:tr w:rsidR="00110CF1" w:rsidRPr="005015F4" w:rsidTr="008A0A2F">
        <w:trPr>
          <w:trHeight w:val="20"/>
        </w:trPr>
        <w:tc>
          <w:tcPr>
            <w:tcW w:w="631" w:type="dxa"/>
            <w:tcBorders>
              <w:top w:val="nil"/>
              <w:left w:val="single" w:sz="4" w:space="0" w:color="808080"/>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b/>
                <w:bCs/>
                <w:sz w:val="17"/>
                <w:szCs w:val="17"/>
              </w:rPr>
            </w:pPr>
            <w:r w:rsidRPr="005015F4">
              <w:rPr>
                <w:rFonts w:ascii="Times New Roman" w:hAnsi="Times New Roman"/>
                <w:b/>
                <w:bCs/>
                <w:sz w:val="17"/>
                <w:szCs w:val="17"/>
              </w:rPr>
              <w:t>01</w:t>
            </w:r>
          </w:p>
        </w:tc>
        <w:tc>
          <w:tcPr>
            <w:tcW w:w="505"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b/>
                <w:bCs/>
                <w:sz w:val="17"/>
                <w:szCs w:val="17"/>
              </w:rPr>
            </w:pPr>
            <w:r w:rsidRPr="005015F4">
              <w:rPr>
                <w:rFonts w:ascii="Times New Roman" w:hAnsi="Times New Roman"/>
                <w:b/>
                <w:bCs/>
                <w:sz w:val="17"/>
                <w:szCs w:val="17"/>
              </w:rPr>
              <w:t>1</w:t>
            </w:r>
          </w:p>
        </w:tc>
        <w:tc>
          <w:tcPr>
            <w:tcW w:w="446"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b/>
                <w:bCs/>
                <w:sz w:val="17"/>
                <w:szCs w:val="17"/>
              </w:rPr>
            </w:pPr>
            <w:r w:rsidRPr="005015F4">
              <w:rPr>
                <w:rFonts w:ascii="Times New Roman" w:hAnsi="Times New Roman"/>
                <w:b/>
                <w:bCs/>
                <w:sz w:val="17"/>
                <w:szCs w:val="17"/>
              </w:rPr>
              <w:t> </w:t>
            </w:r>
          </w:p>
        </w:tc>
        <w:tc>
          <w:tcPr>
            <w:tcW w:w="12840" w:type="dxa"/>
            <w:gridSpan w:val="9"/>
            <w:tcBorders>
              <w:top w:val="single" w:sz="4" w:space="0" w:color="808080"/>
              <w:left w:val="nil"/>
              <w:bottom w:val="single" w:sz="4" w:space="0" w:color="808080"/>
              <w:right w:val="single" w:sz="4" w:space="0" w:color="808080"/>
            </w:tcBorders>
            <w:shd w:val="clear" w:color="auto" w:fill="auto"/>
            <w:noWrap/>
            <w:vAlign w:val="bottom"/>
            <w:hideMark/>
          </w:tcPr>
          <w:p w:rsidR="00110CF1" w:rsidRPr="008A0A2F" w:rsidRDefault="00110CF1" w:rsidP="008A0A2F">
            <w:pPr>
              <w:spacing w:before="40" w:after="40" w:line="240" w:lineRule="auto"/>
              <w:jc w:val="center"/>
              <w:rPr>
                <w:rFonts w:ascii="Times New Roman" w:hAnsi="Times New Roman"/>
                <w:b/>
                <w:bCs/>
                <w:sz w:val="17"/>
                <w:szCs w:val="17"/>
              </w:rPr>
            </w:pPr>
            <w:r w:rsidRPr="008A0A2F">
              <w:rPr>
                <w:rFonts w:ascii="Times New Roman" w:hAnsi="Times New Roman"/>
                <w:b/>
                <w:bCs/>
                <w:sz w:val="17"/>
                <w:szCs w:val="17"/>
              </w:rPr>
              <w:t>Развитие дошкольного образования</w:t>
            </w:r>
          </w:p>
        </w:tc>
      </w:tr>
      <w:tr w:rsidR="00110CF1" w:rsidRPr="005015F4" w:rsidTr="008A0A2F">
        <w:trPr>
          <w:trHeight w:val="20"/>
        </w:trPr>
        <w:tc>
          <w:tcPr>
            <w:tcW w:w="631" w:type="dxa"/>
            <w:tcBorders>
              <w:top w:val="nil"/>
              <w:left w:val="single" w:sz="4" w:space="0" w:color="808080"/>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01</w:t>
            </w:r>
          </w:p>
        </w:tc>
        <w:tc>
          <w:tcPr>
            <w:tcW w:w="505"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1</w:t>
            </w:r>
          </w:p>
        </w:tc>
        <w:tc>
          <w:tcPr>
            <w:tcW w:w="446"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1</w:t>
            </w:r>
          </w:p>
        </w:tc>
        <w:tc>
          <w:tcPr>
            <w:tcW w:w="3880" w:type="dxa"/>
            <w:tcBorders>
              <w:top w:val="nil"/>
              <w:left w:val="nil"/>
              <w:bottom w:val="single" w:sz="4" w:space="0" w:color="808080"/>
              <w:right w:val="single" w:sz="4" w:space="0" w:color="808080"/>
            </w:tcBorders>
            <w:shd w:val="clear" w:color="auto" w:fill="auto"/>
            <w:hideMark/>
          </w:tcPr>
          <w:p w:rsidR="00110CF1" w:rsidRPr="00553ED9" w:rsidRDefault="00110CF1" w:rsidP="008A0A2F">
            <w:pPr>
              <w:spacing w:before="40" w:after="40" w:line="240" w:lineRule="auto"/>
              <w:rPr>
                <w:rFonts w:ascii="Times New Roman" w:hAnsi="Times New Roman"/>
                <w:sz w:val="20"/>
                <w:szCs w:val="20"/>
              </w:rPr>
            </w:pPr>
            <w:r w:rsidRPr="00553ED9">
              <w:rPr>
                <w:rFonts w:ascii="Times New Roman" w:hAnsi="Times New Roman"/>
                <w:sz w:val="20"/>
                <w:szCs w:val="20"/>
              </w:rPr>
              <w:t xml:space="preserve">Доля детей в возрасте 1 </w:t>
            </w:r>
            <w:r>
              <w:rPr>
                <w:rFonts w:ascii="Times New Roman" w:hAnsi="Times New Roman"/>
                <w:sz w:val="20"/>
                <w:szCs w:val="20"/>
              </w:rPr>
              <w:t>–</w:t>
            </w:r>
            <w:r w:rsidRPr="00553ED9">
              <w:rPr>
                <w:rFonts w:ascii="Times New Roman" w:hAnsi="Times New Roman"/>
                <w:sz w:val="20"/>
                <w:szCs w:val="20"/>
              </w:rPr>
              <w:t xml:space="preserve"> 7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w:t>
            </w:r>
            <w:r>
              <w:rPr>
                <w:rFonts w:ascii="Times New Roman" w:hAnsi="Times New Roman"/>
                <w:sz w:val="20"/>
                <w:szCs w:val="20"/>
              </w:rPr>
              <w:t>–</w:t>
            </w:r>
            <w:r w:rsidRPr="00553ED9">
              <w:rPr>
                <w:rFonts w:ascii="Times New Roman" w:hAnsi="Times New Roman"/>
                <w:sz w:val="20"/>
                <w:szCs w:val="20"/>
              </w:rPr>
              <w:t xml:space="preserve"> 7 лет</w:t>
            </w:r>
          </w:p>
        </w:tc>
        <w:tc>
          <w:tcPr>
            <w:tcW w:w="1120"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процентов</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 xml:space="preserve">         34%</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 xml:space="preserve">         38 %</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40%</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50%</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67%</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p>
        </w:tc>
        <w:tc>
          <w:tcPr>
            <w:tcW w:w="1120" w:type="dxa"/>
            <w:tcBorders>
              <w:top w:val="nil"/>
              <w:left w:val="nil"/>
              <w:bottom w:val="single" w:sz="4" w:space="0" w:color="808080"/>
              <w:right w:val="single" w:sz="4" w:space="0" w:color="808080"/>
            </w:tcBorders>
            <w:shd w:val="clear" w:color="auto" w:fill="auto"/>
            <w:noWrap/>
            <w:vAlign w:val="center"/>
          </w:tcPr>
          <w:p w:rsidR="00110CF1" w:rsidRPr="008A0A2F" w:rsidRDefault="00110CF1" w:rsidP="008A0A2F">
            <w:pPr>
              <w:spacing w:before="40" w:after="40" w:line="240" w:lineRule="auto"/>
              <w:jc w:val="center"/>
              <w:rPr>
                <w:rFonts w:ascii="Times New Roman" w:hAnsi="Times New Roman"/>
                <w:b/>
                <w:sz w:val="17"/>
                <w:szCs w:val="17"/>
              </w:rPr>
            </w:pPr>
          </w:p>
        </w:tc>
      </w:tr>
      <w:tr w:rsidR="00110CF1" w:rsidRPr="005015F4" w:rsidTr="008A0A2F">
        <w:trPr>
          <w:trHeight w:val="20"/>
        </w:trPr>
        <w:tc>
          <w:tcPr>
            <w:tcW w:w="631" w:type="dxa"/>
            <w:tcBorders>
              <w:top w:val="nil"/>
              <w:left w:val="single" w:sz="4" w:space="0" w:color="808080"/>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01</w:t>
            </w:r>
          </w:p>
        </w:tc>
        <w:tc>
          <w:tcPr>
            <w:tcW w:w="505"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1</w:t>
            </w:r>
          </w:p>
        </w:tc>
        <w:tc>
          <w:tcPr>
            <w:tcW w:w="446"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2</w:t>
            </w:r>
          </w:p>
        </w:tc>
        <w:tc>
          <w:tcPr>
            <w:tcW w:w="3880" w:type="dxa"/>
            <w:tcBorders>
              <w:top w:val="nil"/>
              <w:left w:val="nil"/>
              <w:bottom w:val="single" w:sz="4" w:space="0" w:color="808080"/>
              <w:right w:val="single" w:sz="4" w:space="0" w:color="808080"/>
            </w:tcBorders>
            <w:shd w:val="clear" w:color="auto" w:fill="auto"/>
            <w:hideMark/>
          </w:tcPr>
          <w:p w:rsidR="00110CF1" w:rsidRPr="00553ED9" w:rsidRDefault="00110CF1" w:rsidP="008A0A2F">
            <w:pPr>
              <w:spacing w:before="40" w:after="40" w:line="240" w:lineRule="auto"/>
              <w:rPr>
                <w:rFonts w:ascii="Times New Roman" w:hAnsi="Times New Roman"/>
                <w:sz w:val="20"/>
                <w:szCs w:val="20"/>
              </w:rPr>
            </w:pPr>
            <w:r w:rsidRPr="00553ED9">
              <w:rPr>
                <w:rFonts w:ascii="Times New Roman" w:hAnsi="Times New Roman"/>
                <w:sz w:val="20"/>
                <w:szCs w:val="20"/>
              </w:rPr>
              <w:t>Доля детей в возрасте 1-7 лет, состоящих на учете для определения в муниципальные дошкольные образовательные учреждения, в общей численности детей в возрасте 1-7 лет</w:t>
            </w:r>
          </w:p>
        </w:tc>
        <w:tc>
          <w:tcPr>
            <w:tcW w:w="1120"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процентов</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20%</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21%</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21%</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23%</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23%</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p>
        </w:tc>
        <w:tc>
          <w:tcPr>
            <w:tcW w:w="1120" w:type="dxa"/>
            <w:tcBorders>
              <w:top w:val="nil"/>
              <w:left w:val="nil"/>
              <w:bottom w:val="single" w:sz="4" w:space="0" w:color="808080"/>
              <w:right w:val="single" w:sz="4" w:space="0" w:color="808080"/>
            </w:tcBorders>
            <w:shd w:val="clear" w:color="auto" w:fill="auto"/>
            <w:noWrap/>
            <w:vAlign w:val="center"/>
          </w:tcPr>
          <w:p w:rsidR="00110CF1" w:rsidRPr="008A0A2F" w:rsidRDefault="00110CF1" w:rsidP="008A0A2F">
            <w:pPr>
              <w:spacing w:before="40" w:after="40" w:line="240" w:lineRule="auto"/>
              <w:jc w:val="center"/>
              <w:rPr>
                <w:rFonts w:ascii="Times New Roman" w:hAnsi="Times New Roman"/>
                <w:b/>
                <w:sz w:val="17"/>
                <w:szCs w:val="17"/>
              </w:rPr>
            </w:pPr>
          </w:p>
        </w:tc>
      </w:tr>
      <w:tr w:rsidR="00110CF1" w:rsidRPr="005015F4" w:rsidTr="008A0A2F">
        <w:trPr>
          <w:trHeight w:val="20"/>
        </w:trPr>
        <w:tc>
          <w:tcPr>
            <w:tcW w:w="631" w:type="dxa"/>
            <w:tcBorders>
              <w:top w:val="nil"/>
              <w:left w:val="single" w:sz="4" w:space="0" w:color="808080"/>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01</w:t>
            </w:r>
          </w:p>
        </w:tc>
        <w:tc>
          <w:tcPr>
            <w:tcW w:w="505"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1</w:t>
            </w:r>
          </w:p>
        </w:tc>
        <w:tc>
          <w:tcPr>
            <w:tcW w:w="446"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3</w:t>
            </w:r>
          </w:p>
        </w:tc>
        <w:tc>
          <w:tcPr>
            <w:tcW w:w="3880" w:type="dxa"/>
            <w:tcBorders>
              <w:top w:val="nil"/>
              <w:left w:val="nil"/>
              <w:bottom w:val="single" w:sz="4" w:space="0" w:color="808080"/>
              <w:right w:val="single" w:sz="4" w:space="0" w:color="808080"/>
            </w:tcBorders>
            <w:shd w:val="clear" w:color="auto" w:fill="auto"/>
            <w:hideMark/>
          </w:tcPr>
          <w:p w:rsidR="00110CF1" w:rsidRPr="00553ED9" w:rsidRDefault="00110CF1" w:rsidP="008A0A2F">
            <w:pPr>
              <w:spacing w:before="40" w:after="40" w:line="240" w:lineRule="auto"/>
              <w:rPr>
                <w:rFonts w:ascii="Times New Roman" w:hAnsi="Times New Roman"/>
                <w:sz w:val="20"/>
                <w:szCs w:val="20"/>
              </w:rPr>
            </w:pPr>
            <w:r w:rsidRPr="00553ED9">
              <w:rPr>
                <w:rFonts w:ascii="Times New Roman" w:hAnsi="Times New Roman"/>
                <w:sz w:val="20"/>
                <w:szCs w:val="20"/>
              </w:rPr>
              <w:t>Доступность дошкольного образования (отношение численности детей 3-7 лет, которым предоставлена возможность получать услуги дошкольного образования, к численности детей в возрасте 3-7 лет, скорректированной на численность детей в возрасте 5-7 лет, обучающихся в школе)</w:t>
            </w:r>
          </w:p>
        </w:tc>
        <w:tc>
          <w:tcPr>
            <w:tcW w:w="1120"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процентов</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3%</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2%</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3%</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3%</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3%</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p>
        </w:tc>
      </w:tr>
      <w:tr w:rsidR="00110CF1" w:rsidRPr="005015F4" w:rsidTr="008A0A2F">
        <w:trPr>
          <w:trHeight w:val="20"/>
        </w:trPr>
        <w:tc>
          <w:tcPr>
            <w:tcW w:w="631" w:type="dxa"/>
            <w:tcBorders>
              <w:top w:val="nil"/>
              <w:left w:val="single" w:sz="4" w:space="0" w:color="808080"/>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01</w:t>
            </w:r>
          </w:p>
        </w:tc>
        <w:tc>
          <w:tcPr>
            <w:tcW w:w="505"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1</w:t>
            </w:r>
          </w:p>
        </w:tc>
        <w:tc>
          <w:tcPr>
            <w:tcW w:w="446"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4</w:t>
            </w:r>
          </w:p>
        </w:tc>
        <w:tc>
          <w:tcPr>
            <w:tcW w:w="3880" w:type="dxa"/>
            <w:tcBorders>
              <w:top w:val="nil"/>
              <w:left w:val="nil"/>
              <w:bottom w:val="single" w:sz="4" w:space="0" w:color="808080"/>
              <w:right w:val="single" w:sz="4" w:space="0" w:color="808080"/>
            </w:tcBorders>
            <w:shd w:val="clear" w:color="auto" w:fill="auto"/>
            <w:hideMark/>
          </w:tcPr>
          <w:p w:rsidR="00110CF1" w:rsidRPr="00553ED9" w:rsidRDefault="00110CF1" w:rsidP="008A0A2F">
            <w:pPr>
              <w:spacing w:before="40" w:after="40" w:line="240" w:lineRule="auto"/>
              <w:rPr>
                <w:rFonts w:ascii="Times New Roman" w:hAnsi="Times New Roman"/>
                <w:sz w:val="20"/>
                <w:szCs w:val="20"/>
              </w:rPr>
            </w:pPr>
            <w:r w:rsidRPr="00553ED9">
              <w:rPr>
                <w:rFonts w:ascii="Times New Roman" w:hAnsi="Times New Roman"/>
                <w:sz w:val="20"/>
                <w:szCs w:val="20"/>
              </w:rPr>
              <w:t>Удельный вес численности детей в возрасте от 0 до 3 лет, охваченных программами поддержки раннего развития, в общей численности детей соответствующего возраста</w:t>
            </w:r>
          </w:p>
        </w:tc>
        <w:tc>
          <w:tcPr>
            <w:tcW w:w="1120"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процентов</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14%</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16%</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18%</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18%</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19%</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p>
        </w:tc>
      </w:tr>
      <w:tr w:rsidR="00110CF1" w:rsidRPr="005015F4" w:rsidTr="008A0A2F">
        <w:trPr>
          <w:trHeight w:val="20"/>
        </w:trPr>
        <w:tc>
          <w:tcPr>
            <w:tcW w:w="631" w:type="dxa"/>
            <w:tcBorders>
              <w:top w:val="nil"/>
              <w:left w:val="single" w:sz="4" w:space="0" w:color="808080"/>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01</w:t>
            </w:r>
          </w:p>
        </w:tc>
        <w:tc>
          <w:tcPr>
            <w:tcW w:w="505"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1</w:t>
            </w:r>
          </w:p>
        </w:tc>
        <w:tc>
          <w:tcPr>
            <w:tcW w:w="446"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5</w:t>
            </w:r>
          </w:p>
        </w:tc>
        <w:tc>
          <w:tcPr>
            <w:tcW w:w="3880" w:type="dxa"/>
            <w:tcBorders>
              <w:top w:val="nil"/>
              <w:left w:val="nil"/>
              <w:bottom w:val="single" w:sz="4" w:space="0" w:color="808080"/>
              <w:right w:val="single" w:sz="4" w:space="0" w:color="808080"/>
            </w:tcBorders>
            <w:shd w:val="clear" w:color="auto" w:fill="auto"/>
            <w:hideMark/>
          </w:tcPr>
          <w:p w:rsidR="00110CF1" w:rsidRPr="00553ED9" w:rsidRDefault="00110CF1" w:rsidP="008A0A2F">
            <w:pPr>
              <w:spacing w:before="40" w:after="40" w:line="240" w:lineRule="auto"/>
              <w:rPr>
                <w:rFonts w:ascii="Times New Roman" w:hAnsi="Times New Roman"/>
                <w:sz w:val="20"/>
                <w:szCs w:val="20"/>
              </w:rPr>
            </w:pPr>
            <w:r w:rsidRPr="00553ED9">
              <w:rPr>
                <w:rFonts w:ascii="Times New Roman" w:hAnsi="Times New Roman"/>
                <w:sz w:val="20"/>
                <w:szCs w:val="20"/>
              </w:rPr>
              <w:t xml:space="preserve">Доступность предшкольного образования (отношение численности детей 5-7 лет, которым предоставлена возможность получать услуги дошкольного образования, к численности детей в возрасте 5-7 лет, скорректированной на </w:t>
            </w:r>
            <w:r w:rsidRPr="00553ED9">
              <w:rPr>
                <w:rFonts w:ascii="Times New Roman" w:hAnsi="Times New Roman"/>
                <w:sz w:val="20"/>
                <w:szCs w:val="20"/>
              </w:rPr>
              <w:lastRenderedPageBreak/>
              <w:t>численность детей в возрасте 5-7 лет, обучающихся в школе)</w:t>
            </w:r>
          </w:p>
        </w:tc>
        <w:tc>
          <w:tcPr>
            <w:tcW w:w="1120"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lastRenderedPageBreak/>
              <w:t>процентов</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41%</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42%</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48%</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50%</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50%</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p>
        </w:tc>
      </w:tr>
      <w:tr w:rsidR="00110CF1" w:rsidRPr="005015F4" w:rsidTr="008A0A2F">
        <w:trPr>
          <w:trHeight w:val="20"/>
        </w:trPr>
        <w:tc>
          <w:tcPr>
            <w:tcW w:w="631" w:type="dxa"/>
            <w:tcBorders>
              <w:top w:val="nil"/>
              <w:left w:val="single" w:sz="4" w:space="0" w:color="808080"/>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lastRenderedPageBreak/>
              <w:t>01</w:t>
            </w:r>
          </w:p>
        </w:tc>
        <w:tc>
          <w:tcPr>
            <w:tcW w:w="505"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1</w:t>
            </w:r>
          </w:p>
        </w:tc>
        <w:tc>
          <w:tcPr>
            <w:tcW w:w="446"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6</w:t>
            </w:r>
          </w:p>
        </w:tc>
        <w:tc>
          <w:tcPr>
            <w:tcW w:w="3880" w:type="dxa"/>
            <w:tcBorders>
              <w:top w:val="nil"/>
              <w:left w:val="nil"/>
              <w:bottom w:val="single" w:sz="4" w:space="0" w:color="808080"/>
              <w:right w:val="single" w:sz="4" w:space="0" w:color="808080"/>
            </w:tcBorders>
            <w:shd w:val="clear" w:color="auto" w:fill="auto"/>
            <w:hideMark/>
          </w:tcPr>
          <w:p w:rsidR="00110CF1" w:rsidRPr="00553ED9" w:rsidRDefault="00110CF1" w:rsidP="008A0A2F">
            <w:pPr>
              <w:spacing w:before="40" w:after="40" w:line="240" w:lineRule="auto"/>
              <w:rPr>
                <w:rFonts w:ascii="Times New Roman" w:hAnsi="Times New Roman"/>
                <w:sz w:val="20"/>
                <w:szCs w:val="20"/>
              </w:rPr>
            </w:pPr>
            <w:r w:rsidRPr="00553ED9">
              <w:rPr>
                <w:rFonts w:ascii="Times New Roman" w:hAnsi="Times New Roman"/>
                <w:sz w:val="20"/>
                <w:szCs w:val="20"/>
              </w:rPr>
              <w:t>Удельный вес численности воспитанников негосударственных дошкольных образовательных организаций в общей численности воспитанников дошкольных образовательных организаций</w:t>
            </w:r>
          </w:p>
        </w:tc>
        <w:tc>
          <w:tcPr>
            <w:tcW w:w="1120"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процентов</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0 %</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3%</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6%</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6%</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6%</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p>
        </w:tc>
      </w:tr>
      <w:tr w:rsidR="00110CF1" w:rsidRPr="005015F4" w:rsidTr="008A0A2F">
        <w:trPr>
          <w:trHeight w:val="20"/>
        </w:trPr>
        <w:tc>
          <w:tcPr>
            <w:tcW w:w="631" w:type="dxa"/>
            <w:tcBorders>
              <w:top w:val="nil"/>
              <w:left w:val="single" w:sz="4" w:space="0" w:color="808080"/>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01</w:t>
            </w:r>
          </w:p>
        </w:tc>
        <w:tc>
          <w:tcPr>
            <w:tcW w:w="505"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1</w:t>
            </w:r>
          </w:p>
        </w:tc>
        <w:tc>
          <w:tcPr>
            <w:tcW w:w="446"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7</w:t>
            </w:r>
          </w:p>
        </w:tc>
        <w:tc>
          <w:tcPr>
            <w:tcW w:w="3880" w:type="dxa"/>
            <w:tcBorders>
              <w:top w:val="nil"/>
              <w:left w:val="nil"/>
              <w:bottom w:val="single" w:sz="4" w:space="0" w:color="808080"/>
              <w:right w:val="single" w:sz="4" w:space="0" w:color="808080"/>
            </w:tcBorders>
            <w:shd w:val="clear" w:color="auto" w:fill="auto"/>
            <w:hideMark/>
          </w:tcPr>
          <w:p w:rsidR="00110CF1" w:rsidRPr="00553ED9" w:rsidRDefault="00110CF1" w:rsidP="008A0A2F">
            <w:pPr>
              <w:spacing w:before="40" w:after="40" w:line="240" w:lineRule="auto"/>
              <w:rPr>
                <w:rFonts w:ascii="Times New Roman" w:hAnsi="Times New Roman"/>
                <w:sz w:val="20"/>
                <w:szCs w:val="20"/>
              </w:rPr>
            </w:pPr>
            <w:r w:rsidRPr="00553ED9">
              <w:rPr>
                <w:rFonts w:ascii="Times New Roman" w:hAnsi="Times New Roman"/>
                <w:sz w:val="20"/>
                <w:szCs w:val="20"/>
              </w:rPr>
              <w:t>Удельный вес численности воспитанников дошкольных образовательных организаций, обучающихся по образовательным программам, соответствующим федеральным стандартам (требованиям) дошкольного образования, в общей численности воспитанников дошкольных образовательных организаций</w:t>
            </w:r>
          </w:p>
        </w:tc>
        <w:tc>
          <w:tcPr>
            <w:tcW w:w="1120"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процентов</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Symbol" w:hAnsi="Symbol"/>
                <w:sz w:val="17"/>
                <w:szCs w:val="17"/>
              </w:rPr>
            </w:pPr>
            <w:r>
              <w:rPr>
                <w:rFonts w:ascii="Symbol" w:hAnsi="Symbol"/>
                <w:sz w:val="17"/>
                <w:szCs w:val="17"/>
              </w:rPr>
              <w:t></w:t>
            </w:r>
            <w:r>
              <w:rPr>
                <w:rFonts w:ascii="Symbol" w:hAnsi="Symbol"/>
                <w:sz w:val="17"/>
                <w:szCs w:val="17"/>
              </w:rPr>
              <w:t></w:t>
            </w:r>
            <w:r>
              <w:rPr>
                <w:rFonts w:ascii="Symbol" w:hAnsi="Symbol"/>
                <w:sz w:val="17"/>
                <w:szCs w:val="17"/>
              </w:rPr>
              <w:t></w:t>
            </w:r>
            <w:r>
              <w:rPr>
                <w:rFonts w:ascii="Symbol" w:hAnsi="Symbol"/>
                <w:sz w:val="17"/>
                <w:szCs w:val="17"/>
              </w:rPr>
              <w:t></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100%</w:t>
            </w:r>
          </w:p>
        </w:tc>
        <w:tc>
          <w:tcPr>
            <w:tcW w:w="1120" w:type="dxa"/>
            <w:tcBorders>
              <w:top w:val="nil"/>
              <w:left w:val="nil"/>
              <w:bottom w:val="single" w:sz="4" w:space="0" w:color="808080"/>
              <w:right w:val="single" w:sz="4" w:space="0" w:color="808080"/>
            </w:tcBorders>
            <w:shd w:val="clear" w:color="auto" w:fill="auto"/>
            <w:noWrap/>
          </w:tcPr>
          <w:p w:rsidR="00110CF1" w:rsidRDefault="00110CF1" w:rsidP="008A0A2F">
            <w:pPr>
              <w:rPr>
                <w:rFonts w:ascii="Times New Roman" w:hAnsi="Times New Roman"/>
                <w:sz w:val="17"/>
                <w:szCs w:val="17"/>
              </w:rPr>
            </w:pPr>
          </w:p>
          <w:p w:rsidR="00110CF1" w:rsidRDefault="00110CF1" w:rsidP="008A0A2F">
            <w:pPr>
              <w:rPr>
                <w:rFonts w:ascii="Times New Roman" w:hAnsi="Times New Roman"/>
                <w:sz w:val="17"/>
                <w:szCs w:val="17"/>
              </w:rPr>
            </w:pPr>
          </w:p>
          <w:p w:rsidR="00110CF1" w:rsidRDefault="00110CF1" w:rsidP="008A0A2F">
            <w:r w:rsidRPr="00C155A3">
              <w:rPr>
                <w:rFonts w:ascii="Times New Roman" w:hAnsi="Times New Roman"/>
                <w:sz w:val="17"/>
                <w:szCs w:val="17"/>
              </w:rPr>
              <w:t>100%</w:t>
            </w:r>
          </w:p>
        </w:tc>
        <w:tc>
          <w:tcPr>
            <w:tcW w:w="1120" w:type="dxa"/>
            <w:tcBorders>
              <w:top w:val="nil"/>
              <w:left w:val="nil"/>
              <w:bottom w:val="single" w:sz="4" w:space="0" w:color="808080"/>
              <w:right w:val="single" w:sz="4" w:space="0" w:color="808080"/>
            </w:tcBorders>
            <w:shd w:val="clear" w:color="auto" w:fill="auto"/>
            <w:noWrap/>
          </w:tcPr>
          <w:p w:rsidR="00110CF1" w:rsidRDefault="00110CF1" w:rsidP="008A0A2F">
            <w:pPr>
              <w:rPr>
                <w:rFonts w:ascii="Times New Roman" w:hAnsi="Times New Roman"/>
                <w:sz w:val="17"/>
                <w:szCs w:val="17"/>
              </w:rPr>
            </w:pPr>
          </w:p>
          <w:p w:rsidR="00110CF1" w:rsidRDefault="00110CF1" w:rsidP="008A0A2F">
            <w:pPr>
              <w:rPr>
                <w:rFonts w:ascii="Times New Roman" w:hAnsi="Times New Roman"/>
                <w:sz w:val="17"/>
                <w:szCs w:val="17"/>
              </w:rPr>
            </w:pPr>
          </w:p>
          <w:p w:rsidR="00110CF1" w:rsidRDefault="00110CF1" w:rsidP="008A0A2F">
            <w:r w:rsidRPr="00C155A3">
              <w:rPr>
                <w:rFonts w:ascii="Times New Roman" w:hAnsi="Times New Roman"/>
                <w:sz w:val="17"/>
                <w:szCs w:val="17"/>
              </w:rPr>
              <w:t>100%</w:t>
            </w:r>
          </w:p>
        </w:tc>
        <w:tc>
          <w:tcPr>
            <w:tcW w:w="1120" w:type="dxa"/>
            <w:tcBorders>
              <w:top w:val="nil"/>
              <w:left w:val="nil"/>
              <w:bottom w:val="single" w:sz="4" w:space="0" w:color="808080"/>
              <w:right w:val="single" w:sz="4" w:space="0" w:color="808080"/>
            </w:tcBorders>
            <w:shd w:val="clear" w:color="auto" w:fill="auto"/>
            <w:noWrap/>
          </w:tcPr>
          <w:p w:rsidR="00110CF1" w:rsidRDefault="00110CF1" w:rsidP="008A0A2F">
            <w:pPr>
              <w:rPr>
                <w:rFonts w:ascii="Times New Roman" w:hAnsi="Times New Roman"/>
                <w:sz w:val="17"/>
                <w:szCs w:val="17"/>
              </w:rPr>
            </w:pPr>
          </w:p>
          <w:p w:rsidR="00110CF1" w:rsidRDefault="00110CF1" w:rsidP="008A0A2F">
            <w:pPr>
              <w:rPr>
                <w:rFonts w:ascii="Times New Roman" w:hAnsi="Times New Roman"/>
                <w:sz w:val="17"/>
                <w:szCs w:val="17"/>
              </w:rPr>
            </w:pPr>
          </w:p>
          <w:p w:rsidR="00110CF1" w:rsidRDefault="00110CF1" w:rsidP="008A0A2F">
            <w:r w:rsidRPr="00C155A3">
              <w:rPr>
                <w:rFonts w:ascii="Times New Roman" w:hAnsi="Times New Roman"/>
                <w:sz w:val="17"/>
                <w:szCs w:val="17"/>
              </w:rPr>
              <w:t>100%</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p>
        </w:tc>
      </w:tr>
      <w:tr w:rsidR="00110CF1" w:rsidRPr="005015F4" w:rsidTr="008A0A2F">
        <w:trPr>
          <w:trHeight w:val="20"/>
        </w:trPr>
        <w:tc>
          <w:tcPr>
            <w:tcW w:w="631" w:type="dxa"/>
            <w:tcBorders>
              <w:top w:val="nil"/>
              <w:left w:val="single" w:sz="4" w:space="0" w:color="808080"/>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01</w:t>
            </w:r>
          </w:p>
        </w:tc>
        <w:tc>
          <w:tcPr>
            <w:tcW w:w="505"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1</w:t>
            </w:r>
          </w:p>
        </w:tc>
        <w:tc>
          <w:tcPr>
            <w:tcW w:w="446"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8</w:t>
            </w:r>
          </w:p>
        </w:tc>
        <w:tc>
          <w:tcPr>
            <w:tcW w:w="3880" w:type="dxa"/>
            <w:tcBorders>
              <w:top w:val="nil"/>
              <w:left w:val="nil"/>
              <w:bottom w:val="single" w:sz="4" w:space="0" w:color="808080"/>
              <w:right w:val="single" w:sz="4" w:space="0" w:color="808080"/>
            </w:tcBorders>
            <w:shd w:val="clear" w:color="auto" w:fill="auto"/>
            <w:hideMark/>
          </w:tcPr>
          <w:p w:rsidR="00110CF1" w:rsidRPr="00553ED9" w:rsidRDefault="00110CF1" w:rsidP="008A0A2F">
            <w:pPr>
              <w:spacing w:before="40" w:after="40" w:line="240" w:lineRule="auto"/>
              <w:rPr>
                <w:rFonts w:ascii="Times New Roman" w:hAnsi="Times New Roman"/>
                <w:sz w:val="20"/>
                <w:szCs w:val="20"/>
              </w:rPr>
            </w:pPr>
            <w:r w:rsidRPr="00553ED9">
              <w:rPr>
                <w:rFonts w:ascii="Times New Roman" w:hAnsi="Times New Roman"/>
                <w:sz w:val="20"/>
                <w:szCs w:val="20"/>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p>
        </w:tc>
        <w:tc>
          <w:tcPr>
            <w:tcW w:w="1120"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процентов</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0%</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0%</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0%</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0%</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0%</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p>
        </w:tc>
      </w:tr>
      <w:tr w:rsidR="00110CF1" w:rsidRPr="005015F4" w:rsidTr="008A0A2F">
        <w:trPr>
          <w:trHeight w:val="20"/>
        </w:trPr>
        <w:tc>
          <w:tcPr>
            <w:tcW w:w="631" w:type="dxa"/>
            <w:tcBorders>
              <w:top w:val="nil"/>
              <w:left w:val="single" w:sz="4" w:space="0" w:color="808080"/>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01</w:t>
            </w:r>
          </w:p>
        </w:tc>
        <w:tc>
          <w:tcPr>
            <w:tcW w:w="505"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1</w:t>
            </w:r>
          </w:p>
        </w:tc>
        <w:tc>
          <w:tcPr>
            <w:tcW w:w="446"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9</w:t>
            </w:r>
          </w:p>
        </w:tc>
        <w:tc>
          <w:tcPr>
            <w:tcW w:w="3880" w:type="dxa"/>
            <w:tcBorders>
              <w:top w:val="nil"/>
              <w:left w:val="nil"/>
              <w:bottom w:val="single" w:sz="4" w:space="0" w:color="808080"/>
              <w:right w:val="single" w:sz="4" w:space="0" w:color="808080"/>
            </w:tcBorders>
            <w:shd w:val="clear" w:color="auto" w:fill="auto"/>
            <w:hideMark/>
          </w:tcPr>
          <w:p w:rsidR="00110CF1" w:rsidRPr="00553ED9" w:rsidRDefault="00110CF1" w:rsidP="008A0A2F">
            <w:pPr>
              <w:spacing w:before="40" w:after="40" w:line="240" w:lineRule="auto"/>
              <w:rPr>
                <w:rFonts w:ascii="Times New Roman" w:hAnsi="Times New Roman"/>
                <w:sz w:val="20"/>
                <w:szCs w:val="20"/>
              </w:rPr>
            </w:pPr>
            <w:r w:rsidRPr="00553ED9">
              <w:rPr>
                <w:rFonts w:ascii="Times New Roman" w:hAnsi="Times New Roman"/>
                <w:sz w:val="20"/>
                <w:szCs w:val="20"/>
              </w:rPr>
              <w:t>Среднемесячная номинальная начисленная заработная плата работников муниципальных дошкольных образовательных учреждений</w:t>
            </w:r>
          </w:p>
        </w:tc>
        <w:tc>
          <w:tcPr>
            <w:tcW w:w="1120"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рублей</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4337C8" w:rsidP="008A0A2F">
            <w:pPr>
              <w:spacing w:before="40" w:after="40" w:line="240" w:lineRule="auto"/>
              <w:jc w:val="center"/>
              <w:rPr>
                <w:rFonts w:ascii="Times New Roman" w:hAnsi="Times New Roman"/>
                <w:sz w:val="17"/>
                <w:szCs w:val="17"/>
              </w:rPr>
            </w:pPr>
            <w:r>
              <w:rPr>
                <w:rFonts w:ascii="Times New Roman" w:hAnsi="Times New Roman"/>
                <w:sz w:val="17"/>
                <w:szCs w:val="17"/>
              </w:rPr>
              <w:t>15087</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B167DA" w:rsidP="008A0A2F">
            <w:pPr>
              <w:spacing w:before="40" w:after="40" w:line="240" w:lineRule="auto"/>
              <w:jc w:val="center"/>
              <w:rPr>
                <w:rFonts w:ascii="Times New Roman" w:hAnsi="Times New Roman"/>
                <w:sz w:val="17"/>
                <w:szCs w:val="17"/>
              </w:rPr>
            </w:pPr>
            <w:r>
              <w:rPr>
                <w:rFonts w:ascii="Times New Roman" w:hAnsi="Times New Roman"/>
                <w:sz w:val="17"/>
                <w:szCs w:val="17"/>
              </w:rPr>
              <w:t>19289</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B167DA" w:rsidP="008A0A2F">
            <w:pPr>
              <w:spacing w:before="40" w:after="40" w:line="240" w:lineRule="auto"/>
              <w:jc w:val="center"/>
              <w:rPr>
                <w:rFonts w:ascii="Times New Roman" w:hAnsi="Times New Roman"/>
                <w:sz w:val="17"/>
                <w:szCs w:val="17"/>
              </w:rPr>
            </w:pPr>
            <w:r>
              <w:rPr>
                <w:rFonts w:ascii="Times New Roman" w:hAnsi="Times New Roman"/>
                <w:sz w:val="17"/>
                <w:szCs w:val="17"/>
              </w:rPr>
              <w:t>21219</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B167DA" w:rsidP="008A0A2F">
            <w:pPr>
              <w:spacing w:before="40" w:after="40" w:line="240" w:lineRule="auto"/>
              <w:jc w:val="center"/>
              <w:rPr>
                <w:rFonts w:ascii="Times New Roman" w:hAnsi="Times New Roman"/>
                <w:sz w:val="17"/>
                <w:szCs w:val="17"/>
              </w:rPr>
            </w:pPr>
            <w:r>
              <w:rPr>
                <w:rFonts w:ascii="Times New Roman" w:hAnsi="Times New Roman"/>
                <w:sz w:val="17"/>
                <w:szCs w:val="17"/>
              </w:rPr>
              <w:t>23340</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B167DA" w:rsidP="008A0A2F">
            <w:pPr>
              <w:spacing w:before="40" w:after="40" w:line="240" w:lineRule="auto"/>
              <w:jc w:val="center"/>
              <w:rPr>
                <w:rFonts w:ascii="Times New Roman" w:hAnsi="Times New Roman"/>
                <w:sz w:val="17"/>
                <w:szCs w:val="17"/>
              </w:rPr>
            </w:pPr>
            <w:r>
              <w:rPr>
                <w:rFonts w:ascii="Times New Roman" w:hAnsi="Times New Roman"/>
                <w:sz w:val="17"/>
                <w:szCs w:val="17"/>
              </w:rPr>
              <w:t>25674</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p>
        </w:tc>
      </w:tr>
      <w:tr w:rsidR="00110CF1" w:rsidRPr="005015F4" w:rsidTr="008A0A2F">
        <w:trPr>
          <w:trHeight w:val="20"/>
        </w:trPr>
        <w:tc>
          <w:tcPr>
            <w:tcW w:w="631" w:type="dxa"/>
            <w:tcBorders>
              <w:top w:val="nil"/>
              <w:left w:val="single" w:sz="4" w:space="0" w:color="808080"/>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01</w:t>
            </w:r>
          </w:p>
        </w:tc>
        <w:tc>
          <w:tcPr>
            <w:tcW w:w="505"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1</w:t>
            </w:r>
          </w:p>
        </w:tc>
        <w:tc>
          <w:tcPr>
            <w:tcW w:w="446"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10</w:t>
            </w:r>
          </w:p>
        </w:tc>
        <w:tc>
          <w:tcPr>
            <w:tcW w:w="3880" w:type="dxa"/>
            <w:tcBorders>
              <w:top w:val="nil"/>
              <w:left w:val="nil"/>
              <w:bottom w:val="single" w:sz="4" w:space="0" w:color="808080"/>
              <w:right w:val="single" w:sz="4" w:space="0" w:color="808080"/>
            </w:tcBorders>
            <w:shd w:val="clear" w:color="auto" w:fill="auto"/>
            <w:hideMark/>
          </w:tcPr>
          <w:p w:rsidR="00110CF1" w:rsidRPr="00553ED9" w:rsidRDefault="00110CF1" w:rsidP="008A0A2F">
            <w:pPr>
              <w:spacing w:before="40" w:after="40" w:line="240" w:lineRule="auto"/>
              <w:rPr>
                <w:rFonts w:ascii="Times New Roman" w:hAnsi="Times New Roman"/>
                <w:sz w:val="20"/>
                <w:szCs w:val="20"/>
              </w:rPr>
            </w:pPr>
            <w:r w:rsidRPr="00553ED9">
              <w:rPr>
                <w:rFonts w:ascii="Times New Roman" w:hAnsi="Times New Roman"/>
                <w:sz w:val="20"/>
                <w:szCs w:val="20"/>
              </w:rPr>
              <w:t>Укомплектованность муниципальных дошкольных образовательных учреждений персоналом в соответствии со штатным расписанием</w:t>
            </w:r>
          </w:p>
        </w:tc>
        <w:tc>
          <w:tcPr>
            <w:tcW w:w="1120"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процентов</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100%</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100%</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100%</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100%</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100%</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p>
        </w:tc>
      </w:tr>
      <w:tr w:rsidR="00110CF1" w:rsidRPr="005015F4" w:rsidTr="008A0A2F">
        <w:trPr>
          <w:trHeight w:val="20"/>
        </w:trPr>
        <w:tc>
          <w:tcPr>
            <w:tcW w:w="631" w:type="dxa"/>
            <w:tcBorders>
              <w:top w:val="nil"/>
              <w:left w:val="single" w:sz="4" w:space="0" w:color="808080"/>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01</w:t>
            </w:r>
          </w:p>
        </w:tc>
        <w:tc>
          <w:tcPr>
            <w:tcW w:w="505"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1</w:t>
            </w:r>
          </w:p>
        </w:tc>
        <w:tc>
          <w:tcPr>
            <w:tcW w:w="446"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11</w:t>
            </w:r>
          </w:p>
        </w:tc>
        <w:tc>
          <w:tcPr>
            <w:tcW w:w="3880" w:type="dxa"/>
            <w:tcBorders>
              <w:top w:val="nil"/>
              <w:left w:val="nil"/>
              <w:bottom w:val="single" w:sz="4" w:space="0" w:color="808080"/>
              <w:right w:val="single" w:sz="4" w:space="0" w:color="808080"/>
            </w:tcBorders>
            <w:shd w:val="clear" w:color="auto" w:fill="auto"/>
            <w:hideMark/>
          </w:tcPr>
          <w:p w:rsidR="00110CF1" w:rsidRPr="00553ED9" w:rsidRDefault="00110CF1" w:rsidP="008A0A2F">
            <w:pPr>
              <w:spacing w:before="40" w:after="40" w:line="240" w:lineRule="auto"/>
              <w:rPr>
                <w:rFonts w:ascii="Times New Roman" w:hAnsi="Times New Roman"/>
                <w:sz w:val="20"/>
                <w:szCs w:val="20"/>
              </w:rPr>
            </w:pPr>
            <w:r w:rsidRPr="00553ED9">
              <w:rPr>
                <w:rFonts w:ascii="Times New Roman" w:hAnsi="Times New Roman"/>
                <w:sz w:val="20"/>
                <w:szCs w:val="20"/>
              </w:rPr>
              <w:t xml:space="preserve">Доля педагогических работников муниципальных дошкольных образовательных учреждений, получивших  в установленном порядке </w:t>
            </w:r>
            <w:r w:rsidRPr="00553ED9">
              <w:rPr>
                <w:rFonts w:ascii="Times New Roman" w:hAnsi="Times New Roman"/>
                <w:sz w:val="20"/>
                <w:szCs w:val="20"/>
              </w:rPr>
              <w:lastRenderedPageBreak/>
              <w:t>первую и высшую квалификационные категории и подтверждение соответствия занимаемой должности, в общей численности педагогических работников муниципальных дошкольных образовательных учреждений</w:t>
            </w:r>
          </w:p>
        </w:tc>
        <w:tc>
          <w:tcPr>
            <w:tcW w:w="1120"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lastRenderedPageBreak/>
              <w:t>процентов</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4A1832" w:rsidP="008A0A2F">
            <w:pPr>
              <w:spacing w:before="40" w:after="40" w:line="240" w:lineRule="auto"/>
              <w:jc w:val="center"/>
              <w:rPr>
                <w:rFonts w:ascii="Times New Roman" w:hAnsi="Times New Roman"/>
                <w:sz w:val="17"/>
                <w:szCs w:val="17"/>
              </w:rPr>
            </w:pPr>
            <w:r>
              <w:rPr>
                <w:rFonts w:ascii="Times New Roman" w:hAnsi="Times New Roman"/>
                <w:sz w:val="17"/>
                <w:szCs w:val="17"/>
              </w:rPr>
              <w:t>3</w:t>
            </w:r>
            <w:r w:rsidR="00110CF1">
              <w:rPr>
                <w:rFonts w:ascii="Times New Roman" w:hAnsi="Times New Roman"/>
                <w:sz w:val="17"/>
                <w:szCs w:val="17"/>
              </w:rPr>
              <w:t>9%</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4A1832" w:rsidP="008A0A2F">
            <w:pPr>
              <w:spacing w:before="40" w:after="40" w:line="240" w:lineRule="auto"/>
              <w:jc w:val="center"/>
              <w:rPr>
                <w:rFonts w:ascii="Times New Roman" w:hAnsi="Times New Roman"/>
                <w:sz w:val="17"/>
                <w:szCs w:val="17"/>
              </w:rPr>
            </w:pPr>
            <w:r>
              <w:rPr>
                <w:rFonts w:ascii="Times New Roman" w:hAnsi="Times New Roman"/>
                <w:sz w:val="17"/>
                <w:szCs w:val="17"/>
              </w:rPr>
              <w:t>43</w:t>
            </w:r>
            <w:r w:rsidR="00110CF1">
              <w:rPr>
                <w:rFonts w:ascii="Times New Roman" w:hAnsi="Times New Roman"/>
                <w:sz w:val="17"/>
                <w:szCs w:val="17"/>
              </w:rPr>
              <w:t>%</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4A1832" w:rsidP="008A0A2F">
            <w:pPr>
              <w:spacing w:before="40" w:after="40" w:line="240" w:lineRule="auto"/>
              <w:jc w:val="center"/>
              <w:rPr>
                <w:rFonts w:ascii="Times New Roman" w:hAnsi="Times New Roman"/>
                <w:sz w:val="17"/>
                <w:szCs w:val="17"/>
              </w:rPr>
            </w:pPr>
            <w:r>
              <w:rPr>
                <w:rFonts w:ascii="Times New Roman" w:hAnsi="Times New Roman"/>
                <w:sz w:val="17"/>
                <w:szCs w:val="17"/>
              </w:rPr>
              <w:t>60</w:t>
            </w:r>
            <w:r w:rsidR="00110CF1">
              <w:rPr>
                <w:rFonts w:ascii="Times New Roman" w:hAnsi="Times New Roman"/>
                <w:sz w:val="17"/>
                <w:szCs w:val="17"/>
              </w:rPr>
              <w:t>%</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73%</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77%</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p>
        </w:tc>
      </w:tr>
      <w:tr w:rsidR="00110CF1" w:rsidRPr="005015F4" w:rsidTr="008A0A2F">
        <w:trPr>
          <w:trHeight w:val="20"/>
        </w:trPr>
        <w:tc>
          <w:tcPr>
            <w:tcW w:w="631" w:type="dxa"/>
            <w:tcBorders>
              <w:top w:val="nil"/>
              <w:left w:val="single" w:sz="4" w:space="0" w:color="808080"/>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lastRenderedPageBreak/>
              <w:t>01</w:t>
            </w:r>
          </w:p>
        </w:tc>
        <w:tc>
          <w:tcPr>
            <w:tcW w:w="505"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1</w:t>
            </w:r>
          </w:p>
        </w:tc>
        <w:tc>
          <w:tcPr>
            <w:tcW w:w="446"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12</w:t>
            </w:r>
          </w:p>
        </w:tc>
        <w:tc>
          <w:tcPr>
            <w:tcW w:w="3880" w:type="dxa"/>
            <w:tcBorders>
              <w:top w:val="nil"/>
              <w:left w:val="nil"/>
              <w:bottom w:val="single" w:sz="4" w:space="0" w:color="808080"/>
              <w:right w:val="single" w:sz="4" w:space="0" w:color="808080"/>
            </w:tcBorders>
            <w:shd w:val="clear" w:color="auto" w:fill="auto"/>
            <w:hideMark/>
          </w:tcPr>
          <w:p w:rsidR="00110CF1" w:rsidRPr="00553ED9" w:rsidRDefault="00110CF1" w:rsidP="008A0A2F">
            <w:pPr>
              <w:spacing w:before="40" w:after="40" w:line="240" w:lineRule="auto"/>
              <w:rPr>
                <w:rFonts w:ascii="Times New Roman" w:hAnsi="Times New Roman"/>
                <w:sz w:val="20"/>
                <w:szCs w:val="20"/>
              </w:rPr>
            </w:pPr>
            <w:r w:rsidRPr="00553ED9">
              <w:rPr>
                <w:rFonts w:ascii="Times New Roman" w:hAnsi="Times New Roman"/>
                <w:sz w:val="20"/>
                <w:szCs w:val="20"/>
              </w:rPr>
              <w:t>Доля руководителей муниципальных дошкольных образовательных организаций, с которыми заключены эффективные контракты</w:t>
            </w:r>
          </w:p>
        </w:tc>
        <w:tc>
          <w:tcPr>
            <w:tcW w:w="1120"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процентов</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100%</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100%</w:t>
            </w:r>
          </w:p>
        </w:tc>
        <w:tc>
          <w:tcPr>
            <w:tcW w:w="1120" w:type="dxa"/>
            <w:tcBorders>
              <w:top w:val="nil"/>
              <w:left w:val="nil"/>
              <w:bottom w:val="single" w:sz="4" w:space="0" w:color="808080"/>
              <w:right w:val="single" w:sz="4" w:space="0" w:color="808080"/>
            </w:tcBorders>
            <w:shd w:val="clear" w:color="auto" w:fill="auto"/>
            <w:noWrap/>
          </w:tcPr>
          <w:p w:rsidR="00110CF1" w:rsidRDefault="00110CF1" w:rsidP="008A0A2F">
            <w:pPr>
              <w:jc w:val="center"/>
              <w:rPr>
                <w:rFonts w:ascii="Times New Roman" w:hAnsi="Times New Roman"/>
                <w:sz w:val="17"/>
                <w:szCs w:val="17"/>
              </w:rPr>
            </w:pPr>
          </w:p>
          <w:p w:rsidR="00110CF1" w:rsidRDefault="00110CF1" w:rsidP="008A0A2F">
            <w:pPr>
              <w:jc w:val="center"/>
            </w:pPr>
            <w:r w:rsidRPr="00605CFF">
              <w:rPr>
                <w:rFonts w:ascii="Times New Roman" w:hAnsi="Times New Roman"/>
                <w:sz w:val="17"/>
                <w:szCs w:val="17"/>
              </w:rPr>
              <w:t>100%</w:t>
            </w:r>
          </w:p>
        </w:tc>
        <w:tc>
          <w:tcPr>
            <w:tcW w:w="1120" w:type="dxa"/>
            <w:tcBorders>
              <w:top w:val="nil"/>
              <w:left w:val="nil"/>
              <w:bottom w:val="single" w:sz="4" w:space="0" w:color="808080"/>
              <w:right w:val="single" w:sz="4" w:space="0" w:color="808080"/>
            </w:tcBorders>
            <w:shd w:val="clear" w:color="auto" w:fill="auto"/>
            <w:noWrap/>
          </w:tcPr>
          <w:p w:rsidR="00110CF1" w:rsidRDefault="00110CF1" w:rsidP="008A0A2F">
            <w:pPr>
              <w:jc w:val="center"/>
              <w:rPr>
                <w:rFonts w:ascii="Times New Roman" w:hAnsi="Times New Roman"/>
                <w:sz w:val="17"/>
                <w:szCs w:val="17"/>
              </w:rPr>
            </w:pPr>
          </w:p>
          <w:p w:rsidR="00110CF1" w:rsidRDefault="00110CF1" w:rsidP="008A0A2F">
            <w:pPr>
              <w:jc w:val="center"/>
            </w:pPr>
            <w:r w:rsidRPr="00605CFF">
              <w:rPr>
                <w:rFonts w:ascii="Times New Roman" w:hAnsi="Times New Roman"/>
                <w:sz w:val="17"/>
                <w:szCs w:val="17"/>
              </w:rPr>
              <w:t>100%</w:t>
            </w:r>
          </w:p>
        </w:tc>
        <w:tc>
          <w:tcPr>
            <w:tcW w:w="1120" w:type="dxa"/>
            <w:tcBorders>
              <w:top w:val="nil"/>
              <w:left w:val="nil"/>
              <w:bottom w:val="single" w:sz="4" w:space="0" w:color="808080"/>
              <w:right w:val="single" w:sz="4" w:space="0" w:color="808080"/>
            </w:tcBorders>
            <w:shd w:val="clear" w:color="auto" w:fill="auto"/>
            <w:noWrap/>
          </w:tcPr>
          <w:p w:rsidR="00110CF1" w:rsidRDefault="00110CF1" w:rsidP="008A0A2F">
            <w:pPr>
              <w:jc w:val="center"/>
              <w:rPr>
                <w:rFonts w:ascii="Times New Roman" w:hAnsi="Times New Roman"/>
                <w:sz w:val="17"/>
                <w:szCs w:val="17"/>
              </w:rPr>
            </w:pPr>
          </w:p>
          <w:p w:rsidR="00110CF1" w:rsidRDefault="00110CF1" w:rsidP="008A0A2F">
            <w:pPr>
              <w:jc w:val="center"/>
            </w:pPr>
            <w:r w:rsidRPr="00605CFF">
              <w:rPr>
                <w:rFonts w:ascii="Times New Roman" w:hAnsi="Times New Roman"/>
                <w:sz w:val="17"/>
                <w:szCs w:val="17"/>
              </w:rPr>
              <w:t>100%</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p>
        </w:tc>
      </w:tr>
      <w:tr w:rsidR="00110CF1" w:rsidRPr="005015F4" w:rsidTr="008A0A2F">
        <w:trPr>
          <w:trHeight w:val="20"/>
        </w:trPr>
        <w:tc>
          <w:tcPr>
            <w:tcW w:w="631" w:type="dxa"/>
            <w:tcBorders>
              <w:top w:val="nil"/>
              <w:left w:val="single" w:sz="4" w:space="0" w:color="808080"/>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01</w:t>
            </w:r>
          </w:p>
        </w:tc>
        <w:tc>
          <w:tcPr>
            <w:tcW w:w="505"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1</w:t>
            </w:r>
          </w:p>
        </w:tc>
        <w:tc>
          <w:tcPr>
            <w:tcW w:w="446"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13</w:t>
            </w:r>
          </w:p>
        </w:tc>
        <w:tc>
          <w:tcPr>
            <w:tcW w:w="3880" w:type="dxa"/>
            <w:tcBorders>
              <w:top w:val="nil"/>
              <w:left w:val="nil"/>
              <w:bottom w:val="single" w:sz="4" w:space="0" w:color="808080"/>
              <w:right w:val="single" w:sz="4" w:space="0" w:color="808080"/>
            </w:tcBorders>
            <w:shd w:val="clear" w:color="auto" w:fill="auto"/>
            <w:hideMark/>
          </w:tcPr>
          <w:p w:rsidR="00110CF1" w:rsidRPr="00553ED9" w:rsidRDefault="00110CF1" w:rsidP="008A0A2F">
            <w:pPr>
              <w:spacing w:before="40" w:after="40" w:line="240" w:lineRule="auto"/>
              <w:rPr>
                <w:rFonts w:ascii="Times New Roman" w:hAnsi="Times New Roman"/>
                <w:sz w:val="20"/>
                <w:szCs w:val="20"/>
              </w:rPr>
            </w:pPr>
            <w:r w:rsidRPr="00553ED9">
              <w:rPr>
                <w:rFonts w:ascii="Times New Roman" w:hAnsi="Times New Roman"/>
                <w:sz w:val="20"/>
                <w:szCs w:val="20"/>
              </w:rPr>
              <w:t>Доля педагогических работников муниципальных дошкольных образовательных организаций, с которыми заключены эффективные контракты</w:t>
            </w:r>
          </w:p>
        </w:tc>
        <w:tc>
          <w:tcPr>
            <w:tcW w:w="1120"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процентов</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100%</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100%</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100%</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100%</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100%</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p>
        </w:tc>
      </w:tr>
      <w:tr w:rsidR="00110CF1" w:rsidRPr="005015F4" w:rsidTr="008A0A2F">
        <w:trPr>
          <w:trHeight w:val="20"/>
        </w:trPr>
        <w:tc>
          <w:tcPr>
            <w:tcW w:w="631" w:type="dxa"/>
            <w:tcBorders>
              <w:top w:val="nil"/>
              <w:left w:val="single" w:sz="4" w:space="0" w:color="808080"/>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01</w:t>
            </w:r>
          </w:p>
        </w:tc>
        <w:tc>
          <w:tcPr>
            <w:tcW w:w="505"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1</w:t>
            </w:r>
          </w:p>
        </w:tc>
        <w:tc>
          <w:tcPr>
            <w:tcW w:w="446"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14</w:t>
            </w:r>
          </w:p>
        </w:tc>
        <w:tc>
          <w:tcPr>
            <w:tcW w:w="3880" w:type="dxa"/>
            <w:tcBorders>
              <w:top w:val="nil"/>
              <w:left w:val="nil"/>
              <w:bottom w:val="single" w:sz="4" w:space="0" w:color="808080"/>
              <w:right w:val="single" w:sz="4" w:space="0" w:color="808080"/>
            </w:tcBorders>
            <w:shd w:val="clear" w:color="auto" w:fill="auto"/>
            <w:hideMark/>
          </w:tcPr>
          <w:p w:rsidR="00110CF1" w:rsidRPr="00553ED9" w:rsidRDefault="00110CF1" w:rsidP="008A0A2F">
            <w:pPr>
              <w:spacing w:before="40" w:after="40" w:line="240" w:lineRule="auto"/>
              <w:rPr>
                <w:rFonts w:ascii="Times New Roman" w:hAnsi="Times New Roman"/>
                <w:sz w:val="20"/>
                <w:szCs w:val="20"/>
              </w:rPr>
            </w:pPr>
            <w:r w:rsidRPr="00553ED9">
              <w:rPr>
                <w:rFonts w:ascii="Times New Roman" w:hAnsi="Times New Roman"/>
                <w:sz w:val="20"/>
                <w:szCs w:val="20"/>
              </w:rPr>
              <w:t>Удельный вес муниципальных дошкольных образовательных организаций, для которых расчет субсидии на выполнение муниципального задания на оказание муниципальных услуг осуществляется на основе единых  (групповых) значений нормативных затрат с использованием корректирующих показателей</w:t>
            </w:r>
          </w:p>
        </w:tc>
        <w:tc>
          <w:tcPr>
            <w:tcW w:w="1120"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процентов</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4337C8" w:rsidP="008A0A2F">
            <w:pPr>
              <w:spacing w:before="40" w:after="40" w:line="240" w:lineRule="auto"/>
              <w:jc w:val="center"/>
              <w:rPr>
                <w:rFonts w:ascii="Times New Roman" w:hAnsi="Times New Roman"/>
                <w:sz w:val="17"/>
                <w:szCs w:val="17"/>
              </w:rPr>
            </w:pPr>
            <w:r>
              <w:rPr>
                <w:rFonts w:ascii="Times New Roman" w:hAnsi="Times New Roman"/>
                <w:sz w:val="17"/>
                <w:szCs w:val="17"/>
              </w:rPr>
              <w:t>100</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4337C8" w:rsidP="008A0A2F">
            <w:pPr>
              <w:spacing w:before="40" w:after="40" w:line="240" w:lineRule="auto"/>
              <w:jc w:val="center"/>
              <w:rPr>
                <w:rFonts w:ascii="Times New Roman" w:hAnsi="Times New Roman"/>
                <w:sz w:val="17"/>
                <w:szCs w:val="17"/>
              </w:rPr>
            </w:pPr>
            <w:r>
              <w:rPr>
                <w:rFonts w:ascii="Times New Roman" w:hAnsi="Times New Roman"/>
                <w:sz w:val="17"/>
                <w:szCs w:val="17"/>
              </w:rPr>
              <w:t>100</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4337C8" w:rsidP="008A0A2F">
            <w:pPr>
              <w:spacing w:before="40" w:after="40" w:line="240" w:lineRule="auto"/>
              <w:jc w:val="center"/>
              <w:rPr>
                <w:rFonts w:ascii="Times New Roman" w:hAnsi="Times New Roman"/>
                <w:sz w:val="17"/>
                <w:szCs w:val="17"/>
              </w:rPr>
            </w:pPr>
            <w:r>
              <w:rPr>
                <w:rFonts w:ascii="Times New Roman" w:hAnsi="Times New Roman"/>
                <w:sz w:val="17"/>
                <w:szCs w:val="17"/>
              </w:rPr>
              <w:t>100</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4337C8" w:rsidP="008A0A2F">
            <w:pPr>
              <w:spacing w:before="40" w:after="40" w:line="240" w:lineRule="auto"/>
              <w:jc w:val="center"/>
              <w:rPr>
                <w:rFonts w:ascii="Times New Roman" w:hAnsi="Times New Roman"/>
                <w:sz w:val="17"/>
                <w:szCs w:val="17"/>
              </w:rPr>
            </w:pPr>
            <w:r>
              <w:rPr>
                <w:rFonts w:ascii="Times New Roman" w:hAnsi="Times New Roman"/>
                <w:sz w:val="17"/>
                <w:szCs w:val="17"/>
              </w:rPr>
              <w:t>100</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4337C8" w:rsidP="008A0A2F">
            <w:pPr>
              <w:spacing w:before="40" w:after="40" w:line="240" w:lineRule="auto"/>
              <w:jc w:val="center"/>
              <w:rPr>
                <w:rFonts w:ascii="Times New Roman" w:hAnsi="Times New Roman"/>
                <w:sz w:val="17"/>
                <w:szCs w:val="17"/>
              </w:rPr>
            </w:pPr>
            <w:r>
              <w:rPr>
                <w:rFonts w:ascii="Times New Roman" w:hAnsi="Times New Roman"/>
                <w:sz w:val="17"/>
                <w:szCs w:val="17"/>
              </w:rPr>
              <w:t>100</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p>
        </w:tc>
      </w:tr>
      <w:tr w:rsidR="00110CF1" w:rsidRPr="005015F4" w:rsidTr="008A0A2F">
        <w:trPr>
          <w:trHeight w:val="20"/>
        </w:trPr>
        <w:tc>
          <w:tcPr>
            <w:tcW w:w="631" w:type="dxa"/>
            <w:tcBorders>
              <w:top w:val="nil"/>
              <w:left w:val="single" w:sz="4" w:space="0" w:color="808080"/>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01</w:t>
            </w:r>
          </w:p>
        </w:tc>
        <w:tc>
          <w:tcPr>
            <w:tcW w:w="505"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1</w:t>
            </w:r>
          </w:p>
        </w:tc>
        <w:tc>
          <w:tcPr>
            <w:tcW w:w="446"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15</w:t>
            </w:r>
          </w:p>
        </w:tc>
        <w:tc>
          <w:tcPr>
            <w:tcW w:w="3880" w:type="dxa"/>
            <w:tcBorders>
              <w:top w:val="nil"/>
              <w:left w:val="nil"/>
              <w:bottom w:val="single" w:sz="4" w:space="0" w:color="808080"/>
              <w:right w:val="single" w:sz="4" w:space="0" w:color="808080"/>
            </w:tcBorders>
            <w:shd w:val="clear" w:color="auto" w:fill="auto"/>
            <w:hideMark/>
          </w:tcPr>
          <w:p w:rsidR="00110CF1" w:rsidRPr="00553ED9" w:rsidRDefault="00110CF1" w:rsidP="008A0A2F">
            <w:pPr>
              <w:spacing w:before="40" w:after="40" w:line="240" w:lineRule="auto"/>
              <w:rPr>
                <w:rFonts w:ascii="Times New Roman" w:hAnsi="Times New Roman"/>
                <w:sz w:val="20"/>
                <w:szCs w:val="20"/>
              </w:rPr>
            </w:pPr>
            <w:r w:rsidRPr="00553ED9">
              <w:rPr>
                <w:rFonts w:ascii="Times New Roman" w:hAnsi="Times New Roman"/>
                <w:sz w:val="20"/>
                <w:szCs w:val="20"/>
              </w:rPr>
              <w:t>Доля выпускников дошкольных образовательных организаций с высоким уровнем готовности к школе</w:t>
            </w:r>
          </w:p>
        </w:tc>
        <w:tc>
          <w:tcPr>
            <w:tcW w:w="1120"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процентов</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87%</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92%</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100%</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100%</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100%</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p>
        </w:tc>
      </w:tr>
      <w:tr w:rsidR="00110CF1" w:rsidRPr="005015F4" w:rsidTr="008A0A2F">
        <w:trPr>
          <w:trHeight w:val="20"/>
        </w:trPr>
        <w:tc>
          <w:tcPr>
            <w:tcW w:w="631" w:type="dxa"/>
            <w:tcBorders>
              <w:top w:val="nil"/>
              <w:left w:val="single" w:sz="4" w:space="0" w:color="808080"/>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01</w:t>
            </w:r>
          </w:p>
        </w:tc>
        <w:tc>
          <w:tcPr>
            <w:tcW w:w="505"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1</w:t>
            </w:r>
          </w:p>
        </w:tc>
        <w:tc>
          <w:tcPr>
            <w:tcW w:w="446"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16</w:t>
            </w:r>
          </w:p>
        </w:tc>
        <w:tc>
          <w:tcPr>
            <w:tcW w:w="3880" w:type="dxa"/>
            <w:tcBorders>
              <w:top w:val="nil"/>
              <w:left w:val="nil"/>
              <w:bottom w:val="single" w:sz="4" w:space="0" w:color="808080"/>
              <w:right w:val="single" w:sz="4" w:space="0" w:color="808080"/>
            </w:tcBorders>
            <w:shd w:val="clear" w:color="auto" w:fill="auto"/>
            <w:hideMark/>
          </w:tcPr>
          <w:p w:rsidR="00110CF1" w:rsidRPr="00553ED9" w:rsidRDefault="00110CF1" w:rsidP="008A0A2F">
            <w:pPr>
              <w:spacing w:before="40" w:after="40" w:line="240" w:lineRule="auto"/>
              <w:rPr>
                <w:rFonts w:ascii="Times New Roman" w:hAnsi="Times New Roman"/>
                <w:sz w:val="20"/>
                <w:szCs w:val="20"/>
              </w:rPr>
            </w:pPr>
            <w:r w:rsidRPr="00553ED9">
              <w:rPr>
                <w:rFonts w:ascii="Times New Roman" w:hAnsi="Times New Roman"/>
                <w:sz w:val="20"/>
                <w:szCs w:val="20"/>
              </w:rPr>
              <w:t>Независимая оценка качества дошкольного образования</w:t>
            </w:r>
          </w:p>
        </w:tc>
        <w:tc>
          <w:tcPr>
            <w:tcW w:w="1120"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баллов</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 xml:space="preserve">3 </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5</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6</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7</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8</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p>
        </w:tc>
      </w:tr>
      <w:tr w:rsidR="00110CF1" w:rsidRPr="005015F4" w:rsidTr="008A0A2F">
        <w:trPr>
          <w:trHeight w:val="20"/>
        </w:trPr>
        <w:tc>
          <w:tcPr>
            <w:tcW w:w="631" w:type="dxa"/>
            <w:tcBorders>
              <w:top w:val="nil"/>
              <w:left w:val="single" w:sz="4" w:space="0" w:color="808080"/>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01</w:t>
            </w:r>
          </w:p>
        </w:tc>
        <w:tc>
          <w:tcPr>
            <w:tcW w:w="505"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1</w:t>
            </w:r>
          </w:p>
        </w:tc>
        <w:tc>
          <w:tcPr>
            <w:tcW w:w="446"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17</w:t>
            </w:r>
          </w:p>
        </w:tc>
        <w:tc>
          <w:tcPr>
            <w:tcW w:w="3880" w:type="dxa"/>
            <w:tcBorders>
              <w:top w:val="nil"/>
              <w:left w:val="nil"/>
              <w:bottom w:val="single" w:sz="4" w:space="0" w:color="808080"/>
              <w:right w:val="single" w:sz="4" w:space="0" w:color="808080"/>
            </w:tcBorders>
            <w:shd w:val="clear" w:color="auto" w:fill="auto"/>
            <w:hideMark/>
          </w:tcPr>
          <w:p w:rsidR="00110CF1" w:rsidRPr="00553ED9" w:rsidRDefault="00110CF1" w:rsidP="008A0A2F">
            <w:pPr>
              <w:spacing w:before="40" w:after="40" w:line="240" w:lineRule="auto"/>
              <w:rPr>
                <w:rFonts w:ascii="Times New Roman" w:hAnsi="Times New Roman"/>
                <w:sz w:val="20"/>
                <w:szCs w:val="20"/>
              </w:rPr>
            </w:pPr>
            <w:r w:rsidRPr="00553ED9">
              <w:rPr>
                <w:rFonts w:ascii="Times New Roman" w:hAnsi="Times New Roman"/>
                <w:sz w:val="20"/>
                <w:szCs w:val="20"/>
              </w:rPr>
              <w:t>Удовлетворенность родителей качеством оказания муниципальных услуг по предоставлению общедоступного и бесплатного дошкольного образования</w:t>
            </w:r>
          </w:p>
        </w:tc>
        <w:tc>
          <w:tcPr>
            <w:tcW w:w="1120" w:type="dxa"/>
            <w:tcBorders>
              <w:top w:val="nil"/>
              <w:left w:val="nil"/>
              <w:bottom w:val="single" w:sz="4" w:space="0" w:color="808080"/>
              <w:right w:val="single" w:sz="4" w:space="0" w:color="808080"/>
            </w:tcBorders>
            <w:shd w:val="clear" w:color="auto" w:fill="auto"/>
            <w:noWrap/>
            <w:vAlign w:val="center"/>
            <w:hideMark/>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процентов</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85%</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87%</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88%</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90%</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93%</w:t>
            </w: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p>
        </w:tc>
        <w:tc>
          <w:tcPr>
            <w:tcW w:w="1120" w:type="dxa"/>
            <w:tcBorders>
              <w:top w:val="nil"/>
              <w:left w:val="nil"/>
              <w:bottom w:val="single" w:sz="4" w:space="0" w:color="808080"/>
              <w:right w:val="single" w:sz="4" w:space="0" w:color="808080"/>
            </w:tcBorders>
            <w:shd w:val="clear" w:color="auto" w:fill="auto"/>
            <w:noWrap/>
            <w:vAlign w:val="center"/>
          </w:tcPr>
          <w:p w:rsidR="00110CF1" w:rsidRPr="005015F4" w:rsidRDefault="00110CF1" w:rsidP="008A0A2F">
            <w:pPr>
              <w:spacing w:before="40" w:after="40" w:line="240" w:lineRule="auto"/>
              <w:jc w:val="center"/>
              <w:rPr>
                <w:rFonts w:ascii="Times New Roman" w:hAnsi="Times New Roman"/>
                <w:sz w:val="17"/>
                <w:szCs w:val="17"/>
              </w:rPr>
            </w:pPr>
          </w:p>
        </w:tc>
      </w:tr>
    </w:tbl>
    <w:p w:rsidR="00110CF1" w:rsidRPr="00504FED" w:rsidRDefault="00110CF1" w:rsidP="00110CF1">
      <w:pPr>
        <w:pStyle w:val="2"/>
        <w:keepNext/>
        <w:spacing w:before="240" w:beforeAutospacing="0" w:after="360" w:afterAutospacing="0"/>
        <w:ind w:right="-32"/>
        <w:jc w:val="center"/>
        <w:rPr>
          <w:sz w:val="26"/>
          <w:szCs w:val="26"/>
        </w:rPr>
      </w:pPr>
      <w:r w:rsidRPr="00504FED">
        <w:rPr>
          <w:sz w:val="26"/>
          <w:szCs w:val="26"/>
        </w:rPr>
        <w:lastRenderedPageBreak/>
        <w:t xml:space="preserve">Приложение </w:t>
      </w:r>
      <w:r>
        <w:rPr>
          <w:sz w:val="26"/>
          <w:szCs w:val="26"/>
        </w:rPr>
        <w:t>2</w:t>
      </w:r>
      <w:r w:rsidRPr="00504FED">
        <w:rPr>
          <w:sz w:val="26"/>
          <w:szCs w:val="26"/>
        </w:rPr>
        <w:t xml:space="preserve">. </w:t>
      </w:r>
      <w:r>
        <w:rPr>
          <w:sz w:val="26"/>
          <w:szCs w:val="26"/>
        </w:rPr>
        <w:t xml:space="preserve">Перечень основных мероприятий </w:t>
      </w:r>
      <w:r w:rsidRPr="00504FED">
        <w:rPr>
          <w:sz w:val="26"/>
          <w:szCs w:val="26"/>
        </w:rPr>
        <w:t>муниципальной программы</w:t>
      </w:r>
    </w:p>
    <w:tbl>
      <w:tblPr>
        <w:tblW w:w="512" w:type="pct"/>
        <w:tblLook w:val="04A0"/>
      </w:tblPr>
      <w:tblGrid>
        <w:gridCol w:w="1456"/>
      </w:tblGrid>
      <w:tr w:rsidR="00110CF1" w:rsidRPr="00504FED" w:rsidTr="008A0A2F">
        <w:trPr>
          <w:trHeight w:val="20"/>
        </w:trPr>
        <w:tc>
          <w:tcPr>
            <w:tcW w:w="5000" w:type="pct"/>
            <w:tcBorders>
              <w:top w:val="nil"/>
              <w:left w:val="nil"/>
              <w:bottom w:val="nil"/>
              <w:right w:val="nil"/>
            </w:tcBorders>
            <w:shd w:val="clear" w:color="auto" w:fill="auto"/>
            <w:noWrap/>
            <w:vAlign w:val="bottom"/>
            <w:hideMark/>
          </w:tcPr>
          <w:p w:rsidR="00110CF1" w:rsidRPr="00504FED" w:rsidRDefault="00110CF1" w:rsidP="008A0A2F">
            <w:pPr>
              <w:spacing w:after="0" w:line="240" w:lineRule="auto"/>
              <w:rPr>
                <w:rFonts w:ascii="Times New Roman" w:hAnsi="Times New Roman"/>
                <w:sz w:val="20"/>
                <w:szCs w:val="20"/>
              </w:rPr>
            </w:pPr>
          </w:p>
        </w:tc>
      </w:tr>
      <w:tr w:rsidR="00110CF1" w:rsidRPr="00504FED" w:rsidTr="008A0A2F">
        <w:trPr>
          <w:trHeight w:val="20"/>
        </w:trPr>
        <w:tc>
          <w:tcPr>
            <w:tcW w:w="5000" w:type="pct"/>
            <w:tcBorders>
              <w:top w:val="nil"/>
              <w:left w:val="nil"/>
              <w:bottom w:val="nil"/>
              <w:right w:val="nil"/>
            </w:tcBorders>
            <w:shd w:val="clear" w:color="auto" w:fill="auto"/>
            <w:noWrap/>
            <w:vAlign w:val="bottom"/>
            <w:hideMark/>
          </w:tcPr>
          <w:p w:rsidR="00110CF1" w:rsidRPr="00504FED" w:rsidRDefault="00110CF1" w:rsidP="008A0A2F">
            <w:pPr>
              <w:spacing w:after="0" w:line="240" w:lineRule="auto"/>
              <w:rPr>
                <w:rFonts w:ascii="Times New Roman" w:hAnsi="Times New Roman"/>
                <w:sz w:val="20"/>
                <w:szCs w:val="20"/>
              </w:rPr>
            </w:pPr>
          </w:p>
        </w:tc>
      </w:tr>
      <w:tr w:rsidR="00110CF1" w:rsidRPr="00504FED" w:rsidTr="008A0A2F">
        <w:trPr>
          <w:trHeight w:val="20"/>
        </w:trPr>
        <w:tc>
          <w:tcPr>
            <w:tcW w:w="5000" w:type="pct"/>
            <w:tcBorders>
              <w:top w:val="nil"/>
              <w:left w:val="nil"/>
              <w:bottom w:val="nil"/>
              <w:right w:val="nil"/>
            </w:tcBorders>
            <w:shd w:val="clear" w:color="auto" w:fill="auto"/>
            <w:noWrap/>
            <w:vAlign w:val="bottom"/>
            <w:hideMark/>
          </w:tcPr>
          <w:p w:rsidR="00110CF1" w:rsidRPr="00504FED" w:rsidRDefault="00110CF1" w:rsidP="008A0A2F">
            <w:pPr>
              <w:spacing w:after="0" w:line="240" w:lineRule="auto"/>
              <w:rPr>
                <w:rFonts w:ascii="Times New Roman" w:hAnsi="Times New Roman"/>
                <w:color w:val="000000"/>
                <w:sz w:val="20"/>
                <w:szCs w:val="20"/>
              </w:rPr>
            </w:pPr>
          </w:p>
        </w:tc>
      </w:tr>
    </w:tbl>
    <w:p w:rsidR="00110CF1" w:rsidRDefault="00110CF1" w:rsidP="00110CF1">
      <w:pPr>
        <w:spacing w:after="0" w:line="240" w:lineRule="auto"/>
        <w:jc w:val="center"/>
        <w:rPr>
          <w:rFonts w:ascii="Times New Roman" w:hAnsi="Times New Roman"/>
          <w:b/>
          <w:bCs/>
          <w:sz w:val="26"/>
          <w:szCs w:val="26"/>
        </w:rPr>
      </w:pPr>
    </w:p>
    <w:tbl>
      <w:tblPr>
        <w:tblW w:w="14820" w:type="dxa"/>
        <w:tblInd w:w="93" w:type="dxa"/>
        <w:tblLook w:val="04A0"/>
      </w:tblPr>
      <w:tblGrid>
        <w:gridCol w:w="490"/>
        <w:gridCol w:w="430"/>
        <w:gridCol w:w="490"/>
        <w:gridCol w:w="386"/>
        <w:gridCol w:w="4782"/>
        <w:gridCol w:w="1759"/>
        <w:gridCol w:w="1165"/>
        <w:gridCol w:w="3841"/>
        <w:gridCol w:w="1477"/>
      </w:tblGrid>
      <w:tr w:rsidR="00110CF1" w:rsidRPr="00641023" w:rsidTr="008A0A2F">
        <w:trPr>
          <w:trHeight w:val="20"/>
          <w:tblHeader/>
        </w:trPr>
        <w:tc>
          <w:tcPr>
            <w:tcW w:w="1796" w:type="dxa"/>
            <w:gridSpan w:val="4"/>
            <w:tcBorders>
              <w:top w:val="single" w:sz="4" w:space="0" w:color="808080"/>
              <w:left w:val="single" w:sz="4" w:space="0" w:color="808080"/>
              <w:bottom w:val="single" w:sz="4" w:space="0" w:color="808080"/>
              <w:right w:val="single" w:sz="4" w:space="0" w:color="808080"/>
            </w:tcBorders>
            <w:shd w:val="clear" w:color="auto" w:fill="auto"/>
            <w:vAlign w:val="center"/>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Код аналитической программной классификации</w:t>
            </w:r>
          </w:p>
        </w:tc>
        <w:tc>
          <w:tcPr>
            <w:tcW w:w="4782" w:type="dxa"/>
            <w:vMerge w:val="restart"/>
            <w:tcBorders>
              <w:top w:val="single" w:sz="4" w:space="0" w:color="808080"/>
              <w:left w:val="single" w:sz="4" w:space="0" w:color="808080"/>
              <w:bottom w:val="single" w:sz="4" w:space="0" w:color="808080"/>
              <w:right w:val="single" w:sz="4" w:space="0" w:color="808080"/>
            </w:tcBorders>
            <w:shd w:val="clear" w:color="auto" w:fill="auto"/>
            <w:vAlign w:val="center"/>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Наименование подпрограммы, основного мероприятия, мероприятия</w:t>
            </w:r>
          </w:p>
        </w:tc>
        <w:tc>
          <w:tcPr>
            <w:tcW w:w="1759" w:type="dxa"/>
            <w:vMerge w:val="restart"/>
            <w:tcBorders>
              <w:top w:val="single" w:sz="4" w:space="0" w:color="808080"/>
              <w:left w:val="single" w:sz="4" w:space="0" w:color="808080"/>
              <w:bottom w:val="single" w:sz="4" w:space="0" w:color="808080"/>
              <w:right w:val="single" w:sz="4" w:space="0" w:color="808080"/>
            </w:tcBorders>
            <w:shd w:val="clear" w:color="auto" w:fill="auto"/>
            <w:vAlign w:val="center"/>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Ответственный исполнитель, соисполнители</w:t>
            </w:r>
          </w:p>
        </w:tc>
        <w:tc>
          <w:tcPr>
            <w:tcW w:w="1165" w:type="dxa"/>
            <w:vMerge w:val="restart"/>
            <w:tcBorders>
              <w:top w:val="single" w:sz="4" w:space="0" w:color="808080"/>
              <w:left w:val="single" w:sz="4" w:space="0" w:color="808080"/>
              <w:bottom w:val="single" w:sz="4" w:space="0" w:color="808080"/>
              <w:right w:val="single" w:sz="4" w:space="0" w:color="808080"/>
            </w:tcBorders>
            <w:shd w:val="clear" w:color="auto" w:fill="auto"/>
            <w:vAlign w:val="center"/>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Срок выполнения</w:t>
            </w:r>
          </w:p>
        </w:tc>
        <w:tc>
          <w:tcPr>
            <w:tcW w:w="3841" w:type="dxa"/>
            <w:vMerge w:val="restart"/>
            <w:tcBorders>
              <w:top w:val="single" w:sz="4" w:space="0" w:color="808080"/>
              <w:left w:val="single" w:sz="4" w:space="0" w:color="808080"/>
              <w:bottom w:val="single" w:sz="4" w:space="0" w:color="808080"/>
              <w:right w:val="single" w:sz="4" w:space="0" w:color="808080"/>
            </w:tcBorders>
            <w:shd w:val="clear" w:color="auto" w:fill="auto"/>
            <w:vAlign w:val="center"/>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Ожидаемый непосредственный результат</w:t>
            </w:r>
          </w:p>
        </w:tc>
        <w:tc>
          <w:tcPr>
            <w:tcW w:w="1477" w:type="dxa"/>
            <w:vMerge w:val="restart"/>
            <w:tcBorders>
              <w:top w:val="single" w:sz="4" w:space="0" w:color="808080"/>
              <w:left w:val="single" w:sz="4" w:space="0" w:color="808080"/>
              <w:bottom w:val="single" w:sz="4" w:space="0" w:color="808080"/>
              <w:right w:val="single" w:sz="4" w:space="0" w:color="808080"/>
            </w:tcBorders>
            <w:shd w:val="clear" w:color="auto" w:fill="auto"/>
            <w:vAlign w:val="center"/>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Взаимосвязь с целевыми показателями (индикаторами)</w:t>
            </w:r>
          </w:p>
        </w:tc>
      </w:tr>
      <w:tr w:rsidR="00110CF1" w:rsidRPr="00641023" w:rsidTr="008A0A2F">
        <w:trPr>
          <w:trHeight w:val="20"/>
          <w:tblHeader/>
        </w:trPr>
        <w:tc>
          <w:tcPr>
            <w:tcW w:w="490" w:type="dxa"/>
            <w:tcBorders>
              <w:top w:val="nil"/>
              <w:left w:val="single" w:sz="4" w:space="0" w:color="808080"/>
              <w:bottom w:val="single" w:sz="4" w:space="0" w:color="808080"/>
              <w:right w:val="single" w:sz="4" w:space="0" w:color="808080"/>
            </w:tcBorders>
            <w:shd w:val="clear" w:color="auto" w:fill="auto"/>
            <w:vAlign w:val="center"/>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МП</w:t>
            </w:r>
          </w:p>
        </w:tc>
        <w:tc>
          <w:tcPr>
            <w:tcW w:w="430" w:type="dxa"/>
            <w:tcBorders>
              <w:top w:val="nil"/>
              <w:left w:val="nil"/>
              <w:bottom w:val="single" w:sz="4" w:space="0" w:color="808080"/>
              <w:right w:val="single" w:sz="4" w:space="0" w:color="808080"/>
            </w:tcBorders>
            <w:shd w:val="clear" w:color="auto" w:fill="auto"/>
            <w:vAlign w:val="center"/>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Пп</w:t>
            </w:r>
          </w:p>
        </w:tc>
        <w:tc>
          <w:tcPr>
            <w:tcW w:w="490" w:type="dxa"/>
            <w:tcBorders>
              <w:top w:val="nil"/>
              <w:left w:val="nil"/>
              <w:bottom w:val="single" w:sz="4" w:space="0" w:color="808080"/>
              <w:right w:val="single" w:sz="4" w:space="0" w:color="808080"/>
            </w:tcBorders>
            <w:shd w:val="clear" w:color="auto" w:fill="auto"/>
            <w:vAlign w:val="center"/>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ОМ</w:t>
            </w:r>
          </w:p>
        </w:tc>
        <w:tc>
          <w:tcPr>
            <w:tcW w:w="386" w:type="dxa"/>
            <w:tcBorders>
              <w:top w:val="nil"/>
              <w:left w:val="nil"/>
              <w:bottom w:val="single" w:sz="4" w:space="0" w:color="808080"/>
              <w:right w:val="single" w:sz="4" w:space="0" w:color="808080"/>
            </w:tcBorders>
            <w:shd w:val="clear" w:color="auto" w:fill="auto"/>
            <w:vAlign w:val="center"/>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М</w:t>
            </w:r>
          </w:p>
        </w:tc>
        <w:tc>
          <w:tcPr>
            <w:tcW w:w="4782" w:type="dxa"/>
            <w:vMerge/>
            <w:tcBorders>
              <w:top w:val="single" w:sz="4" w:space="0" w:color="808080"/>
              <w:left w:val="single" w:sz="4" w:space="0" w:color="808080"/>
              <w:bottom w:val="single" w:sz="4" w:space="0" w:color="808080"/>
              <w:right w:val="single" w:sz="4" w:space="0" w:color="808080"/>
            </w:tcBorders>
            <w:vAlign w:val="center"/>
            <w:hideMark/>
          </w:tcPr>
          <w:p w:rsidR="00110CF1" w:rsidRPr="00641023" w:rsidRDefault="00110CF1" w:rsidP="008A0A2F">
            <w:pPr>
              <w:spacing w:before="40" w:after="40" w:line="240" w:lineRule="auto"/>
              <w:rPr>
                <w:rFonts w:ascii="Times New Roman" w:hAnsi="Times New Roman"/>
                <w:sz w:val="17"/>
                <w:szCs w:val="17"/>
              </w:rPr>
            </w:pPr>
          </w:p>
        </w:tc>
        <w:tc>
          <w:tcPr>
            <w:tcW w:w="1759" w:type="dxa"/>
            <w:vMerge/>
            <w:tcBorders>
              <w:top w:val="single" w:sz="4" w:space="0" w:color="808080"/>
              <w:left w:val="single" w:sz="4" w:space="0" w:color="808080"/>
              <w:bottom w:val="single" w:sz="4" w:space="0" w:color="808080"/>
              <w:right w:val="single" w:sz="4" w:space="0" w:color="808080"/>
            </w:tcBorders>
            <w:vAlign w:val="center"/>
            <w:hideMark/>
          </w:tcPr>
          <w:p w:rsidR="00110CF1" w:rsidRPr="00641023" w:rsidRDefault="00110CF1" w:rsidP="008A0A2F">
            <w:pPr>
              <w:spacing w:before="40" w:after="40" w:line="240" w:lineRule="auto"/>
              <w:rPr>
                <w:rFonts w:ascii="Times New Roman" w:hAnsi="Times New Roman"/>
                <w:sz w:val="17"/>
                <w:szCs w:val="17"/>
              </w:rPr>
            </w:pPr>
          </w:p>
        </w:tc>
        <w:tc>
          <w:tcPr>
            <w:tcW w:w="1165" w:type="dxa"/>
            <w:vMerge/>
            <w:tcBorders>
              <w:top w:val="single" w:sz="4" w:space="0" w:color="808080"/>
              <w:left w:val="single" w:sz="4" w:space="0" w:color="808080"/>
              <w:bottom w:val="single" w:sz="4" w:space="0" w:color="808080"/>
              <w:right w:val="single" w:sz="4" w:space="0" w:color="808080"/>
            </w:tcBorders>
            <w:vAlign w:val="center"/>
            <w:hideMark/>
          </w:tcPr>
          <w:p w:rsidR="00110CF1" w:rsidRPr="00641023" w:rsidRDefault="00110CF1" w:rsidP="008A0A2F">
            <w:pPr>
              <w:spacing w:before="40" w:after="40" w:line="240" w:lineRule="auto"/>
              <w:rPr>
                <w:rFonts w:ascii="Times New Roman" w:hAnsi="Times New Roman"/>
                <w:sz w:val="17"/>
                <w:szCs w:val="17"/>
              </w:rPr>
            </w:pPr>
          </w:p>
        </w:tc>
        <w:tc>
          <w:tcPr>
            <w:tcW w:w="3841" w:type="dxa"/>
            <w:vMerge/>
            <w:tcBorders>
              <w:top w:val="single" w:sz="4" w:space="0" w:color="808080"/>
              <w:left w:val="single" w:sz="4" w:space="0" w:color="808080"/>
              <w:bottom w:val="single" w:sz="4" w:space="0" w:color="808080"/>
              <w:right w:val="single" w:sz="4" w:space="0" w:color="808080"/>
            </w:tcBorders>
            <w:vAlign w:val="center"/>
            <w:hideMark/>
          </w:tcPr>
          <w:p w:rsidR="00110CF1" w:rsidRPr="00641023" w:rsidRDefault="00110CF1" w:rsidP="008A0A2F">
            <w:pPr>
              <w:spacing w:before="40" w:after="40" w:line="240" w:lineRule="auto"/>
              <w:rPr>
                <w:rFonts w:ascii="Times New Roman" w:hAnsi="Times New Roman"/>
                <w:sz w:val="17"/>
                <w:szCs w:val="17"/>
              </w:rPr>
            </w:pPr>
          </w:p>
        </w:tc>
        <w:tc>
          <w:tcPr>
            <w:tcW w:w="1477" w:type="dxa"/>
            <w:vMerge/>
            <w:tcBorders>
              <w:top w:val="single" w:sz="4" w:space="0" w:color="808080"/>
              <w:left w:val="single" w:sz="4" w:space="0" w:color="808080"/>
              <w:bottom w:val="single" w:sz="4" w:space="0" w:color="808080"/>
              <w:right w:val="single" w:sz="4" w:space="0" w:color="808080"/>
            </w:tcBorders>
            <w:vAlign w:val="center"/>
            <w:hideMark/>
          </w:tcPr>
          <w:p w:rsidR="00110CF1" w:rsidRPr="00641023" w:rsidRDefault="00110CF1" w:rsidP="008A0A2F">
            <w:pPr>
              <w:spacing w:before="40" w:after="40" w:line="240" w:lineRule="auto"/>
              <w:rPr>
                <w:rFonts w:ascii="Times New Roman" w:hAnsi="Times New Roman"/>
                <w:sz w:val="17"/>
                <w:szCs w:val="17"/>
              </w:rPr>
            </w:pP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b/>
                <w:bCs/>
                <w:sz w:val="17"/>
                <w:szCs w:val="17"/>
              </w:rPr>
            </w:pPr>
            <w:r w:rsidRPr="00641023">
              <w:rPr>
                <w:rFonts w:ascii="Times New Roman" w:hAnsi="Times New Roman"/>
                <w:b/>
                <w:bCs/>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b/>
                <w:bCs/>
                <w:sz w:val="17"/>
                <w:szCs w:val="17"/>
              </w:rPr>
            </w:pPr>
            <w:r w:rsidRPr="00641023">
              <w:rPr>
                <w:rFonts w:ascii="Times New Roman" w:hAnsi="Times New Roman"/>
                <w:b/>
                <w:bCs/>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b/>
                <w:bCs/>
                <w:sz w:val="17"/>
                <w:szCs w:val="17"/>
              </w:rPr>
            </w:pPr>
            <w:r w:rsidRPr="00641023">
              <w:rPr>
                <w:rFonts w:ascii="Times New Roman" w:hAnsi="Times New Roman"/>
                <w:b/>
                <w:bCs/>
                <w:sz w:val="17"/>
                <w:szCs w:val="17"/>
              </w:rPr>
              <w:t> </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b/>
                <w:bCs/>
                <w:sz w:val="17"/>
                <w:szCs w:val="17"/>
              </w:rPr>
            </w:pPr>
            <w:r w:rsidRPr="00641023">
              <w:rPr>
                <w:rFonts w:ascii="Times New Roman" w:hAnsi="Times New Roman"/>
                <w:b/>
                <w:bCs/>
                <w:sz w:val="17"/>
                <w:szCs w:val="17"/>
              </w:rPr>
              <w:t> </w:t>
            </w:r>
          </w:p>
        </w:tc>
        <w:tc>
          <w:tcPr>
            <w:tcW w:w="4782" w:type="dxa"/>
            <w:tcBorders>
              <w:top w:val="nil"/>
              <w:left w:val="nil"/>
              <w:bottom w:val="single" w:sz="4" w:space="0" w:color="808080"/>
              <w:right w:val="single" w:sz="4" w:space="0" w:color="808080"/>
            </w:tcBorders>
            <w:shd w:val="clear" w:color="auto" w:fill="auto"/>
            <w:noWrap/>
            <w:vAlign w:val="bottom"/>
            <w:hideMark/>
          </w:tcPr>
          <w:p w:rsidR="00110CF1" w:rsidRPr="00641023" w:rsidRDefault="00110CF1" w:rsidP="008A0A2F">
            <w:pPr>
              <w:spacing w:before="40" w:after="40" w:line="240" w:lineRule="auto"/>
              <w:rPr>
                <w:rFonts w:ascii="Times New Roman" w:hAnsi="Times New Roman"/>
                <w:b/>
                <w:bCs/>
                <w:sz w:val="17"/>
                <w:szCs w:val="17"/>
              </w:rPr>
            </w:pPr>
            <w:r w:rsidRPr="00641023">
              <w:rPr>
                <w:rFonts w:ascii="Times New Roman" w:hAnsi="Times New Roman"/>
                <w:b/>
                <w:bCs/>
                <w:sz w:val="17"/>
                <w:szCs w:val="17"/>
              </w:rPr>
              <w:t>Развитие дошкольного образования</w:t>
            </w:r>
          </w:p>
        </w:tc>
        <w:tc>
          <w:tcPr>
            <w:tcW w:w="1759" w:type="dxa"/>
            <w:tcBorders>
              <w:top w:val="nil"/>
              <w:left w:val="nil"/>
              <w:bottom w:val="single" w:sz="4" w:space="0" w:color="808080"/>
              <w:right w:val="single" w:sz="4" w:space="0" w:color="808080"/>
            </w:tcBorders>
            <w:shd w:val="clear" w:color="auto" w:fill="auto"/>
            <w:noWrap/>
            <w:vAlign w:val="bottom"/>
            <w:hideMark/>
          </w:tcPr>
          <w:p w:rsidR="00110CF1" w:rsidRPr="00641023" w:rsidRDefault="00110CF1" w:rsidP="008A0A2F">
            <w:pPr>
              <w:spacing w:before="40" w:after="40" w:line="240" w:lineRule="auto"/>
              <w:jc w:val="center"/>
              <w:rPr>
                <w:rFonts w:ascii="Times New Roman" w:hAnsi="Times New Roman"/>
                <w:b/>
                <w:bCs/>
                <w:sz w:val="17"/>
                <w:szCs w:val="17"/>
              </w:rPr>
            </w:pPr>
            <w:r w:rsidRPr="00641023">
              <w:rPr>
                <w:rFonts w:ascii="Times New Roman" w:hAnsi="Times New Roman"/>
                <w:b/>
                <w:bCs/>
                <w:sz w:val="17"/>
                <w:szCs w:val="17"/>
              </w:rPr>
              <w:t> </w:t>
            </w:r>
          </w:p>
        </w:tc>
        <w:tc>
          <w:tcPr>
            <w:tcW w:w="1165" w:type="dxa"/>
            <w:tcBorders>
              <w:top w:val="nil"/>
              <w:left w:val="nil"/>
              <w:bottom w:val="single" w:sz="4" w:space="0" w:color="808080"/>
              <w:right w:val="single" w:sz="4" w:space="0" w:color="808080"/>
            </w:tcBorders>
            <w:shd w:val="clear" w:color="auto" w:fill="auto"/>
            <w:noWrap/>
            <w:vAlign w:val="bottom"/>
            <w:hideMark/>
          </w:tcPr>
          <w:p w:rsidR="00110CF1" w:rsidRPr="00641023" w:rsidRDefault="00110CF1" w:rsidP="008A0A2F">
            <w:pPr>
              <w:spacing w:before="40" w:after="40" w:line="240" w:lineRule="auto"/>
              <w:jc w:val="center"/>
              <w:rPr>
                <w:rFonts w:ascii="Times New Roman" w:hAnsi="Times New Roman"/>
                <w:b/>
                <w:bCs/>
                <w:sz w:val="17"/>
                <w:szCs w:val="17"/>
              </w:rPr>
            </w:pPr>
            <w:r w:rsidRPr="00641023">
              <w:rPr>
                <w:rFonts w:ascii="Times New Roman" w:hAnsi="Times New Roman"/>
                <w:b/>
                <w:bCs/>
                <w:sz w:val="17"/>
                <w:szCs w:val="17"/>
              </w:rPr>
              <w:t> </w:t>
            </w:r>
          </w:p>
        </w:tc>
        <w:tc>
          <w:tcPr>
            <w:tcW w:w="3841" w:type="dxa"/>
            <w:tcBorders>
              <w:top w:val="nil"/>
              <w:left w:val="nil"/>
              <w:bottom w:val="single" w:sz="4" w:space="0" w:color="808080"/>
              <w:right w:val="single" w:sz="4" w:space="0" w:color="808080"/>
            </w:tcBorders>
            <w:shd w:val="clear" w:color="auto" w:fill="auto"/>
            <w:noWrap/>
            <w:vAlign w:val="bottom"/>
            <w:hideMark/>
          </w:tcPr>
          <w:p w:rsidR="00110CF1" w:rsidRPr="00641023" w:rsidRDefault="00110CF1" w:rsidP="008A0A2F">
            <w:pPr>
              <w:spacing w:before="40" w:after="40" w:line="240" w:lineRule="auto"/>
              <w:jc w:val="center"/>
              <w:rPr>
                <w:rFonts w:ascii="Times New Roman" w:hAnsi="Times New Roman"/>
                <w:b/>
                <w:bCs/>
                <w:sz w:val="17"/>
                <w:szCs w:val="17"/>
              </w:rPr>
            </w:pPr>
            <w:r w:rsidRPr="00641023">
              <w:rPr>
                <w:rFonts w:ascii="Times New Roman" w:hAnsi="Times New Roman"/>
                <w:b/>
                <w:bCs/>
                <w:sz w:val="17"/>
                <w:szCs w:val="17"/>
              </w:rPr>
              <w:t> </w:t>
            </w:r>
          </w:p>
        </w:tc>
        <w:tc>
          <w:tcPr>
            <w:tcW w:w="1477" w:type="dxa"/>
            <w:tcBorders>
              <w:top w:val="nil"/>
              <w:left w:val="nil"/>
              <w:bottom w:val="single" w:sz="4" w:space="0" w:color="808080"/>
              <w:right w:val="single" w:sz="4" w:space="0" w:color="808080"/>
            </w:tcBorders>
            <w:shd w:val="clear" w:color="auto" w:fill="auto"/>
            <w:noWrap/>
            <w:vAlign w:val="bottom"/>
            <w:hideMark/>
          </w:tcPr>
          <w:p w:rsidR="00110CF1" w:rsidRPr="00641023" w:rsidRDefault="00110CF1" w:rsidP="008A0A2F">
            <w:pPr>
              <w:spacing w:before="40" w:after="40" w:line="240" w:lineRule="auto"/>
              <w:jc w:val="center"/>
              <w:rPr>
                <w:rFonts w:ascii="Times New Roman" w:hAnsi="Times New Roman"/>
                <w:b/>
                <w:bCs/>
                <w:sz w:val="17"/>
                <w:szCs w:val="17"/>
              </w:rPr>
            </w:pPr>
            <w:r w:rsidRPr="00641023">
              <w:rPr>
                <w:rFonts w:ascii="Times New Roman" w:hAnsi="Times New Roman"/>
                <w:b/>
                <w:bCs/>
                <w:sz w:val="17"/>
                <w:szCs w:val="17"/>
              </w:rPr>
              <w:t> </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Оказание муниципальной услуги «Прием заявлений, постановка на учет и выдача путевок в образовательные учреждения, реализующие основную образовательную программу дошкольного образования (детские сады)  в муниципальном</w:t>
            </w:r>
            <w:r>
              <w:rPr>
                <w:rFonts w:ascii="Times New Roman" w:hAnsi="Times New Roman"/>
                <w:sz w:val="17"/>
                <w:szCs w:val="17"/>
              </w:rPr>
              <w:t xml:space="preserve"> районе</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165"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201</w:t>
            </w:r>
            <w:r>
              <w:rPr>
                <w:rFonts w:ascii="Times New Roman" w:hAnsi="Times New Roman"/>
                <w:sz w:val="17"/>
                <w:szCs w:val="17"/>
              </w:rPr>
              <w:t>9</w:t>
            </w:r>
            <w:r w:rsidRPr="00641023">
              <w:rPr>
                <w:rFonts w:ascii="Times New Roman" w:hAnsi="Times New Roman"/>
                <w:sz w:val="17"/>
                <w:szCs w:val="17"/>
              </w:rPr>
              <w:t>-20</w:t>
            </w:r>
            <w:r>
              <w:rPr>
                <w:rFonts w:ascii="Times New Roman" w:hAnsi="Times New Roman"/>
                <w:sz w:val="17"/>
                <w:szCs w:val="17"/>
              </w:rPr>
              <w:t xml:space="preserve">21 </w:t>
            </w:r>
            <w:r w:rsidRPr="00641023">
              <w:rPr>
                <w:rFonts w:ascii="Times New Roman" w:hAnsi="Times New Roman"/>
                <w:sz w:val="17"/>
                <w:szCs w:val="17"/>
              </w:rPr>
              <w:t>годы</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Учет детей, претендующих на получение дошкольного образования, предоставление путевок в образовательные учреждения, реализующие основную образовательную программу дошкольного образования</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01.1.2; 01.1.3, 01.1.4, 01.1.5, 01.1.15, 01.1.16</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02</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Оказание муниципальных услуг по предоставлению общедоступного и бесплатного дошкольного образования, осуществления присмотра и ухода за детьми</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1165"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02</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165"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201</w:t>
            </w:r>
            <w:r>
              <w:rPr>
                <w:rFonts w:ascii="Times New Roman" w:hAnsi="Times New Roman"/>
                <w:sz w:val="17"/>
                <w:szCs w:val="17"/>
              </w:rPr>
              <w:t>9</w:t>
            </w:r>
            <w:r w:rsidRPr="00641023">
              <w:rPr>
                <w:rFonts w:ascii="Times New Roman" w:hAnsi="Times New Roman"/>
                <w:sz w:val="17"/>
                <w:szCs w:val="17"/>
              </w:rPr>
              <w:t>-20</w:t>
            </w:r>
            <w:r>
              <w:rPr>
                <w:rFonts w:ascii="Times New Roman" w:hAnsi="Times New Roman"/>
                <w:sz w:val="17"/>
                <w:szCs w:val="17"/>
              </w:rPr>
              <w:t>21</w:t>
            </w:r>
            <w:r w:rsidRPr="00641023">
              <w:rPr>
                <w:rFonts w:ascii="Times New Roman" w:hAnsi="Times New Roman"/>
                <w:sz w:val="17"/>
                <w:szCs w:val="17"/>
              </w:rPr>
              <w:t xml:space="preserve"> годы</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01.1.1, 01.1.9, 01.1.15, 01.1.16, 01.1.17</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02</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2</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Уплата налога на имущество организаций </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165"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201</w:t>
            </w:r>
            <w:r>
              <w:rPr>
                <w:rFonts w:ascii="Times New Roman" w:hAnsi="Times New Roman"/>
                <w:sz w:val="17"/>
                <w:szCs w:val="17"/>
              </w:rPr>
              <w:t>9</w:t>
            </w:r>
            <w:r w:rsidRPr="00641023">
              <w:rPr>
                <w:rFonts w:ascii="Times New Roman" w:hAnsi="Times New Roman"/>
                <w:sz w:val="17"/>
                <w:szCs w:val="17"/>
              </w:rPr>
              <w:t>-20</w:t>
            </w:r>
            <w:r>
              <w:rPr>
                <w:rFonts w:ascii="Times New Roman" w:hAnsi="Times New Roman"/>
                <w:sz w:val="17"/>
                <w:szCs w:val="17"/>
              </w:rPr>
              <w:t xml:space="preserve">21 </w:t>
            </w:r>
            <w:r w:rsidRPr="00641023">
              <w:rPr>
                <w:rFonts w:ascii="Times New Roman" w:hAnsi="Times New Roman"/>
                <w:sz w:val="17"/>
                <w:szCs w:val="17"/>
              </w:rPr>
              <w:t>годы</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Уплата налога на имущество организаций муниципальными дошкольными образовательными организациями</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01.1.1, 01.1.9, 01.1.15, 01.1.16, 01.1.17</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02</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3</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Обеспечение деятельности подведомственных учреждений за счет средств бюджета </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165"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201</w:t>
            </w:r>
            <w:r>
              <w:rPr>
                <w:rFonts w:ascii="Times New Roman" w:hAnsi="Times New Roman"/>
                <w:sz w:val="17"/>
                <w:szCs w:val="17"/>
              </w:rPr>
              <w:t>9</w:t>
            </w:r>
            <w:r w:rsidRPr="00641023">
              <w:rPr>
                <w:rFonts w:ascii="Times New Roman" w:hAnsi="Times New Roman"/>
                <w:sz w:val="17"/>
                <w:szCs w:val="17"/>
              </w:rPr>
              <w:t>-20</w:t>
            </w:r>
            <w:r>
              <w:rPr>
                <w:rFonts w:ascii="Times New Roman" w:hAnsi="Times New Roman"/>
                <w:sz w:val="17"/>
                <w:szCs w:val="17"/>
              </w:rPr>
              <w:t xml:space="preserve">21 </w:t>
            </w:r>
            <w:r w:rsidRPr="00641023">
              <w:rPr>
                <w:rFonts w:ascii="Times New Roman" w:hAnsi="Times New Roman"/>
                <w:sz w:val="17"/>
                <w:szCs w:val="17"/>
              </w:rPr>
              <w:t>годы</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01.1.1, 01.1.15, 01.1.16, 01.1.17</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03</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Выплата 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165"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201</w:t>
            </w:r>
            <w:r>
              <w:rPr>
                <w:rFonts w:ascii="Times New Roman" w:hAnsi="Times New Roman"/>
                <w:sz w:val="17"/>
                <w:szCs w:val="17"/>
              </w:rPr>
              <w:t>9</w:t>
            </w:r>
            <w:r w:rsidRPr="00641023">
              <w:rPr>
                <w:rFonts w:ascii="Times New Roman" w:hAnsi="Times New Roman"/>
                <w:sz w:val="17"/>
                <w:szCs w:val="17"/>
              </w:rPr>
              <w:t>-20</w:t>
            </w:r>
            <w:r>
              <w:rPr>
                <w:rFonts w:ascii="Times New Roman" w:hAnsi="Times New Roman"/>
                <w:sz w:val="17"/>
                <w:szCs w:val="17"/>
              </w:rPr>
              <w:t>21</w:t>
            </w:r>
            <w:r w:rsidRPr="00641023">
              <w:rPr>
                <w:rFonts w:ascii="Times New Roman" w:hAnsi="Times New Roman"/>
                <w:sz w:val="17"/>
                <w:szCs w:val="17"/>
              </w:rPr>
              <w:t xml:space="preserve"> годы</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Выплата компенсации части родительской платы за содержание ребенка в муниципаль</w:t>
            </w:r>
            <w:r>
              <w:rPr>
                <w:rFonts w:ascii="Times New Roman" w:hAnsi="Times New Roman"/>
                <w:sz w:val="17"/>
                <w:szCs w:val="17"/>
              </w:rPr>
              <w:t>ных образовательных учреждениях</w:t>
            </w:r>
            <w:r w:rsidRPr="00641023">
              <w:rPr>
                <w:rFonts w:ascii="Times New Roman" w:hAnsi="Times New Roman"/>
                <w:sz w:val="17"/>
                <w:szCs w:val="17"/>
              </w:rPr>
              <w:t>, реализация переданных государственных полномочий  Республики</w:t>
            </w:r>
            <w:r>
              <w:rPr>
                <w:rFonts w:ascii="Times New Roman" w:hAnsi="Times New Roman"/>
                <w:sz w:val="17"/>
                <w:szCs w:val="17"/>
              </w:rPr>
              <w:t xml:space="preserve"> Тыва</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01.1.1, 01.1.3, 01.1.4, 01.1.5, 01.1.17</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05</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Укрепление материально-технической базы муниципальных дошкольных образовательных организаций</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165"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201</w:t>
            </w:r>
            <w:r>
              <w:rPr>
                <w:rFonts w:ascii="Times New Roman" w:hAnsi="Times New Roman"/>
                <w:sz w:val="17"/>
                <w:szCs w:val="17"/>
              </w:rPr>
              <w:t>9</w:t>
            </w:r>
            <w:r w:rsidRPr="00641023">
              <w:rPr>
                <w:rFonts w:ascii="Times New Roman" w:hAnsi="Times New Roman"/>
                <w:sz w:val="17"/>
                <w:szCs w:val="17"/>
              </w:rPr>
              <w:t>-20</w:t>
            </w:r>
            <w:r>
              <w:rPr>
                <w:rFonts w:ascii="Times New Roman" w:hAnsi="Times New Roman"/>
                <w:sz w:val="17"/>
                <w:szCs w:val="17"/>
              </w:rPr>
              <w:t>21</w:t>
            </w:r>
            <w:r w:rsidRPr="00641023">
              <w:rPr>
                <w:rFonts w:ascii="Times New Roman" w:hAnsi="Times New Roman"/>
                <w:sz w:val="17"/>
                <w:szCs w:val="17"/>
              </w:rPr>
              <w:t xml:space="preserve"> годы</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Приобретение мебели, оборудования</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01.1.7, 01.1.15, 01.1.16, 01.1.17</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06</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Модернизация пищеблоков в муниципальных дошкольных образовательных организациях </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165"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201</w:t>
            </w:r>
            <w:r>
              <w:rPr>
                <w:rFonts w:ascii="Times New Roman" w:hAnsi="Times New Roman"/>
                <w:sz w:val="17"/>
                <w:szCs w:val="17"/>
              </w:rPr>
              <w:t>9</w:t>
            </w:r>
            <w:r w:rsidRPr="00641023">
              <w:rPr>
                <w:rFonts w:ascii="Times New Roman" w:hAnsi="Times New Roman"/>
                <w:sz w:val="17"/>
                <w:szCs w:val="17"/>
              </w:rPr>
              <w:t>-20</w:t>
            </w:r>
            <w:r>
              <w:rPr>
                <w:rFonts w:ascii="Times New Roman" w:hAnsi="Times New Roman"/>
                <w:sz w:val="17"/>
                <w:szCs w:val="17"/>
              </w:rPr>
              <w:t>21</w:t>
            </w:r>
            <w:r w:rsidRPr="00641023">
              <w:rPr>
                <w:rFonts w:ascii="Times New Roman" w:hAnsi="Times New Roman"/>
                <w:sz w:val="17"/>
                <w:szCs w:val="17"/>
              </w:rPr>
              <w:t xml:space="preserve"> годы</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Модернизация пищеблоков, создание условия для обеспечения детей полноценным питанием</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01.1.7, 01.1.17</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07</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Мероприятия, направленные на обеспечение безопасности </w:t>
            </w:r>
            <w:r w:rsidRPr="00641023">
              <w:rPr>
                <w:rFonts w:ascii="Times New Roman" w:hAnsi="Times New Roman"/>
                <w:sz w:val="17"/>
                <w:szCs w:val="17"/>
              </w:rPr>
              <w:lastRenderedPageBreak/>
              <w:t xml:space="preserve">условий обучения и воспитания детей в муниципальных дошкольных образовательных организациях </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lastRenderedPageBreak/>
              <w:t> </w:t>
            </w:r>
          </w:p>
        </w:tc>
        <w:tc>
          <w:tcPr>
            <w:tcW w:w="1165"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lastRenderedPageBreak/>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07</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Обеспечение мер пожарной безопасности</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165" w:type="dxa"/>
            <w:tcBorders>
              <w:top w:val="nil"/>
              <w:left w:val="nil"/>
              <w:bottom w:val="single" w:sz="4" w:space="0" w:color="808080"/>
              <w:right w:val="single" w:sz="4" w:space="0" w:color="808080"/>
            </w:tcBorders>
            <w:shd w:val="clear" w:color="auto" w:fill="auto"/>
            <w:hideMark/>
          </w:tcPr>
          <w:p w:rsidR="00110CF1" w:rsidRDefault="00110CF1" w:rsidP="008A0A2F">
            <w:pPr>
              <w:jc w:val="center"/>
            </w:pPr>
            <w:r w:rsidRPr="006F3761">
              <w:rPr>
                <w:rFonts w:ascii="Times New Roman" w:hAnsi="Times New Roman"/>
                <w:sz w:val="17"/>
                <w:szCs w:val="17"/>
              </w:rPr>
              <w:t>2019-2021 годы</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Реализация мер пожарной безопасности в муниципальных дошкольных образовательных организациях</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01.1.1, 01.1.7, 01.1.16, 01.1.17</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07</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2</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Аттестация рабочих мест по условиям труда и приведение их в соответствие с установленными требованиями</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165" w:type="dxa"/>
            <w:tcBorders>
              <w:top w:val="nil"/>
              <w:left w:val="nil"/>
              <w:bottom w:val="single" w:sz="4" w:space="0" w:color="808080"/>
              <w:right w:val="single" w:sz="4" w:space="0" w:color="808080"/>
            </w:tcBorders>
            <w:shd w:val="clear" w:color="auto" w:fill="auto"/>
            <w:hideMark/>
          </w:tcPr>
          <w:p w:rsidR="00110CF1" w:rsidRDefault="00110CF1" w:rsidP="008A0A2F">
            <w:pPr>
              <w:jc w:val="center"/>
            </w:pPr>
            <w:r w:rsidRPr="006F3761">
              <w:rPr>
                <w:rFonts w:ascii="Times New Roman" w:hAnsi="Times New Roman"/>
                <w:sz w:val="17"/>
                <w:szCs w:val="17"/>
              </w:rPr>
              <w:t>2019-2021 годы</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Приведение рабочих мест в муниципальных дошкольных образовательных организациях в соответствие с установленными требованиями</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01.1.1, 01.1.7, 01.1.16, 01.1.17</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07</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3</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Мониторинг и анализ предписаний надзорных органов, принятие мер реагирования</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165" w:type="dxa"/>
            <w:tcBorders>
              <w:top w:val="nil"/>
              <w:left w:val="nil"/>
              <w:bottom w:val="single" w:sz="4" w:space="0" w:color="808080"/>
              <w:right w:val="single" w:sz="4" w:space="0" w:color="808080"/>
            </w:tcBorders>
            <w:shd w:val="clear" w:color="auto" w:fill="auto"/>
            <w:hideMark/>
          </w:tcPr>
          <w:p w:rsidR="00110CF1" w:rsidRDefault="00110CF1" w:rsidP="008A0A2F">
            <w:pPr>
              <w:jc w:val="center"/>
            </w:pPr>
            <w:r w:rsidRPr="006F3761">
              <w:rPr>
                <w:rFonts w:ascii="Times New Roman" w:hAnsi="Times New Roman"/>
                <w:sz w:val="17"/>
                <w:szCs w:val="17"/>
              </w:rPr>
              <w:t>2019-2021 годы</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Муниципальные правовые акты</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01.1.1, 01.1.7, 01.1.16, 01.1.17</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08</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Обустройство прилегающих территорий к зданиям и сооружениям муниципальных дошкольных образовательных организаций</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165" w:type="dxa"/>
            <w:tcBorders>
              <w:top w:val="nil"/>
              <w:left w:val="nil"/>
              <w:bottom w:val="single" w:sz="4" w:space="0" w:color="808080"/>
              <w:right w:val="single" w:sz="4" w:space="0" w:color="808080"/>
            </w:tcBorders>
            <w:shd w:val="clear" w:color="auto" w:fill="auto"/>
            <w:hideMark/>
          </w:tcPr>
          <w:p w:rsidR="00110CF1" w:rsidRDefault="00110CF1" w:rsidP="008A0A2F">
            <w:pPr>
              <w:jc w:val="center"/>
            </w:pPr>
            <w:r w:rsidRPr="006F3761">
              <w:rPr>
                <w:rFonts w:ascii="Times New Roman" w:hAnsi="Times New Roman"/>
                <w:sz w:val="17"/>
                <w:szCs w:val="17"/>
              </w:rPr>
              <w:t>2019-2021 годы</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Обустройство прилегающих территорий к зданиям и сооружениям муниципальных дошкольных образовательных организаций</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01.1.16, 01.1.17</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09</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Капитальный ремонт и реконструкция муниципальных дошкольных образовательных учреждений </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1165"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09</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i/>
                <w:iCs/>
                <w:sz w:val="17"/>
                <w:szCs w:val="17"/>
              </w:rPr>
            </w:pPr>
            <w:r w:rsidRPr="00641023">
              <w:rPr>
                <w:rFonts w:ascii="Times New Roman" w:hAnsi="Times New Roman"/>
                <w:i/>
                <w:iCs/>
                <w:sz w:val="17"/>
                <w:szCs w:val="17"/>
              </w:rPr>
              <w:t>указать конкретный объект</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Администрация </w:t>
            </w:r>
          </w:p>
        </w:tc>
        <w:tc>
          <w:tcPr>
            <w:tcW w:w="1165"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i/>
                <w:iCs/>
                <w:sz w:val="17"/>
                <w:szCs w:val="17"/>
              </w:rPr>
            </w:pPr>
            <w:r w:rsidRPr="00641023">
              <w:rPr>
                <w:rFonts w:ascii="Times New Roman" w:hAnsi="Times New Roman"/>
                <w:i/>
                <w:iCs/>
                <w:sz w:val="17"/>
                <w:szCs w:val="17"/>
              </w:rPr>
              <w:t>указать конкретные годы</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i/>
                <w:iCs/>
                <w:sz w:val="17"/>
                <w:szCs w:val="17"/>
              </w:rPr>
            </w:pPr>
            <w:r w:rsidRPr="00641023">
              <w:rPr>
                <w:rFonts w:ascii="Times New Roman" w:hAnsi="Times New Roman"/>
                <w:i/>
                <w:iCs/>
                <w:sz w:val="17"/>
                <w:szCs w:val="17"/>
              </w:rPr>
              <w:t xml:space="preserve">указать конкретный результат </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01.1.1, 01.1.2, 01.1.3, 01.1.4, 01.1.5, 01.1.8, 01.1.16, 01.1.17</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10</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Строительство дошкольных образовательных учреждений на территории </w:t>
            </w:r>
            <w:r>
              <w:rPr>
                <w:rFonts w:ascii="Times New Roman" w:hAnsi="Times New Roman"/>
                <w:sz w:val="17"/>
                <w:szCs w:val="17"/>
              </w:rPr>
              <w:t>муниципального района</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1165"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10</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i/>
                <w:iCs/>
                <w:sz w:val="17"/>
                <w:szCs w:val="17"/>
              </w:rPr>
            </w:pPr>
            <w:r w:rsidRPr="00641023">
              <w:rPr>
                <w:rFonts w:ascii="Times New Roman" w:hAnsi="Times New Roman"/>
                <w:i/>
                <w:iCs/>
                <w:sz w:val="17"/>
                <w:szCs w:val="17"/>
              </w:rPr>
              <w:t>указать конкретный объект</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Администрация </w:t>
            </w:r>
          </w:p>
        </w:tc>
        <w:tc>
          <w:tcPr>
            <w:tcW w:w="1165"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i/>
                <w:iCs/>
                <w:sz w:val="17"/>
                <w:szCs w:val="17"/>
              </w:rPr>
            </w:pPr>
            <w:r w:rsidRPr="00641023">
              <w:rPr>
                <w:rFonts w:ascii="Times New Roman" w:hAnsi="Times New Roman"/>
                <w:i/>
                <w:iCs/>
                <w:sz w:val="17"/>
                <w:szCs w:val="17"/>
              </w:rPr>
              <w:t>указать конкретные годы</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i/>
                <w:iCs/>
                <w:sz w:val="17"/>
                <w:szCs w:val="17"/>
              </w:rPr>
            </w:pPr>
            <w:r w:rsidRPr="00641023">
              <w:rPr>
                <w:rFonts w:ascii="Times New Roman" w:hAnsi="Times New Roman"/>
                <w:i/>
                <w:iCs/>
                <w:sz w:val="17"/>
                <w:szCs w:val="17"/>
              </w:rPr>
              <w:t>указать количество мест, вводимых в действие</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01.1.1, 01.1.2, 01.1.3, 01.1.4, 01.1.5, 01.1.8, 01.1.16, 01.1.17</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11</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Создание условий для развития негосударственного сектора дошкольного образования</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165"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i/>
                <w:iCs/>
                <w:sz w:val="17"/>
                <w:szCs w:val="17"/>
              </w:rPr>
            </w:pPr>
            <w:r w:rsidRPr="00641023">
              <w:rPr>
                <w:rFonts w:ascii="Times New Roman" w:hAnsi="Times New Roman"/>
                <w:i/>
                <w:iCs/>
                <w:sz w:val="17"/>
                <w:szCs w:val="17"/>
              </w:rPr>
              <w:t> </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i/>
                <w:iCs/>
                <w:sz w:val="17"/>
                <w:szCs w:val="17"/>
              </w:rPr>
            </w:pPr>
            <w:r w:rsidRPr="00641023">
              <w:rPr>
                <w:rFonts w:ascii="Times New Roman" w:hAnsi="Times New Roman"/>
                <w:i/>
                <w:iCs/>
                <w:sz w:val="17"/>
                <w:szCs w:val="17"/>
              </w:rPr>
              <w:t> </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11</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Формирование нормативной правовой базы </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165"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201</w:t>
            </w:r>
            <w:r>
              <w:rPr>
                <w:rFonts w:ascii="Times New Roman" w:hAnsi="Times New Roman"/>
                <w:sz w:val="17"/>
                <w:szCs w:val="17"/>
              </w:rPr>
              <w:t>8</w:t>
            </w:r>
            <w:r w:rsidRPr="00641023">
              <w:rPr>
                <w:rFonts w:ascii="Times New Roman" w:hAnsi="Times New Roman"/>
                <w:sz w:val="17"/>
                <w:szCs w:val="17"/>
              </w:rPr>
              <w:t xml:space="preserve"> год</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Уточнение перечня муниципальных услуг, уточнение методики расчета нормативных затрат на оказание муниципальных услуг по предоставлению дошкольного образования, присмотру и уходу за ребенком (с учетом необходимости определения объема финансирования  муниципального заказа, размещаемого в негосударственных организациях)</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01.1.6</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11</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02</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Размещение муниципального заказа на оказание муниципальных услуг по предоставлению дошкольного </w:t>
            </w:r>
            <w:r w:rsidRPr="00641023">
              <w:rPr>
                <w:rFonts w:ascii="Times New Roman" w:hAnsi="Times New Roman"/>
                <w:sz w:val="17"/>
                <w:szCs w:val="17"/>
              </w:rPr>
              <w:lastRenderedPageBreak/>
              <w:t>образования, присмотру и уходу за ребенком в негосударственных организациях</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lastRenderedPageBreak/>
              <w:t xml:space="preserve">Управление образования </w:t>
            </w:r>
          </w:p>
        </w:tc>
        <w:tc>
          <w:tcPr>
            <w:tcW w:w="1165"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201</w:t>
            </w:r>
            <w:r>
              <w:rPr>
                <w:rFonts w:ascii="Times New Roman" w:hAnsi="Times New Roman"/>
                <w:sz w:val="17"/>
                <w:szCs w:val="17"/>
              </w:rPr>
              <w:t>9</w:t>
            </w:r>
            <w:r w:rsidRPr="00641023">
              <w:rPr>
                <w:rFonts w:ascii="Times New Roman" w:hAnsi="Times New Roman"/>
                <w:sz w:val="17"/>
                <w:szCs w:val="17"/>
              </w:rPr>
              <w:t>-20</w:t>
            </w:r>
            <w:r>
              <w:rPr>
                <w:rFonts w:ascii="Times New Roman" w:hAnsi="Times New Roman"/>
                <w:sz w:val="17"/>
                <w:szCs w:val="17"/>
              </w:rPr>
              <w:t>21</w:t>
            </w:r>
            <w:r w:rsidRPr="00641023">
              <w:rPr>
                <w:rFonts w:ascii="Times New Roman" w:hAnsi="Times New Roman"/>
                <w:sz w:val="17"/>
                <w:szCs w:val="17"/>
              </w:rPr>
              <w:t xml:space="preserve"> годы</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Размещение муниципального заказа, контроль за исполнением</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01.1.6</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lastRenderedPageBreak/>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12</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Внедрение федеральных государственных образовательных стандартов (требований) дошкольного образования</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1165"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12</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Организация работы республиканских экспериментальных площадок, обеспечивающих разработку части образовательной программы с учетом региональных, национальных и этнокультурных особенностей</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165" w:type="dxa"/>
            <w:tcBorders>
              <w:top w:val="nil"/>
              <w:left w:val="nil"/>
              <w:bottom w:val="single" w:sz="4" w:space="0" w:color="808080"/>
              <w:right w:val="single" w:sz="4" w:space="0" w:color="808080"/>
            </w:tcBorders>
            <w:shd w:val="clear" w:color="auto" w:fill="auto"/>
            <w:hideMark/>
          </w:tcPr>
          <w:p w:rsidR="00110CF1" w:rsidRDefault="00110CF1" w:rsidP="008A0A2F">
            <w:pPr>
              <w:jc w:val="center"/>
            </w:pPr>
            <w:r w:rsidRPr="00D843EF">
              <w:rPr>
                <w:rFonts w:ascii="Times New Roman" w:hAnsi="Times New Roman"/>
                <w:sz w:val="17"/>
                <w:szCs w:val="17"/>
              </w:rPr>
              <w:t>2019-2021 годы</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Разработка части образовательной программы с учетом региональных, национальных и этнокультурных особенностей (региональная составляющая)</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01.1.7, 01.1.15, 01.1.16, 01.1.17</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12</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2</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Организация работы городских методических площадок по федеральным государственным стандартам (требованиям) дошкольного образования</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165" w:type="dxa"/>
            <w:tcBorders>
              <w:top w:val="nil"/>
              <w:left w:val="nil"/>
              <w:bottom w:val="single" w:sz="4" w:space="0" w:color="808080"/>
              <w:right w:val="single" w:sz="4" w:space="0" w:color="808080"/>
            </w:tcBorders>
            <w:shd w:val="clear" w:color="auto" w:fill="auto"/>
            <w:hideMark/>
          </w:tcPr>
          <w:p w:rsidR="00110CF1" w:rsidRDefault="00110CF1" w:rsidP="008A0A2F">
            <w:pPr>
              <w:jc w:val="center"/>
            </w:pPr>
            <w:r w:rsidRPr="00D843EF">
              <w:rPr>
                <w:rFonts w:ascii="Times New Roman" w:hAnsi="Times New Roman"/>
                <w:sz w:val="17"/>
                <w:szCs w:val="17"/>
              </w:rPr>
              <w:t>2019-2021 годы</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Апробация региональной составляющей на городских методических площадках и распространение успешного опыта в муниципальные дошкольные образовательные организации</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01.1.7, 01.1.15, 01.1.16, 01.1.17</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12</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3</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Утверждение перечня требований к условиям организации дошкольного образования, соответствующим федеральным государственным стандартам </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165"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201</w:t>
            </w:r>
            <w:r>
              <w:rPr>
                <w:rFonts w:ascii="Times New Roman" w:hAnsi="Times New Roman"/>
                <w:sz w:val="17"/>
                <w:szCs w:val="17"/>
              </w:rPr>
              <w:t>8</w:t>
            </w:r>
            <w:r w:rsidRPr="00641023">
              <w:rPr>
                <w:rFonts w:ascii="Times New Roman" w:hAnsi="Times New Roman"/>
                <w:sz w:val="17"/>
                <w:szCs w:val="17"/>
              </w:rPr>
              <w:t xml:space="preserve"> год</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Муниципальный правовой акт</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01.1.7, 01.1.15, 01.1.16, 01.1.17</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12</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4</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Уточнение методики расчета нормативных затрат для расчета субсидий на оказание муниципальных услуг по предоставлению общедоступного и бесплатного дошкольного образования, осуществления присмотра и ухода за детьми (в целях реализации требований  к условиям организации дошкольного образования)</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165"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201</w:t>
            </w:r>
            <w:r>
              <w:rPr>
                <w:rFonts w:ascii="Times New Roman" w:hAnsi="Times New Roman"/>
                <w:sz w:val="17"/>
                <w:szCs w:val="17"/>
              </w:rPr>
              <w:t>8</w:t>
            </w:r>
            <w:r w:rsidRPr="00641023">
              <w:rPr>
                <w:rFonts w:ascii="Times New Roman" w:hAnsi="Times New Roman"/>
                <w:sz w:val="17"/>
                <w:szCs w:val="17"/>
              </w:rPr>
              <w:t xml:space="preserve"> год</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Увеличение нормативных затрат, используемых для расчета финансового обеспечения оказания муниципальных услуг по предоставлению общедоступного и бесплатного дошкольного образования, осуществления присмотра и ухода за детьми</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01.1.7, 01.1.15, 01.1.16, 01.1.17</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12</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5</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Актуализация (разработка) образовательных программ в соответствии с федеральными стандартами дошкольного образования</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165" w:type="dxa"/>
            <w:tcBorders>
              <w:top w:val="nil"/>
              <w:left w:val="nil"/>
              <w:bottom w:val="single" w:sz="4" w:space="0" w:color="808080"/>
              <w:right w:val="single" w:sz="4" w:space="0" w:color="808080"/>
            </w:tcBorders>
            <w:shd w:val="clear" w:color="auto" w:fill="auto"/>
            <w:hideMark/>
          </w:tcPr>
          <w:p w:rsidR="00110CF1" w:rsidRDefault="00110CF1" w:rsidP="008A0A2F">
            <w:r w:rsidRPr="001873A3">
              <w:rPr>
                <w:rFonts w:ascii="Times New Roman" w:hAnsi="Times New Roman"/>
                <w:sz w:val="17"/>
                <w:szCs w:val="17"/>
              </w:rPr>
              <w:t>2019-2021 годы</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Актуализированные образовательные программы дошкольного образования</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01.1.7, 01.1.15, 01.1.16, 01.1.17</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13</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Разработка и реализация комплекса мер по внедрению единых (групповых) значений нормативных затрат с использованием корректирующих показателей для расчета субсидий на оказание муниципальных услуг по предоставлению общедоступного и бесплатного дошкольного образования, осуществления присмотра и ухода за детьми</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165" w:type="dxa"/>
            <w:tcBorders>
              <w:top w:val="nil"/>
              <w:left w:val="nil"/>
              <w:bottom w:val="single" w:sz="4" w:space="0" w:color="808080"/>
              <w:right w:val="single" w:sz="4" w:space="0" w:color="808080"/>
            </w:tcBorders>
            <w:shd w:val="clear" w:color="auto" w:fill="auto"/>
            <w:hideMark/>
          </w:tcPr>
          <w:p w:rsidR="00110CF1" w:rsidRDefault="00110CF1" w:rsidP="008A0A2F">
            <w:r w:rsidRPr="001873A3">
              <w:rPr>
                <w:rFonts w:ascii="Times New Roman" w:hAnsi="Times New Roman"/>
                <w:sz w:val="17"/>
                <w:szCs w:val="17"/>
              </w:rPr>
              <w:t>2019-2021 годы</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Муниципальные правовые акты</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01.1.14</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14</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Организация подготовки и повышения квалификации кадров</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165" w:type="dxa"/>
            <w:tcBorders>
              <w:top w:val="nil"/>
              <w:left w:val="nil"/>
              <w:bottom w:val="single" w:sz="4" w:space="0" w:color="808080"/>
              <w:right w:val="single" w:sz="4" w:space="0" w:color="808080"/>
            </w:tcBorders>
            <w:shd w:val="clear" w:color="auto" w:fill="auto"/>
            <w:hideMark/>
          </w:tcPr>
          <w:p w:rsidR="00110CF1" w:rsidRDefault="00110CF1" w:rsidP="008A0A2F">
            <w:r w:rsidRPr="001873A3">
              <w:rPr>
                <w:rFonts w:ascii="Times New Roman" w:hAnsi="Times New Roman"/>
                <w:sz w:val="17"/>
                <w:szCs w:val="17"/>
              </w:rPr>
              <w:t>2019-2021 годы</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Целевой набор. Повышение квалификации кадров.</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01..1.10, 01.1.11</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15</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Разработка и внедрение системы независимой оценки качества дошкольного образования</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1165"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15</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Разработка и утверждение муниципальной модели (методики) оценки качества дошкольного образования на основе республиканской системы мониторинга деятельности </w:t>
            </w:r>
            <w:r w:rsidRPr="00641023">
              <w:rPr>
                <w:rFonts w:ascii="Times New Roman" w:hAnsi="Times New Roman"/>
                <w:sz w:val="17"/>
                <w:szCs w:val="17"/>
              </w:rPr>
              <w:lastRenderedPageBreak/>
              <w:t>дошкольных образовательных организаций с включением возможности формирования независимого общественного мнения, порядка проведения такой оценки</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lastRenderedPageBreak/>
              <w:t>Управление образования</w:t>
            </w:r>
          </w:p>
        </w:tc>
        <w:tc>
          <w:tcPr>
            <w:tcW w:w="1165"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201</w:t>
            </w:r>
            <w:r>
              <w:rPr>
                <w:rFonts w:ascii="Times New Roman" w:hAnsi="Times New Roman"/>
                <w:sz w:val="17"/>
                <w:szCs w:val="17"/>
              </w:rPr>
              <w:t>8</w:t>
            </w:r>
            <w:r w:rsidRPr="00641023">
              <w:rPr>
                <w:rFonts w:ascii="Times New Roman" w:hAnsi="Times New Roman"/>
                <w:sz w:val="17"/>
                <w:szCs w:val="17"/>
              </w:rPr>
              <w:t xml:space="preserve"> год</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Методика проведения оценки качества дошкольного образования, в том числе населением (потребителями услуг), порядок </w:t>
            </w:r>
            <w:r w:rsidRPr="00641023">
              <w:rPr>
                <w:rFonts w:ascii="Times New Roman" w:hAnsi="Times New Roman"/>
                <w:sz w:val="17"/>
                <w:szCs w:val="17"/>
              </w:rPr>
              <w:lastRenderedPageBreak/>
              <w:t>проведения такой оценки. Муниципальный правовой акт (акты)</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lastRenderedPageBreak/>
              <w:t>01.1.15, 01.1.16, 01.1.17</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lastRenderedPageBreak/>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15</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02</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Проведение оценки качества дошкольного образования в разрезе образовательных организаций дошкольного образования</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Управление образования</w:t>
            </w:r>
          </w:p>
        </w:tc>
        <w:tc>
          <w:tcPr>
            <w:tcW w:w="1165"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201</w:t>
            </w:r>
            <w:r>
              <w:rPr>
                <w:rFonts w:ascii="Times New Roman" w:hAnsi="Times New Roman"/>
                <w:sz w:val="17"/>
                <w:szCs w:val="17"/>
              </w:rPr>
              <w:t>9</w:t>
            </w:r>
            <w:r w:rsidRPr="00641023">
              <w:rPr>
                <w:rFonts w:ascii="Times New Roman" w:hAnsi="Times New Roman"/>
                <w:sz w:val="17"/>
                <w:szCs w:val="17"/>
              </w:rPr>
              <w:t>-20</w:t>
            </w:r>
            <w:r>
              <w:rPr>
                <w:rFonts w:ascii="Times New Roman" w:hAnsi="Times New Roman"/>
                <w:sz w:val="17"/>
                <w:szCs w:val="17"/>
              </w:rPr>
              <w:t>21</w:t>
            </w:r>
            <w:r w:rsidRPr="00641023">
              <w:rPr>
                <w:rFonts w:ascii="Times New Roman" w:hAnsi="Times New Roman"/>
                <w:sz w:val="17"/>
                <w:szCs w:val="17"/>
              </w:rPr>
              <w:t xml:space="preserve"> годы</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Результаты оценки качества дошкольного образования в разрезе образовательных организаций дошкольного образования. Публикация сведений на официальном сай</w:t>
            </w:r>
            <w:r>
              <w:rPr>
                <w:rFonts w:ascii="Times New Roman" w:hAnsi="Times New Roman"/>
                <w:sz w:val="17"/>
                <w:szCs w:val="17"/>
              </w:rPr>
              <w:t xml:space="preserve">те Администрации </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01.1.15, 01.1.16, 01.1.17</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16</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Разработка и реализация комплекса мер по внедрению эффективных контрактов с руководителями и педагогическими работниками муниципальных дошкольных образовательных организаций</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1165"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16</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Разработка показателей оценки эффективности деятельности руководителей и педагогических работников муниципальных дошкольных образовательных организаций </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165" w:type="dxa"/>
            <w:tcBorders>
              <w:top w:val="nil"/>
              <w:left w:val="nil"/>
              <w:bottom w:val="single" w:sz="4" w:space="0" w:color="808080"/>
              <w:right w:val="single" w:sz="4" w:space="0" w:color="808080"/>
            </w:tcBorders>
            <w:shd w:val="clear" w:color="auto" w:fill="auto"/>
            <w:hideMark/>
          </w:tcPr>
          <w:p w:rsidR="00110CF1" w:rsidRDefault="00110CF1" w:rsidP="008A0A2F">
            <w:pPr>
              <w:jc w:val="center"/>
            </w:pPr>
            <w:r w:rsidRPr="006D446B">
              <w:rPr>
                <w:rFonts w:ascii="Times New Roman" w:hAnsi="Times New Roman"/>
                <w:sz w:val="17"/>
                <w:szCs w:val="17"/>
              </w:rPr>
              <w:t>2019-2021 годы</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Муниципальные правовые акты</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01.1.9, 01.1.10, 01.1.12, 01.1.13, 01.1.15, 01.1.16, 01.1.17</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16</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2</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Заключение эффективных контрактов с руководителями муниципальных дошкольных образовател</w:t>
            </w:r>
            <w:r>
              <w:rPr>
                <w:rFonts w:ascii="Times New Roman" w:hAnsi="Times New Roman"/>
                <w:sz w:val="17"/>
                <w:szCs w:val="17"/>
              </w:rPr>
              <w:t xml:space="preserve">ьных организаций </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165" w:type="dxa"/>
            <w:tcBorders>
              <w:top w:val="nil"/>
              <w:left w:val="nil"/>
              <w:bottom w:val="single" w:sz="4" w:space="0" w:color="808080"/>
              <w:right w:val="single" w:sz="4" w:space="0" w:color="808080"/>
            </w:tcBorders>
            <w:shd w:val="clear" w:color="auto" w:fill="auto"/>
            <w:hideMark/>
          </w:tcPr>
          <w:p w:rsidR="00110CF1" w:rsidRDefault="00110CF1" w:rsidP="008A0A2F">
            <w:pPr>
              <w:jc w:val="center"/>
            </w:pPr>
            <w:r w:rsidRPr="006D446B">
              <w:rPr>
                <w:rFonts w:ascii="Times New Roman" w:hAnsi="Times New Roman"/>
                <w:sz w:val="17"/>
                <w:szCs w:val="17"/>
              </w:rPr>
              <w:t>2019-2021 годы</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Заключение эффективных контрактов с руководителями муниципальных дошкольных образовательных организаций </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01.1.9, 01.1.10, 01.1.12, 01.1.13, 01.1.15, 01.1.16, 01.1.17</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16</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3</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Организация работы по заключению эффективных контрактов с педагогическими работниками муниципальных дошкольных образовательных организаций </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165" w:type="dxa"/>
            <w:tcBorders>
              <w:top w:val="nil"/>
              <w:left w:val="nil"/>
              <w:bottom w:val="single" w:sz="4" w:space="0" w:color="808080"/>
              <w:right w:val="single" w:sz="4" w:space="0" w:color="808080"/>
            </w:tcBorders>
            <w:shd w:val="clear" w:color="auto" w:fill="auto"/>
            <w:hideMark/>
          </w:tcPr>
          <w:p w:rsidR="00110CF1" w:rsidRDefault="00110CF1" w:rsidP="008A0A2F">
            <w:pPr>
              <w:jc w:val="center"/>
            </w:pPr>
            <w:r w:rsidRPr="006D446B">
              <w:rPr>
                <w:rFonts w:ascii="Times New Roman" w:hAnsi="Times New Roman"/>
                <w:sz w:val="17"/>
                <w:szCs w:val="17"/>
              </w:rPr>
              <w:t>2019-2021 годы</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Заключение эффективных контрактов с педагогическими работниками муниципальных дошкольных образовательных организаций </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01.1.9, 01.1.10, 01.1.12, 01.1.13, 01.1.15, 01.1.16, 01.1.17</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16</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4</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Информационное сопровождение внедрения эффективного контракта</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165" w:type="dxa"/>
            <w:tcBorders>
              <w:top w:val="nil"/>
              <w:left w:val="nil"/>
              <w:bottom w:val="single" w:sz="4" w:space="0" w:color="808080"/>
              <w:right w:val="single" w:sz="4" w:space="0" w:color="808080"/>
            </w:tcBorders>
            <w:shd w:val="clear" w:color="auto" w:fill="auto"/>
            <w:hideMark/>
          </w:tcPr>
          <w:p w:rsidR="00110CF1" w:rsidRDefault="00110CF1" w:rsidP="008A0A2F">
            <w:pPr>
              <w:jc w:val="center"/>
            </w:pPr>
            <w:r w:rsidRPr="006D446B">
              <w:rPr>
                <w:rFonts w:ascii="Times New Roman" w:hAnsi="Times New Roman"/>
                <w:sz w:val="17"/>
                <w:szCs w:val="17"/>
              </w:rPr>
              <w:t>2019-2021 годы</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Проведение разъяснительной работы в трудовых коллективах, проведение семинаров</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01.1.12, 01.1.13</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17</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Информирование населения об организации предоставления дошкольного образования </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1165"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17</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Взаимодействие со СМИ в целях публикации информации о дошкольном образовании в печатных СМИ, а также подготовки сюжетов для теле- и радиопередач</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165" w:type="dxa"/>
            <w:tcBorders>
              <w:top w:val="nil"/>
              <w:left w:val="nil"/>
              <w:bottom w:val="single" w:sz="4" w:space="0" w:color="808080"/>
              <w:right w:val="single" w:sz="4" w:space="0" w:color="808080"/>
            </w:tcBorders>
            <w:shd w:val="clear" w:color="auto" w:fill="auto"/>
            <w:hideMark/>
          </w:tcPr>
          <w:p w:rsidR="00110CF1" w:rsidRDefault="00110CF1" w:rsidP="008A0A2F">
            <w:pPr>
              <w:jc w:val="center"/>
            </w:pPr>
            <w:r w:rsidRPr="00C43F69">
              <w:rPr>
                <w:rFonts w:ascii="Times New Roman" w:hAnsi="Times New Roman"/>
                <w:sz w:val="17"/>
                <w:szCs w:val="17"/>
              </w:rPr>
              <w:t>2019-2021 годы</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Публикации о дошкольном образовании в СМИ, сюжеты на радио и телевидении</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01.1.10, 01.1.17</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17</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2</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Подготовка и публикация информации на официальном сайте Администрации  об организации предост</w:t>
            </w:r>
            <w:r>
              <w:rPr>
                <w:rFonts w:ascii="Times New Roman" w:hAnsi="Times New Roman"/>
                <w:sz w:val="17"/>
                <w:szCs w:val="17"/>
              </w:rPr>
              <w:t>авления дошкольного образования</w:t>
            </w:r>
            <w:r w:rsidRPr="00641023">
              <w:rPr>
                <w:rFonts w:ascii="Times New Roman" w:hAnsi="Times New Roman"/>
                <w:sz w:val="17"/>
                <w:szCs w:val="17"/>
              </w:rPr>
              <w:t>, муниципальных правовых актах, регламентирующих деятельность в сфере дошкольного образования, муниципальных образовательных организациях, предоставляющих услуги дошкольного образования</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165" w:type="dxa"/>
            <w:tcBorders>
              <w:top w:val="nil"/>
              <w:left w:val="nil"/>
              <w:bottom w:val="single" w:sz="4" w:space="0" w:color="808080"/>
              <w:right w:val="single" w:sz="4" w:space="0" w:color="808080"/>
            </w:tcBorders>
            <w:shd w:val="clear" w:color="auto" w:fill="auto"/>
            <w:hideMark/>
          </w:tcPr>
          <w:p w:rsidR="00110CF1" w:rsidRDefault="00110CF1" w:rsidP="008A0A2F">
            <w:pPr>
              <w:jc w:val="center"/>
            </w:pPr>
            <w:r w:rsidRPr="00C43F69">
              <w:rPr>
                <w:rFonts w:ascii="Times New Roman" w:hAnsi="Times New Roman"/>
                <w:sz w:val="17"/>
                <w:szCs w:val="17"/>
              </w:rPr>
              <w:t>2019-2021 годы</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Актуальные сведения об организации дошкольного образования  на официальном сайте Администрации в сети Интернет</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01.1.10, 01.1.17</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17</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3</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Осуществление контроля за публикацией информации о </w:t>
            </w:r>
            <w:r w:rsidRPr="00641023">
              <w:rPr>
                <w:rFonts w:ascii="Times New Roman" w:hAnsi="Times New Roman"/>
                <w:sz w:val="17"/>
                <w:szCs w:val="17"/>
              </w:rPr>
              <w:lastRenderedPageBreak/>
              <w:t>деятельности муниципальных дошкольных образовательных учреждений, предусмотренной законодательством Российской Федерации, на официальных сайтах соответствующих учреждений</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lastRenderedPageBreak/>
              <w:t xml:space="preserve">Управление </w:t>
            </w:r>
            <w:r w:rsidRPr="00641023">
              <w:rPr>
                <w:rFonts w:ascii="Times New Roman" w:hAnsi="Times New Roman"/>
                <w:sz w:val="17"/>
                <w:szCs w:val="17"/>
              </w:rPr>
              <w:lastRenderedPageBreak/>
              <w:t xml:space="preserve">образования </w:t>
            </w:r>
          </w:p>
        </w:tc>
        <w:tc>
          <w:tcPr>
            <w:tcW w:w="1165"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lastRenderedPageBreak/>
              <w:t>201</w:t>
            </w:r>
            <w:r>
              <w:rPr>
                <w:rFonts w:ascii="Times New Roman" w:hAnsi="Times New Roman"/>
                <w:sz w:val="17"/>
                <w:szCs w:val="17"/>
              </w:rPr>
              <w:t>9</w:t>
            </w:r>
            <w:r w:rsidRPr="00641023">
              <w:rPr>
                <w:rFonts w:ascii="Times New Roman" w:hAnsi="Times New Roman"/>
                <w:sz w:val="17"/>
                <w:szCs w:val="17"/>
              </w:rPr>
              <w:t>-20</w:t>
            </w:r>
            <w:r>
              <w:rPr>
                <w:rFonts w:ascii="Times New Roman" w:hAnsi="Times New Roman"/>
                <w:sz w:val="17"/>
                <w:szCs w:val="17"/>
              </w:rPr>
              <w:t>21</w:t>
            </w:r>
            <w:r w:rsidRPr="00641023">
              <w:rPr>
                <w:rFonts w:ascii="Times New Roman" w:hAnsi="Times New Roman"/>
                <w:sz w:val="17"/>
                <w:szCs w:val="17"/>
              </w:rPr>
              <w:t xml:space="preserve"> </w:t>
            </w:r>
            <w:r w:rsidRPr="00641023">
              <w:rPr>
                <w:rFonts w:ascii="Times New Roman" w:hAnsi="Times New Roman"/>
                <w:sz w:val="17"/>
                <w:szCs w:val="17"/>
              </w:rPr>
              <w:lastRenderedPageBreak/>
              <w:t xml:space="preserve">годы </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lastRenderedPageBreak/>
              <w:t xml:space="preserve">Актуальные сведения о деятельности </w:t>
            </w:r>
            <w:r w:rsidRPr="00641023">
              <w:rPr>
                <w:rFonts w:ascii="Times New Roman" w:hAnsi="Times New Roman"/>
                <w:sz w:val="17"/>
                <w:szCs w:val="17"/>
              </w:rPr>
              <w:lastRenderedPageBreak/>
              <w:t>муниципальных дошкольных образовательных организаций на официальных сайтах соответствующих учреждения</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lastRenderedPageBreak/>
              <w:t>01.1.10, 01.1.17</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lastRenderedPageBreak/>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18</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Обеспечение и развитие системы обратной связи с потребителями муниципальных услуг в сфере дошкольного образования</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1165"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18</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Организация системы регулярного мониторинга удовлетворенности потребителей муниципальных услуг в сфере дошкольного образования (проведение регулярных опросов потребителей муниципальных услуг об их качестве и доступности, обработка полученных результатов, принятие мер реагирования)</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165" w:type="dxa"/>
            <w:tcBorders>
              <w:top w:val="nil"/>
              <w:left w:val="nil"/>
              <w:bottom w:val="single" w:sz="4" w:space="0" w:color="808080"/>
              <w:right w:val="single" w:sz="4" w:space="0" w:color="808080"/>
            </w:tcBorders>
            <w:shd w:val="clear" w:color="auto" w:fill="auto"/>
            <w:hideMark/>
          </w:tcPr>
          <w:p w:rsidR="00110CF1" w:rsidRDefault="00110CF1" w:rsidP="008A0A2F">
            <w:pPr>
              <w:jc w:val="center"/>
            </w:pPr>
            <w:r w:rsidRPr="0008306D">
              <w:rPr>
                <w:rFonts w:ascii="Times New Roman" w:hAnsi="Times New Roman"/>
                <w:sz w:val="17"/>
                <w:szCs w:val="17"/>
              </w:rPr>
              <w:t>2019-2021 годы</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Оценка качества оказания муниципальных услуг в сфере дошкольного образования потребителями</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01.1.15, 01.1.16, 01.1.17</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18</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2</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Рассмотрение обращений граждан по вопросам предоставления дошкольного образования, принятие мер реагирования</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165" w:type="dxa"/>
            <w:tcBorders>
              <w:top w:val="nil"/>
              <w:left w:val="nil"/>
              <w:bottom w:val="single" w:sz="4" w:space="0" w:color="808080"/>
              <w:right w:val="single" w:sz="4" w:space="0" w:color="808080"/>
            </w:tcBorders>
            <w:shd w:val="clear" w:color="auto" w:fill="auto"/>
            <w:hideMark/>
          </w:tcPr>
          <w:p w:rsidR="00110CF1" w:rsidRDefault="00110CF1" w:rsidP="008A0A2F">
            <w:pPr>
              <w:jc w:val="center"/>
            </w:pPr>
            <w:r w:rsidRPr="0008306D">
              <w:rPr>
                <w:rFonts w:ascii="Times New Roman" w:hAnsi="Times New Roman"/>
                <w:sz w:val="17"/>
                <w:szCs w:val="17"/>
              </w:rPr>
              <w:t>2019-2021 годы</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Рассмотрение обращений граждан, принятие мер реагирования</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01.1.15, 01.1.16, 01.1.17</w:t>
            </w: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18</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3</w:t>
            </w:r>
          </w:p>
        </w:tc>
        <w:tc>
          <w:tcPr>
            <w:tcW w:w="478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Публикация на официальном сайте Администрации и поддержание в актуальном состоянии информации об Управлении</w:t>
            </w:r>
            <w:r>
              <w:rPr>
                <w:rFonts w:ascii="Times New Roman" w:hAnsi="Times New Roman"/>
                <w:sz w:val="17"/>
                <w:szCs w:val="17"/>
              </w:rPr>
              <w:t xml:space="preserve"> образования Администрации</w:t>
            </w:r>
            <w:r w:rsidRPr="00641023">
              <w:rPr>
                <w:rFonts w:ascii="Times New Roman" w:hAnsi="Times New Roman"/>
                <w:sz w:val="17"/>
                <w:szCs w:val="17"/>
              </w:rPr>
              <w:t>, его структурных подразделениях, а также муниципальных учреждениях дошкольного образования, контактных телефонах и адресах электронной почты</w:t>
            </w:r>
          </w:p>
        </w:tc>
        <w:tc>
          <w:tcPr>
            <w:tcW w:w="1759"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165" w:type="dxa"/>
            <w:tcBorders>
              <w:top w:val="nil"/>
              <w:left w:val="nil"/>
              <w:bottom w:val="single" w:sz="4" w:space="0" w:color="808080"/>
              <w:right w:val="single" w:sz="4" w:space="0" w:color="808080"/>
            </w:tcBorders>
            <w:shd w:val="clear" w:color="auto" w:fill="auto"/>
            <w:hideMark/>
          </w:tcPr>
          <w:p w:rsidR="00110CF1" w:rsidRDefault="00110CF1" w:rsidP="008A0A2F">
            <w:pPr>
              <w:jc w:val="center"/>
            </w:pPr>
            <w:r w:rsidRPr="0008306D">
              <w:rPr>
                <w:rFonts w:ascii="Times New Roman" w:hAnsi="Times New Roman"/>
                <w:sz w:val="17"/>
                <w:szCs w:val="17"/>
              </w:rPr>
              <w:t>2019-2021 годы</w:t>
            </w:r>
          </w:p>
        </w:tc>
        <w:tc>
          <w:tcPr>
            <w:tcW w:w="3841"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Доступность сведений о структурах и должностных лицах, отвечающих за организацию и предоставление муниципальных услуг в сфере дошкольного образования, для населения (потребителей услуг)</w:t>
            </w:r>
          </w:p>
        </w:tc>
        <w:tc>
          <w:tcPr>
            <w:tcW w:w="1477"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01.1.15, 01.1.16, 01.1.17</w:t>
            </w:r>
          </w:p>
        </w:tc>
      </w:tr>
    </w:tbl>
    <w:p w:rsidR="00110CF1" w:rsidRDefault="00110CF1" w:rsidP="00110CF1">
      <w:pPr>
        <w:rPr>
          <w:sz w:val="26"/>
          <w:szCs w:val="26"/>
        </w:rPr>
      </w:pPr>
    </w:p>
    <w:p w:rsidR="00110CF1" w:rsidRDefault="00110CF1" w:rsidP="00110CF1">
      <w:pPr>
        <w:pStyle w:val="2"/>
        <w:keepNext/>
        <w:spacing w:before="240" w:beforeAutospacing="0" w:after="360" w:afterAutospacing="0"/>
        <w:ind w:right="-32"/>
        <w:jc w:val="center"/>
        <w:rPr>
          <w:sz w:val="26"/>
          <w:szCs w:val="26"/>
        </w:rPr>
      </w:pPr>
      <w:r w:rsidRPr="00504FED">
        <w:rPr>
          <w:sz w:val="26"/>
          <w:szCs w:val="26"/>
        </w:rPr>
        <w:t xml:space="preserve">Приложение </w:t>
      </w:r>
      <w:r>
        <w:rPr>
          <w:sz w:val="26"/>
          <w:szCs w:val="26"/>
        </w:rPr>
        <w:t>3</w:t>
      </w:r>
      <w:r w:rsidRPr="00504FED">
        <w:rPr>
          <w:sz w:val="26"/>
          <w:szCs w:val="26"/>
        </w:rPr>
        <w:t xml:space="preserve">. </w:t>
      </w:r>
      <w:r w:rsidRPr="00DE7062">
        <w:rPr>
          <w:sz w:val="26"/>
          <w:szCs w:val="26"/>
        </w:rPr>
        <w:t xml:space="preserve">Прогноз сводных показателей муниципальных заданий на оказание муниципальных услуг (выполнение работ) </w:t>
      </w:r>
    </w:p>
    <w:tbl>
      <w:tblPr>
        <w:tblW w:w="14901" w:type="dxa"/>
        <w:tblInd w:w="93" w:type="dxa"/>
        <w:tblLook w:val="04A0"/>
      </w:tblPr>
      <w:tblGrid>
        <w:gridCol w:w="589"/>
        <w:gridCol w:w="547"/>
        <w:gridCol w:w="620"/>
        <w:gridCol w:w="2913"/>
        <w:gridCol w:w="3476"/>
        <w:gridCol w:w="1171"/>
        <w:gridCol w:w="1117"/>
        <w:gridCol w:w="1117"/>
        <w:gridCol w:w="1117"/>
        <w:gridCol w:w="1117"/>
        <w:gridCol w:w="1117"/>
      </w:tblGrid>
      <w:tr w:rsidR="00110CF1" w:rsidRPr="00641023" w:rsidTr="008A0A2F">
        <w:trPr>
          <w:trHeight w:val="20"/>
          <w:tblHeader/>
        </w:trPr>
        <w:tc>
          <w:tcPr>
            <w:tcW w:w="1136" w:type="dxa"/>
            <w:gridSpan w:val="2"/>
            <w:tcBorders>
              <w:top w:val="single" w:sz="4" w:space="0" w:color="808080"/>
              <w:left w:val="single" w:sz="4" w:space="0" w:color="808080"/>
              <w:bottom w:val="single" w:sz="4" w:space="0" w:color="808080"/>
              <w:right w:val="single" w:sz="4" w:space="0" w:color="808080"/>
            </w:tcBorders>
            <w:shd w:val="clear" w:color="auto" w:fill="auto"/>
            <w:vAlign w:val="center"/>
            <w:hideMark/>
          </w:tcPr>
          <w:p w:rsidR="00110CF1" w:rsidRPr="00641023" w:rsidRDefault="00110CF1" w:rsidP="008A0A2F">
            <w:pPr>
              <w:spacing w:before="40" w:after="40" w:line="240" w:lineRule="auto"/>
              <w:jc w:val="center"/>
              <w:rPr>
                <w:rFonts w:ascii="Times New Roman" w:hAnsi="Times New Roman"/>
                <w:sz w:val="14"/>
                <w:szCs w:val="14"/>
              </w:rPr>
            </w:pPr>
            <w:r w:rsidRPr="00641023">
              <w:rPr>
                <w:rFonts w:ascii="Times New Roman" w:hAnsi="Times New Roman"/>
                <w:sz w:val="14"/>
                <w:szCs w:val="14"/>
              </w:rPr>
              <w:t>Код аналитической программной классификации</w:t>
            </w:r>
          </w:p>
        </w:tc>
        <w:tc>
          <w:tcPr>
            <w:tcW w:w="620" w:type="dxa"/>
            <w:vMerge w:val="restart"/>
            <w:tcBorders>
              <w:top w:val="single" w:sz="4" w:space="0" w:color="808080"/>
              <w:left w:val="single" w:sz="4" w:space="0" w:color="808080"/>
              <w:bottom w:val="single" w:sz="4" w:space="0" w:color="808080"/>
              <w:right w:val="single" w:sz="4" w:space="0" w:color="808080"/>
            </w:tcBorders>
            <w:shd w:val="clear" w:color="auto" w:fill="auto"/>
            <w:vAlign w:val="center"/>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ГРБС</w:t>
            </w:r>
          </w:p>
        </w:tc>
        <w:tc>
          <w:tcPr>
            <w:tcW w:w="2913" w:type="dxa"/>
            <w:vMerge w:val="restart"/>
            <w:tcBorders>
              <w:top w:val="single" w:sz="4" w:space="0" w:color="808080"/>
              <w:left w:val="single" w:sz="4" w:space="0" w:color="808080"/>
              <w:bottom w:val="single" w:sz="4" w:space="0" w:color="808080"/>
              <w:right w:val="single" w:sz="4" w:space="0" w:color="808080"/>
            </w:tcBorders>
            <w:shd w:val="clear" w:color="auto" w:fill="auto"/>
            <w:vAlign w:val="center"/>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Наименование муниципальной услуги (работы)</w:t>
            </w:r>
          </w:p>
        </w:tc>
        <w:tc>
          <w:tcPr>
            <w:tcW w:w="3476" w:type="dxa"/>
            <w:vMerge w:val="restart"/>
            <w:tcBorders>
              <w:top w:val="single" w:sz="4" w:space="0" w:color="808080"/>
              <w:left w:val="single" w:sz="4" w:space="0" w:color="808080"/>
              <w:bottom w:val="single" w:sz="4" w:space="0" w:color="808080"/>
              <w:right w:val="single" w:sz="4" w:space="0" w:color="808080"/>
            </w:tcBorders>
            <w:shd w:val="clear" w:color="auto" w:fill="auto"/>
            <w:vAlign w:val="center"/>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Наименование показателя</w:t>
            </w:r>
          </w:p>
        </w:tc>
        <w:tc>
          <w:tcPr>
            <w:tcW w:w="1171" w:type="dxa"/>
            <w:vMerge w:val="restart"/>
            <w:tcBorders>
              <w:top w:val="single" w:sz="4" w:space="0" w:color="808080"/>
              <w:left w:val="single" w:sz="4" w:space="0" w:color="808080"/>
              <w:bottom w:val="single" w:sz="4" w:space="0" w:color="808080"/>
              <w:right w:val="single" w:sz="4" w:space="0" w:color="808080"/>
            </w:tcBorders>
            <w:shd w:val="clear" w:color="auto" w:fill="auto"/>
            <w:vAlign w:val="center"/>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Единица измерения </w:t>
            </w:r>
          </w:p>
        </w:tc>
        <w:tc>
          <w:tcPr>
            <w:tcW w:w="1117" w:type="dxa"/>
            <w:vMerge w:val="restart"/>
            <w:tcBorders>
              <w:top w:val="single" w:sz="4" w:space="0" w:color="808080"/>
              <w:left w:val="single" w:sz="4" w:space="0" w:color="808080"/>
              <w:bottom w:val="single" w:sz="4" w:space="0" w:color="808080"/>
              <w:right w:val="single" w:sz="4" w:space="0" w:color="808080"/>
            </w:tcBorders>
            <w:shd w:val="clear" w:color="auto" w:fill="auto"/>
            <w:vAlign w:val="center"/>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201</w:t>
            </w:r>
            <w:r>
              <w:rPr>
                <w:rFonts w:ascii="Times New Roman" w:hAnsi="Times New Roman"/>
                <w:sz w:val="17"/>
                <w:szCs w:val="17"/>
              </w:rPr>
              <w:t>8</w:t>
            </w:r>
            <w:r w:rsidRPr="00641023">
              <w:rPr>
                <w:rFonts w:ascii="Times New Roman" w:hAnsi="Times New Roman"/>
                <w:sz w:val="17"/>
                <w:szCs w:val="17"/>
              </w:rPr>
              <w:t xml:space="preserve"> год</w:t>
            </w:r>
          </w:p>
        </w:tc>
        <w:tc>
          <w:tcPr>
            <w:tcW w:w="1117" w:type="dxa"/>
            <w:vMerge w:val="restart"/>
            <w:tcBorders>
              <w:top w:val="single" w:sz="4" w:space="0" w:color="808080"/>
              <w:left w:val="single" w:sz="4" w:space="0" w:color="808080"/>
              <w:bottom w:val="single" w:sz="4" w:space="0" w:color="808080"/>
              <w:right w:val="single" w:sz="4" w:space="0" w:color="808080"/>
            </w:tcBorders>
            <w:shd w:val="clear" w:color="auto" w:fill="auto"/>
            <w:vAlign w:val="center"/>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201</w:t>
            </w:r>
            <w:r>
              <w:rPr>
                <w:rFonts w:ascii="Times New Roman" w:hAnsi="Times New Roman"/>
                <w:sz w:val="17"/>
                <w:szCs w:val="17"/>
              </w:rPr>
              <w:t>9</w:t>
            </w:r>
            <w:r w:rsidRPr="00641023">
              <w:rPr>
                <w:rFonts w:ascii="Times New Roman" w:hAnsi="Times New Roman"/>
                <w:sz w:val="17"/>
                <w:szCs w:val="17"/>
              </w:rPr>
              <w:t xml:space="preserve"> год</w:t>
            </w:r>
          </w:p>
        </w:tc>
        <w:tc>
          <w:tcPr>
            <w:tcW w:w="1117" w:type="dxa"/>
            <w:vMerge w:val="restart"/>
            <w:tcBorders>
              <w:top w:val="single" w:sz="4" w:space="0" w:color="808080"/>
              <w:left w:val="single" w:sz="4" w:space="0" w:color="808080"/>
              <w:bottom w:val="single" w:sz="4" w:space="0" w:color="808080"/>
              <w:right w:val="single" w:sz="4" w:space="0" w:color="808080"/>
            </w:tcBorders>
            <w:shd w:val="clear" w:color="auto" w:fill="auto"/>
            <w:vAlign w:val="center"/>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20</w:t>
            </w:r>
            <w:r>
              <w:rPr>
                <w:rFonts w:ascii="Times New Roman" w:hAnsi="Times New Roman"/>
                <w:sz w:val="17"/>
                <w:szCs w:val="17"/>
              </w:rPr>
              <w:t>20</w:t>
            </w:r>
            <w:r w:rsidRPr="00641023">
              <w:rPr>
                <w:rFonts w:ascii="Times New Roman" w:hAnsi="Times New Roman"/>
                <w:sz w:val="17"/>
                <w:szCs w:val="17"/>
              </w:rPr>
              <w:t xml:space="preserve"> год</w:t>
            </w:r>
          </w:p>
        </w:tc>
        <w:tc>
          <w:tcPr>
            <w:tcW w:w="1117" w:type="dxa"/>
            <w:vMerge w:val="restart"/>
            <w:tcBorders>
              <w:top w:val="single" w:sz="4" w:space="0" w:color="808080"/>
              <w:left w:val="single" w:sz="4" w:space="0" w:color="808080"/>
              <w:bottom w:val="single" w:sz="4" w:space="0" w:color="808080"/>
              <w:right w:val="single" w:sz="4" w:space="0" w:color="808080"/>
            </w:tcBorders>
            <w:shd w:val="clear" w:color="auto" w:fill="auto"/>
            <w:vAlign w:val="center"/>
          </w:tcPr>
          <w:p w:rsidR="00110CF1" w:rsidRPr="00641023"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2021г</w:t>
            </w:r>
          </w:p>
        </w:tc>
        <w:tc>
          <w:tcPr>
            <w:tcW w:w="1117" w:type="dxa"/>
            <w:vMerge w:val="restart"/>
            <w:tcBorders>
              <w:top w:val="single" w:sz="4" w:space="0" w:color="808080"/>
              <w:left w:val="single" w:sz="4" w:space="0" w:color="808080"/>
              <w:bottom w:val="single" w:sz="4" w:space="0" w:color="808080"/>
              <w:right w:val="single" w:sz="4" w:space="0" w:color="808080"/>
            </w:tcBorders>
            <w:shd w:val="clear" w:color="auto" w:fill="auto"/>
            <w:vAlign w:val="center"/>
          </w:tcPr>
          <w:p w:rsidR="00110CF1" w:rsidRPr="00641023" w:rsidRDefault="00110CF1" w:rsidP="008A0A2F">
            <w:pPr>
              <w:spacing w:before="40" w:after="40" w:line="240" w:lineRule="auto"/>
              <w:jc w:val="center"/>
              <w:rPr>
                <w:rFonts w:ascii="Times New Roman" w:hAnsi="Times New Roman"/>
                <w:sz w:val="17"/>
                <w:szCs w:val="17"/>
              </w:rPr>
            </w:pPr>
          </w:p>
        </w:tc>
      </w:tr>
      <w:tr w:rsidR="00110CF1" w:rsidRPr="00641023" w:rsidTr="008A0A2F">
        <w:trPr>
          <w:trHeight w:val="20"/>
          <w:tblHeader/>
        </w:trPr>
        <w:tc>
          <w:tcPr>
            <w:tcW w:w="589" w:type="dxa"/>
            <w:tcBorders>
              <w:top w:val="nil"/>
              <w:left w:val="single" w:sz="4" w:space="0" w:color="808080"/>
              <w:bottom w:val="single" w:sz="4" w:space="0" w:color="808080"/>
              <w:right w:val="single" w:sz="4" w:space="0" w:color="808080"/>
            </w:tcBorders>
            <w:shd w:val="clear" w:color="auto" w:fill="auto"/>
            <w:vAlign w:val="center"/>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МП</w:t>
            </w:r>
          </w:p>
        </w:tc>
        <w:tc>
          <w:tcPr>
            <w:tcW w:w="547" w:type="dxa"/>
            <w:tcBorders>
              <w:top w:val="nil"/>
              <w:left w:val="nil"/>
              <w:bottom w:val="single" w:sz="4" w:space="0" w:color="808080"/>
              <w:right w:val="single" w:sz="4" w:space="0" w:color="808080"/>
            </w:tcBorders>
            <w:shd w:val="clear" w:color="auto" w:fill="auto"/>
            <w:vAlign w:val="center"/>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Пп</w:t>
            </w:r>
          </w:p>
        </w:tc>
        <w:tc>
          <w:tcPr>
            <w:tcW w:w="620" w:type="dxa"/>
            <w:vMerge/>
            <w:tcBorders>
              <w:top w:val="single" w:sz="4" w:space="0" w:color="808080"/>
              <w:left w:val="single" w:sz="4" w:space="0" w:color="808080"/>
              <w:bottom w:val="single" w:sz="4" w:space="0" w:color="808080"/>
              <w:right w:val="single" w:sz="4" w:space="0" w:color="808080"/>
            </w:tcBorders>
            <w:vAlign w:val="center"/>
            <w:hideMark/>
          </w:tcPr>
          <w:p w:rsidR="00110CF1" w:rsidRPr="00641023" w:rsidRDefault="00110CF1" w:rsidP="008A0A2F">
            <w:pPr>
              <w:spacing w:before="40" w:after="40" w:line="240" w:lineRule="auto"/>
              <w:rPr>
                <w:rFonts w:ascii="Times New Roman" w:hAnsi="Times New Roman"/>
                <w:sz w:val="17"/>
                <w:szCs w:val="17"/>
              </w:rPr>
            </w:pPr>
          </w:p>
        </w:tc>
        <w:tc>
          <w:tcPr>
            <w:tcW w:w="2913" w:type="dxa"/>
            <w:vMerge/>
            <w:tcBorders>
              <w:top w:val="single" w:sz="4" w:space="0" w:color="808080"/>
              <w:left w:val="single" w:sz="4" w:space="0" w:color="808080"/>
              <w:bottom w:val="single" w:sz="4" w:space="0" w:color="808080"/>
              <w:right w:val="single" w:sz="4" w:space="0" w:color="808080"/>
            </w:tcBorders>
            <w:vAlign w:val="center"/>
            <w:hideMark/>
          </w:tcPr>
          <w:p w:rsidR="00110CF1" w:rsidRPr="00641023" w:rsidRDefault="00110CF1" w:rsidP="008A0A2F">
            <w:pPr>
              <w:spacing w:before="40" w:after="40" w:line="240" w:lineRule="auto"/>
              <w:rPr>
                <w:rFonts w:ascii="Times New Roman" w:hAnsi="Times New Roman"/>
                <w:sz w:val="17"/>
                <w:szCs w:val="17"/>
              </w:rPr>
            </w:pPr>
          </w:p>
        </w:tc>
        <w:tc>
          <w:tcPr>
            <w:tcW w:w="3476" w:type="dxa"/>
            <w:vMerge/>
            <w:tcBorders>
              <w:top w:val="single" w:sz="4" w:space="0" w:color="808080"/>
              <w:left w:val="single" w:sz="4" w:space="0" w:color="808080"/>
              <w:bottom w:val="single" w:sz="4" w:space="0" w:color="808080"/>
              <w:right w:val="single" w:sz="4" w:space="0" w:color="808080"/>
            </w:tcBorders>
            <w:vAlign w:val="center"/>
            <w:hideMark/>
          </w:tcPr>
          <w:p w:rsidR="00110CF1" w:rsidRPr="00641023" w:rsidRDefault="00110CF1" w:rsidP="008A0A2F">
            <w:pPr>
              <w:spacing w:before="40" w:after="40" w:line="240" w:lineRule="auto"/>
              <w:rPr>
                <w:rFonts w:ascii="Times New Roman" w:hAnsi="Times New Roman"/>
                <w:sz w:val="17"/>
                <w:szCs w:val="17"/>
              </w:rPr>
            </w:pPr>
          </w:p>
        </w:tc>
        <w:tc>
          <w:tcPr>
            <w:tcW w:w="1171" w:type="dxa"/>
            <w:vMerge/>
            <w:tcBorders>
              <w:top w:val="single" w:sz="4" w:space="0" w:color="808080"/>
              <w:left w:val="single" w:sz="4" w:space="0" w:color="808080"/>
              <w:bottom w:val="single" w:sz="4" w:space="0" w:color="808080"/>
              <w:right w:val="single" w:sz="4" w:space="0" w:color="808080"/>
            </w:tcBorders>
            <w:vAlign w:val="center"/>
            <w:hideMark/>
          </w:tcPr>
          <w:p w:rsidR="00110CF1" w:rsidRPr="00641023" w:rsidRDefault="00110CF1" w:rsidP="008A0A2F">
            <w:pPr>
              <w:spacing w:before="40" w:after="40" w:line="240" w:lineRule="auto"/>
              <w:rPr>
                <w:rFonts w:ascii="Times New Roman" w:hAnsi="Times New Roman"/>
                <w:sz w:val="17"/>
                <w:szCs w:val="17"/>
              </w:rPr>
            </w:pPr>
          </w:p>
        </w:tc>
        <w:tc>
          <w:tcPr>
            <w:tcW w:w="1117" w:type="dxa"/>
            <w:vMerge/>
            <w:tcBorders>
              <w:top w:val="single" w:sz="4" w:space="0" w:color="808080"/>
              <w:left w:val="single" w:sz="4" w:space="0" w:color="808080"/>
              <w:bottom w:val="single" w:sz="4" w:space="0" w:color="808080"/>
              <w:right w:val="single" w:sz="4" w:space="0" w:color="808080"/>
            </w:tcBorders>
            <w:vAlign w:val="center"/>
            <w:hideMark/>
          </w:tcPr>
          <w:p w:rsidR="00110CF1" w:rsidRPr="00641023" w:rsidRDefault="00110CF1" w:rsidP="008A0A2F">
            <w:pPr>
              <w:spacing w:before="40" w:after="40" w:line="240" w:lineRule="auto"/>
              <w:rPr>
                <w:rFonts w:ascii="Times New Roman" w:hAnsi="Times New Roman"/>
                <w:sz w:val="17"/>
                <w:szCs w:val="17"/>
              </w:rPr>
            </w:pPr>
          </w:p>
        </w:tc>
        <w:tc>
          <w:tcPr>
            <w:tcW w:w="1117" w:type="dxa"/>
            <w:vMerge/>
            <w:tcBorders>
              <w:top w:val="single" w:sz="4" w:space="0" w:color="808080"/>
              <w:left w:val="single" w:sz="4" w:space="0" w:color="808080"/>
              <w:bottom w:val="single" w:sz="4" w:space="0" w:color="808080"/>
              <w:right w:val="single" w:sz="4" w:space="0" w:color="808080"/>
            </w:tcBorders>
            <w:vAlign w:val="center"/>
            <w:hideMark/>
          </w:tcPr>
          <w:p w:rsidR="00110CF1" w:rsidRPr="00641023" w:rsidRDefault="00110CF1" w:rsidP="008A0A2F">
            <w:pPr>
              <w:spacing w:before="40" w:after="40" w:line="240" w:lineRule="auto"/>
              <w:rPr>
                <w:rFonts w:ascii="Times New Roman" w:hAnsi="Times New Roman"/>
                <w:sz w:val="17"/>
                <w:szCs w:val="17"/>
              </w:rPr>
            </w:pPr>
          </w:p>
        </w:tc>
        <w:tc>
          <w:tcPr>
            <w:tcW w:w="1117" w:type="dxa"/>
            <w:vMerge/>
            <w:tcBorders>
              <w:top w:val="single" w:sz="4" w:space="0" w:color="808080"/>
              <w:left w:val="single" w:sz="4" w:space="0" w:color="808080"/>
              <w:bottom w:val="single" w:sz="4" w:space="0" w:color="808080"/>
              <w:right w:val="single" w:sz="4" w:space="0" w:color="808080"/>
            </w:tcBorders>
            <w:vAlign w:val="center"/>
            <w:hideMark/>
          </w:tcPr>
          <w:p w:rsidR="00110CF1" w:rsidRPr="00641023" w:rsidRDefault="00110CF1" w:rsidP="008A0A2F">
            <w:pPr>
              <w:spacing w:before="40" w:after="40" w:line="240" w:lineRule="auto"/>
              <w:rPr>
                <w:rFonts w:ascii="Times New Roman" w:hAnsi="Times New Roman"/>
                <w:sz w:val="17"/>
                <w:szCs w:val="17"/>
              </w:rPr>
            </w:pPr>
          </w:p>
        </w:tc>
        <w:tc>
          <w:tcPr>
            <w:tcW w:w="1117" w:type="dxa"/>
            <w:vMerge/>
            <w:tcBorders>
              <w:top w:val="single" w:sz="4" w:space="0" w:color="808080"/>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rPr>
                <w:rFonts w:ascii="Times New Roman" w:hAnsi="Times New Roman"/>
                <w:sz w:val="17"/>
                <w:szCs w:val="17"/>
              </w:rPr>
            </w:pPr>
          </w:p>
        </w:tc>
        <w:tc>
          <w:tcPr>
            <w:tcW w:w="1117" w:type="dxa"/>
            <w:vMerge/>
            <w:tcBorders>
              <w:top w:val="single" w:sz="4" w:space="0" w:color="808080"/>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rPr>
                <w:rFonts w:ascii="Times New Roman" w:hAnsi="Times New Roman"/>
                <w:sz w:val="17"/>
                <w:szCs w:val="17"/>
              </w:rPr>
            </w:pPr>
          </w:p>
        </w:tc>
      </w:tr>
      <w:tr w:rsidR="00110CF1" w:rsidRPr="00641023" w:rsidTr="008A0A2F">
        <w:trPr>
          <w:trHeight w:val="20"/>
        </w:trPr>
        <w:tc>
          <w:tcPr>
            <w:tcW w:w="589"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547" w:type="dxa"/>
            <w:tcBorders>
              <w:top w:val="nil"/>
              <w:left w:val="nil"/>
              <w:bottom w:val="single" w:sz="4" w:space="0" w:color="808080"/>
              <w:right w:val="single" w:sz="4" w:space="0" w:color="808080"/>
            </w:tcBorders>
            <w:shd w:val="clear" w:color="auto" w:fill="auto"/>
            <w:vAlign w:val="center"/>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620" w:type="dxa"/>
            <w:tcBorders>
              <w:top w:val="nil"/>
              <w:left w:val="nil"/>
              <w:bottom w:val="single" w:sz="4" w:space="0" w:color="808080"/>
              <w:right w:val="single" w:sz="4" w:space="0" w:color="808080"/>
            </w:tcBorders>
            <w:shd w:val="clear" w:color="auto" w:fill="auto"/>
            <w:vAlign w:val="center"/>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13145" w:type="dxa"/>
            <w:gridSpan w:val="8"/>
            <w:tcBorders>
              <w:top w:val="single" w:sz="4" w:space="0" w:color="808080"/>
              <w:left w:val="nil"/>
              <w:bottom w:val="single" w:sz="4" w:space="0" w:color="808080"/>
              <w:right w:val="single" w:sz="4" w:space="0" w:color="808080"/>
            </w:tcBorders>
            <w:shd w:val="clear" w:color="auto" w:fill="auto"/>
            <w:noWrap/>
            <w:vAlign w:val="bottom"/>
            <w:hideMark/>
          </w:tcPr>
          <w:p w:rsidR="00110CF1" w:rsidRPr="00641023" w:rsidRDefault="00110CF1" w:rsidP="008A0A2F">
            <w:pPr>
              <w:spacing w:before="40" w:after="40" w:line="240" w:lineRule="auto"/>
              <w:rPr>
                <w:rFonts w:ascii="Times New Roman" w:hAnsi="Times New Roman"/>
                <w:b/>
                <w:bCs/>
                <w:sz w:val="17"/>
                <w:szCs w:val="17"/>
              </w:rPr>
            </w:pPr>
            <w:r w:rsidRPr="00641023">
              <w:rPr>
                <w:rFonts w:ascii="Times New Roman" w:hAnsi="Times New Roman"/>
                <w:b/>
                <w:bCs/>
                <w:sz w:val="17"/>
                <w:szCs w:val="17"/>
              </w:rPr>
              <w:t>Развитие дошкольного образования</w:t>
            </w:r>
          </w:p>
        </w:tc>
      </w:tr>
      <w:tr w:rsidR="00110CF1" w:rsidRPr="00641023" w:rsidTr="008A0A2F">
        <w:trPr>
          <w:trHeight w:val="20"/>
        </w:trPr>
        <w:tc>
          <w:tcPr>
            <w:tcW w:w="589" w:type="dxa"/>
            <w:vMerge w:val="restart"/>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547" w:type="dxa"/>
            <w:vMerge w:val="restart"/>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620" w:type="dxa"/>
            <w:vMerge w:val="restart"/>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923</w:t>
            </w:r>
          </w:p>
        </w:tc>
        <w:tc>
          <w:tcPr>
            <w:tcW w:w="2913" w:type="dxa"/>
            <w:vMerge w:val="restart"/>
            <w:tcBorders>
              <w:top w:val="nil"/>
              <w:left w:val="single" w:sz="4" w:space="0" w:color="808080"/>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Реализация основных общеобразовательных программ дошкольного образования</w:t>
            </w:r>
          </w:p>
        </w:tc>
        <w:tc>
          <w:tcPr>
            <w:tcW w:w="3476"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Количество воспитанников, посещающих дошкольные образовательные учреждения</w:t>
            </w:r>
          </w:p>
        </w:tc>
        <w:tc>
          <w:tcPr>
            <w:tcW w:w="1171"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чел.</w:t>
            </w:r>
          </w:p>
        </w:tc>
        <w:tc>
          <w:tcPr>
            <w:tcW w:w="1117"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w:t>
            </w:r>
            <w:r>
              <w:rPr>
                <w:rFonts w:ascii="Times New Roman" w:hAnsi="Times New Roman"/>
                <w:sz w:val="17"/>
                <w:szCs w:val="17"/>
              </w:rPr>
              <w:t>1363</w:t>
            </w:r>
          </w:p>
        </w:tc>
        <w:tc>
          <w:tcPr>
            <w:tcW w:w="1117"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rPr>
                <w:rFonts w:ascii="Times New Roman" w:hAnsi="Times New Roman"/>
                <w:sz w:val="17"/>
                <w:szCs w:val="17"/>
              </w:rPr>
            </w:pPr>
            <w:r>
              <w:rPr>
                <w:rFonts w:ascii="Times New Roman" w:hAnsi="Times New Roman"/>
                <w:sz w:val="17"/>
                <w:szCs w:val="17"/>
              </w:rPr>
              <w:t>1823</w:t>
            </w:r>
            <w:r w:rsidRPr="00641023">
              <w:rPr>
                <w:rFonts w:ascii="Times New Roman" w:hAnsi="Times New Roman"/>
                <w:sz w:val="17"/>
                <w:szCs w:val="17"/>
              </w:rPr>
              <w:t> </w:t>
            </w:r>
          </w:p>
        </w:tc>
        <w:tc>
          <w:tcPr>
            <w:tcW w:w="1117"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rPr>
                <w:rFonts w:ascii="Times New Roman" w:hAnsi="Times New Roman"/>
                <w:sz w:val="17"/>
                <w:szCs w:val="17"/>
              </w:rPr>
            </w:pPr>
            <w:r>
              <w:rPr>
                <w:rFonts w:ascii="Times New Roman" w:hAnsi="Times New Roman"/>
                <w:sz w:val="17"/>
                <w:szCs w:val="17"/>
              </w:rPr>
              <w:t>1823</w:t>
            </w:r>
            <w:r w:rsidRPr="00641023">
              <w:rPr>
                <w:rFonts w:ascii="Times New Roman" w:hAnsi="Times New Roman"/>
                <w:sz w:val="17"/>
                <w:szCs w:val="17"/>
              </w:rPr>
              <w:t> </w:t>
            </w:r>
          </w:p>
        </w:tc>
        <w:tc>
          <w:tcPr>
            <w:tcW w:w="1117"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w:t>
            </w:r>
          </w:p>
        </w:tc>
        <w:tc>
          <w:tcPr>
            <w:tcW w:w="1117"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w:t>
            </w:r>
          </w:p>
        </w:tc>
      </w:tr>
      <w:tr w:rsidR="00110CF1" w:rsidRPr="00641023" w:rsidTr="008A0A2F">
        <w:trPr>
          <w:trHeight w:val="20"/>
        </w:trPr>
        <w:tc>
          <w:tcPr>
            <w:tcW w:w="589" w:type="dxa"/>
            <w:vMerge/>
            <w:tcBorders>
              <w:top w:val="nil"/>
              <w:left w:val="single" w:sz="4" w:space="0" w:color="808080"/>
              <w:bottom w:val="single" w:sz="4" w:space="0" w:color="808080"/>
              <w:right w:val="single" w:sz="4" w:space="0" w:color="808080"/>
            </w:tcBorders>
            <w:vAlign w:val="center"/>
            <w:hideMark/>
          </w:tcPr>
          <w:p w:rsidR="00110CF1" w:rsidRPr="00641023" w:rsidRDefault="00110CF1" w:rsidP="008A0A2F">
            <w:pPr>
              <w:spacing w:before="40" w:after="40" w:line="240" w:lineRule="auto"/>
              <w:rPr>
                <w:rFonts w:ascii="Times New Roman" w:hAnsi="Times New Roman"/>
                <w:sz w:val="17"/>
                <w:szCs w:val="17"/>
              </w:rPr>
            </w:pPr>
          </w:p>
        </w:tc>
        <w:tc>
          <w:tcPr>
            <w:tcW w:w="547" w:type="dxa"/>
            <w:vMerge/>
            <w:tcBorders>
              <w:top w:val="nil"/>
              <w:left w:val="single" w:sz="4" w:space="0" w:color="808080"/>
              <w:bottom w:val="single" w:sz="4" w:space="0" w:color="808080"/>
              <w:right w:val="single" w:sz="4" w:space="0" w:color="808080"/>
            </w:tcBorders>
            <w:vAlign w:val="center"/>
            <w:hideMark/>
          </w:tcPr>
          <w:p w:rsidR="00110CF1" w:rsidRPr="00641023" w:rsidRDefault="00110CF1" w:rsidP="008A0A2F">
            <w:pPr>
              <w:spacing w:before="40" w:after="40" w:line="240" w:lineRule="auto"/>
              <w:rPr>
                <w:rFonts w:ascii="Times New Roman" w:hAnsi="Times New Roman"/>
                <w:sz w:val="17"/>
                <w:szCs w:val="17"/>
              </w:rPr>
            </w:pPr>
          </w:p>
        </w:tc>
        <w:tc>
          <w:tcPr>
            <w:tcW w:w="620" w:type="dxa"/>
            <w:vMerge/>
            <w:tcBorders>
              <w:top w:val="nil"/>
              <w:left w:val="single" w:sz="4" w:space="0" w:color="808080"/>
              <w:bottom w:val="single" w:sz="4" w:space="0" w:color="808080"/>
              <w:right w:val="single" w:sz="4" w:space="0" w:color="808080"/>
            </w:tcBorders>
            <w:vAlign w:val="center"/>
            <w:hideMark/>
          </w:tcPr>
          <w:p w:rsidR="00110CF1" w:rsidRPr="00641023" w:rsidRDefault="00110CF1" w:rsidP="008A0A2F">
            <w:pPr>
              <w:spacing w:before="40" w:after="40" w:line="240" w:lineRule="auto"/>
              <w:rPr>
                <w:rFonts w:ascii="Times New Roman" w:hAnsi="Times New Roman"/>
                <w:sz w:val="17"/>
                <w:szCs w:val="17"/>
              </w:rPr>
            </w:pPr>
          </w:p>
        </w:tc>
        <w:tc>
          <w:tcPr>
            <w:tcW w:w="2913" w:type="dxa"/>
            <w:vMerge/>
            <w:tcBorders>
              <w:top w:val="nil"/>
              <w:left w:val="single" w:sz="4" w:space="0" w:color="808080"/>
              <w:bottom w:val="single" w:sz="4" w:space="0" w:color="808080"/>
              <w:right w:val="single" w:sz="4" w:space="0" w:color="808080"/>
            </w:tcBorders>
            <w:vAlign w:val="center"/>
            <w:hideMark/>
          </w:tcPr>
          <w:p w:rsidR="00110CF1" w:rsidRPr="00641023" w:rsidRDefault="00110CF1" w:rsidP="008A0A2F">
            <w:pPr>
              <w:spacing w:before="40" w:after="40" w:line="240" w:lineRule="auto"/>
              <w:rPr>
                <w:rFonts w:ascii="Times New Roman" w:hAnsi="Times New Roman"/>
                <w:sz w:val="17"/>
                <w:szCs w:val="17"/>
              </w:rPr>
            </w:pPr>
          </w:p>
        </w:tc>
        <w:tc>
          <w:tcPr>
            <w:tcW w:w="3476"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Расходы бюджета на оказание муниципальной услуги (выполнение </w:t>
            </w:r>
            <w:r w:rsidRPr="00641023">
              <w:rPr>
                <w:rFonts w:ascii="Times New Roman" w:hAnsi="Times New Roman"/>
                <w:sz w:val="17"/>
                <w:szCs w:val="17"/>
              </w:rPr>
              <w:lastRenderedPageBreak/>
              <w:t>работы)</w:t>
            </w:r>
          </w:p>
        </w:tc>
        <w:tc>
          <w:tcPr>
            <w:tcW w:w="1171"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lastRenderedPageBreak/>
              <w:t>тыс. руб.</w:t>
            </w:r>
          </w:p>
        </w:tc>
        <w:tc>
          <w:tcPr>
            <w:tcW w:w="1117"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w:t>
            </w:r>
            <w:r>
              <w:rPr>
                <w:rFonts w:ascii="Times New Roman" w:hAnsi="Times New Roman"/>
                <w:sz w:val="17"/>
                <w:szCs w:val="17"/>
              </w:rPr>
              <w:t>1370,0</w:t>
            </w:r>
          </w:p>
        </w:tc>
        <w:tc>
          <w:tcPr>
            <w:tcW w:w="1117"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rPr>
                <w:rFonts w:ascii="Times New Roman" w:hAnsi="Times New Roman"/>
                <w:sz w:val="17"/>
                <w:szCs w:val="17"/>
              </w:rPr>
            </w:pPr>
            <w:r>
              <w:rPr>
                <w:rFonts w:ascii="Times New Roman" w:hAnsi="Times New Roman"/>
                <w:sz w:val="17"/>
                <w:szCs w:val="17"/>
              </w:rPr>
              <w:t>1500,0</w:t>
            </w:r>
            <w:r w:rsidRPr="00641023">
              <w:rPr>
                <w:rFonts w:ascii="Times New Roman" w:hAnsi="Times New Roman"/>
                <w:sz w:val="17"/>
                <w:szCs w:val="17"/>
              </w:rPr>
              <w:t> </w:t>
            </w:r>
          </w:p>
        </w:tc>
        <w:tc>
          <w:tcPr>
            <w:tcW w:w="1117"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w:t>
            </w:r>
            <w:r>
              <w:rPr>
                <w:rFonts w:ascii="Times New Roman" w:hAnsi="Times New Roman"/>
                <w:sz w:val="17"/>
                <w:szCs w:val="17"/>
              </w:rPr>
              <w:t>1500,0</w:t>
            </w:r>
          </w:p>
        </w:tc>
        <w:tc>
          <w:tcPr>
            <w:tcW w:w="1117"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w:t>
            </w:r>
            <w:r>
              <w:rPr>
                <w:rFonts w:ascii="Times New Roman" w:hAnsi="Times New Roman"/>
                <w:sz w:val="17"/>
                <w:szCs w:val="17"/>
              </w:rPr>
              <w:t>1500</w:t>
            </w:r>
          </w:p>
        </w:tc>
        <w:tc>
          <w:tcPr>
            <w:tcW w:w="1117"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w:t>
            </w:r>
          </w:p>
        </w:tc>
      </w:tr>
    </w:tbl>
    <w:p w:rsidR="00110CF1" w:rsidRDefault="00110CF1" w:rsidP="00110CF1">
      <w:pPr>
        <w:spacing w:after="0" w:line="240" w:lineRule="auto"/>
        <w:jc w:val="center"/>
        <w:rPr>
          <w:rFonts w:ascii="Times New Roman" w:hAnsi="Times New Roman"/>
          <w:b/>
          <w:bCs/>
          <w:sz w:val="26"/>
          <w:szCs w:val="26"/>
        </w:rPr>
      </w:pPr>
    </w:p>
    <w:p w:rsidR="00110CF1" w:rsidRDefault="00110CF1" w:rsidP="00110CF1">
      <w:pPr>
        <w:spacing w:after="0" w:line="240" w:lineRule="auto"/>
        <w:jc w:val="center"/>
        <w:rPr>
          <w:rFonts w:ascii="Times New Roman" w:hAnsi="Times New Roman"/>
          <w:b/>
          <w:bCs/>
          <w:sz w:val="26"/>
          <w:szCs w:val="26"/>
        </w:rPr>
      </w:pPr>
    </w:p>
    <w:p w:rsidR="00110CF1" w:rsidRDefault="00110CF1" w:rsidP="00110CF1">
      <w:pPr>
        <w:spacing w:after="0" w:line="240" w:lineRule="auto"/>
        <w:jc w:val="center"/>
        <w:rPr>
          <w:rFonts w:ascii="Times New Roman" w:hAnsi="Times New Roman"/>
          <w:b/>
          <w:sz w:val="26"/>
          <w:szCs w:val="26"/>
        </w:rPr>
      </w:pPr>
      <w:r w:rsidRPr="00575D93">
        <w:rPr>
          <w:rFonts w:ascii="Times New Roman" w:hAnsi="Times New Roman"/>
          <w:b/>
          <w:sz w:val="26"/>
          <w:szCs w:val="26"/>
        </w:rPr>
        <w:t xml:space="preserve">Приложение </w:t>
      </w:r>
      <w:r>
        <w:rPr>
          <w:rFonts w:ascii="Times New Roman" w:hAnsi="Times New Roman"/>
          <w:b/>
          <w:sz w:val="26"/>
          <w:szCs w:val="26"/>
        </w:rPr>
        <w:t>4</w:t>
      </w:r>
      <w:r w:rsidRPr="00575D93">
        <w:rPr>
          <w:rFonts w:ascii="Times New Roman" w:hAnsi="Times New Roman"/>
          <w:b/>
          <w:sz w:val="26"/>
          <w:szCs w:val="26"/>
        </w:rPr>
        <w:t xml:space="preserve">. Ресурсное обеспечение реализации муниципальной программы за счет средств бюджета муниципального района (городского округа) </w:t>
      </w:r>
    </w:p>
    <w:p w:rsidR="00110CF1" w:rsidRPr="00575D93" w:rsidRDefault="00110CF1" w:rsidP="00110CF1">
      <w:pPr>
        <w:spacing w:after="0" w:line="240" w:lineRule="auto"/>
        <w:jc w:val="center"/>
        <w:rPr>
          <w:rFonts w:ascii="Times New Roman" w:hAnsi="Times New Roman"/>
          <w:b/>
          <w:bCs/>
          <w:sz w:val="26"/>
          <w:szCs w:val="26"/>
        </w:rPr>
      </w:pPr>
    </w:p>
    <w:tbl>
      <w:tblPr>
        <w:tblW w:w="14899" w:type="dxa"/>
        <w:tblInd w:w="93" w:type="dxa"/>
        <w:tblLook w:val="04A0"/>
      </w:tblPr>
      <w:tblGrid>
        <w:gridCol w:w="490"/>
        <w:gridCol w:w="430"/>
        <w:gridCol w:w="490"/>
        <w:gridCol w:w="386"/>
        <w:gridCol w:w="3322"/>
        <w:gridCol w:w="1984"/>
        <w:gridCol w:w="620"/>
        <w:gridCol w:w="386"/>
        <w:gridCol w:w="424"/>
        <w:gridCol w:w="811"/>
        <w:gridCol w:w="514"/>
        <w:gridCol w:w="935"/>
        <w:gridCol w:w="935"/>
        <w:gridCol w:w="935"/>
        <w:gridCol w:w="1103"/>
        <w:gridCol w:w="1134"/>
      </w:tblGrid>
      <w:tr w:rsidR="00110CF1" w:rsidRPr="00641023" w:rsidTr="008A0A2F">
        <w:trPr>
          <w:trHeight w:val="20"/>
          <w:tblHeader/>
        </w:trPr>
        <w:tc>
          <w:tcPr>
            <w:tcW w:w="1796" w:type="dxa"/>
            <w:gridSpan w:val="4"/>
            <w:tcBorders>
              <w:top w:val="single" w:sz="4" w:space="0" w:color="808080"/>
              <w:left w:val="single" w:sz="4" w:space="0" w:color="808080"/>
              <w:bottom w:val="single" w:sz="4" w:space="0" w:color="808080"/>
              <w:right w:val="single" w:sz="4" w:space="0" w:color="808080"/>
            </w:tcBorders>
            <w:shd w:val="clear" w:color="auto" w:fill="auto"/>
            <w:vAlign w:val="center"/>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Код аналитической программной классификации</w:t>
            </w:r>
          </w:p>
        </w:tc>
        <w:tc>
          <w:tcPr>
            <w:tcW w:w="3322" w:type="dxa"/>
            <w:vMerge w:val="restart"/>
            <w:tcBorders>
              <w:top w:val="single" w:sz="4" w:space="0" w:color="808080"/>
              <w:left w:val="single" w:sz="4" w:space="0" w:color="808080"/>
              <w:bottom w:val="single" w:sz="4" w:space="0" w:color="808080"/>
              <w:right w:val="single" w:sz="4" w:space="0" w:color="808080"/>
            </w:tcBorders>
            <w:shd w:val="clear" w:color="auto" w:fill="auto"/>
            <w:vAlign w:val="center"/>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Наименование муниципальной программы, подпрограммы, основного мероприятия, мероприятия</w:t>
            </w:r>
          </w:p>
        </w:tc>
        <w:tc>
          <w:tcPr>
            <w:tcW w:w="1984" w:type="dxa"/>
            <w:vMerge w:val="restart"/>
            <w:tcBorders>
              <w:top w:val="single" w:sz="4" w:space="0" w:color="808080"/>
              <w:left w:val="single" w:sz="4" w:space="0" w:color="808080"/>
              <w:bottom w:val="single" w:sz="4" w:space="0" w:color="808080"/>
              <w:right w:val="single" w:sz="4" w:space="0" w:color="808080"/>
            </w:tcBorders>
            <w:shd w:val="clear" w:color="auto" w:fill="auto"/>
            <w:vAlign w:val="center"/>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Ответственный исполнитель, соисполнители</w:t>
            </w:r>
          </w:p>
        </w:tc>
        <w:tc>
          <w:tcPr>
            <w:tcW w:w="2755" w:type="dxa"/>
            <w:gridSpan w:val="5"/>
            <w:tcBorders>
              <w:top w:val="single" w:sz="4" w:space="0" w:color="808080"/>
              <w:left w:val="nil"/>
              <w:bottom w:val="single" w:sz="4" w:space="0" w:color="808080"/>
              <w:right w:val="single" w:sz="4" w:space="0" w:color="808080"/>
            </w:tcBorders>
            <w:shd w:val="clear" w:color="auto" w:fill="auto"/>
            <w:vAlign w:val="center"/>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Код бюджетной классификации</w:t>
            </w:r>
          </w:p>
        </w:tc>
        <w:tc>
          <w:tcPr>
            <w:tcW w:w="5042" w:type="dxa"/>
            <w:gridSpan w:val="5"/>
            <w:tcBorders>
              <w:top w:val="single" w:sz="4" w:space="0" w:color="808080"/>
              <w:left w:val="nil"/>
              <w:bottom w:val="single" w:sz="4" w:space="0" w:color="808080"/>
              <w:right w:val="single" w:sz="4" w:space="0" w:color="808080"/>
            </w:tcBorders>
            <w:shd w:val="clear" w:color="auto" w:fill="auto"/>
            <w:vAlign w:val="center"/>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Расходы бюджета муниципального образования, тыс. рублей</w:t>
            </w:r>
          </w:p>
        </w:tc>
      </w:tr>
      <w:tr w:rsidR="00110CF1" w:rsidRPr="00641023" w:rsidTr="008A0A2F">
        <w:trPr>
          <w:trHeight w:val="20"/>
          <w:tblHeader/>
        </w:trPr>
        <w:tc>
          <w:tcPr>
            <w:tcW w:w="490" w:type="dxa"/>
            <w:tcBorders>
              <w:top w:val="nil"/>
              <w:left w:val="single" w:sz="4" w:space="0" w:color="808080"/>
              <w:bottom w:val="single" w:sz="4" w:space="0" w:color="808080"/>
              <w:right w:val="single" w:sz="4" w:space="0" w:color="808080"/>
            </w:tcBorders>
            <w:shd w:val="clear" w:color="auto" w:fill="auto"/>
            <w:vAlign w:val="center"/>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МП</w:t>
            </w:r>
          </w:p>
        </w:tc>
        <w:tc>
          <w:tcPr>
            <w:tcW w:w="430" w:type="dxa"/>
            <w:tcBorders>
              <w:top w:val="nil"/>
              <w:left w:val="nil"/>
              <w:bottom w:val="single" w:sz="4" w:space="0" w:color="808080"/>
              <w:right w:val="single" w:sz="4" w:space="0" w:color="808080"/>
            </w:tcBorders>
            <w:shd w:val="clear" w:color="auto" w:fill="auto"/>
            <w:vAlign w:val="center"/>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Пп</w:t>
            </w:r>
          </w:p>
        </w:tc>
        <w:tc>
          <w:tcPr>
            <w:tcW w:w="490" w:type="dxa"/>
            <w:tcBorders>
              <w:top w:val="nil"/>
              <w:left w:val="nil"/>
              <w:bottom w:val="single" w:sz="4" w:space="0" w:color="808080"/>
              <w:right w:val="single" w:sz="4" w:space="0" w:color="808080"/>
            </w:tcBorders>
            <w:shd w:val="clear" w:color="auto" w:fill="auto"/>
            <w:vAlign w:val="center"/>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ОМ</w:t>
            </w:r>
          </w:p>
        </w:tc>
        <w:tc>
          <w:tcPr>
            <w:tcW w:w="386" w:type="dxa"/>
            <w:tcBorders>
              <w:top w:val="nil"/>
              <w:left w:val="nil"/>
              <w:bottom w:val="single" w:sz="4" w:space="0" w:color="808080"/>
              <w:right w:val="single" w:sz="4" w:space="0" w:color="808080"/>
            </w:tcBorders>
            <w:shd w:val="clear" w:color="auto" w:fill="auto"/>
            <w:vAlign w:val="center"/>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М</w:t>
            </w:r>
          </w:p>
        </w:tc>
        <w:tc>
          <w:tcPr>
            <w:tcW w:w="3322" w:type="dxa"/>
            <w:vMerge/>
            <w:tcBorders>
              <w:top w:val="single" w:sz="4" w:space="0" w:color="808080"/>
              <w:left w:val="single" w:sz="4" w:space="0" w:color="808080"/>
              <w:bottom w:val="single" w:sz="4" w:space="0" w:color="808080"/>
              <w:right w:val="single" w:sz="4" w:space="0" w:color="808080"/>
            </w:tcBorders>
            <w:vAlign w:val="center"/>
            <w:hideMark/>
          </w:tcPr>
          <w:p w:rsidR="00110CF1" w:rsidRPr="00641023" w:rsidRDefault="00110CF1" w:rsidP="008A0A2F">
            <w:pPr>
              <w:spacing w:before="40" w:after="40" w:line="240" w:lineRule="auto"/>
              <w:rPr>
                <w:rFonts w:ascii="Times New Roman" w:hAnsi="Times New Roman"/>
                <w:sz w:val="17"/>
                <w:szCs w:val="17"/>
              </w:rPr>
            </w:pPr>
          </w:p>
        </w:tc>
        <w:tc>
          <w:tcPr>
            <w:tcW w:w="1984" w:type="dxa"/>
            <w:vMerge/>
            <w:tcBorders>
              <w:top w:val="single" w:sz="4" w:space="0" w:color="808080"/>
              <w:left w:val="single" w:sz="4" w:space="0" w:color="808080"/>
              <w:bottom w:val="single" w:sz="4" w:space="0" w:color="808080"/>
              <w:right w:val="single" w:sz="4" w:space="0" w:color="808080"/>
            </w:tcBorders>
            <w:vAlign w:val="center"/>
            <w:hideMark/>
          </w:tcPr>
          <w:p w:rsidR="00110CF1" w:rsidRPr="00641023" w:rsidRDefault="00110CF1" w:rsidP="008A0A2F">
            <w:pPr>
              <w:spacing w:before="40" w:after="40" w:line="240" w:lineRule="auto"/>
              <w:rPr>
                <w:rFonts w:ascii="Times New Roman" w:hAnsi="Times New Roman"/>
                <w:sz w:val="17"/>
                <w:szCs w:val="17"/>
              </w:rPr>
            </w:pPr>
          </w:p>
        </w:tc>
        <w:tc>
          <w:tcPr>
            <w:tcW w:w="620" w:type="dxa"/>
            <w:tcBorders>
              <w:top w:val="nil"/>
              <w:left w:val="nil"/>
              <w:bottom w:val="single" w:sz="4" w:space="0" w:color="808080"/>
              <w:right w:val="single" w:sz="4" w:space="0" w:color="808080"/>
            </w:tcBorders>
            <w:shd w:val="clear" w:color="auto" w:fill="auto"/>
            <w:vAlign w:val="center"/>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ГРБС</w:t>
            </w:r>
          </w:p>
        </w:tc>
        <w:tc>
          <w:tcPr>
            <w:tcW w:w="386" w:type="dxa"/>
            <w:tcBorders>
              <w:top w:val="nil"/>
              <w:left w:val="nil"/>
              <w:bottom w:val="single" w:sz="4" w:space="0" w:color="808080"/>
              <w:right w:val="single" w:sz="4" w:space="0" w:color="808080"/>
            </w:tcBorders>
            <w:shd w:val="clear" w:color="auto" w:fill="auto"/>
            <w:vAlign w:val="center"/>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Рз</w:t>
            </w:r>
          </w:p>
        </w:tc>
        <w:tc>
          <w:tcPr>
            <w:tcW w:w="424" w:type="dxa"/>
            <w:tcBorders>
              <w:top w:val="nil"/>
              <w:left w:val="nil"/>
              <w:bottom w:val="single" w:sz="4" w:space="0" w:color="808080"/>
              <w:right w:val="single" w:sz="4" w:space="0" w:color="808080"/>
            </w:tcBorders>
            <w:shd w:val="clear" w:color="auto" w:fill="auto"/>
            <w:vAlign w:val="center"/>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Пр</w:t>
            </w:r>
          </w:p>
        </w:tc>
        <w:tc>
          <w:tcPr>
            <w:tcW w:w="811" w:type="dxa"/>
            <w:tcBorders>
              <w:top w:val="nil"/>
              <w:left w:val="nil"/>
              <w:bottom w:val="single" w:sz="4" w:space="0" w:color="808080"/>
              <w:right w:val="single" w:sz="4" w:space="0" w:color="808080"/>
            </w:tcBorders>
            <w:shd w:val="clear" w:color="auto" w:fill="auto"/>
            <w:vAlign w:val="center"/>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ЦС</w:t>
            </w:r>
          </w:p>
        </w:tc>
        <w:tc>
          <w:tcPr>
            <w:tcW w:w="514" w:type="dxa"/>
            <w:tcBorders>
              <w:top w:val="nil"/>
              <w:left w:val="nil"/>
              <w:bottom w:val="single" w:sz="4" w:space="0" w:color="808080"/>
              <w:right w:val="single" w:sz="4" w:space="0" w:color="808080"/>
            </w:tcBorders>
            <w:shd w:val="clear" w:color="auto" w:fill="auto"/>
            <w:vAlign w:val="center"/>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ВР</w:t>
            </w:r>
          </w:p>
        </w:tc>
        <w:tc>
          <w:tcPr>
            <w:tcW w:w="935" w:type="dxa"/>
            <w:tcBorders>
              <w:top w:val="nil"/>
              <w:left w:val="nil"/>
              <w:bottom w:val="single" w:sz="4" w:space="0" w:color="808080"/>
              <w:right w:val="single" w:sz="4" w:space="0" w:color="808080"/>
            </w:tcBorders>
            <w:shd w:val="clear" w:color="auto" w:fill="auto"/>
            <w:vAlign w:val="center"/>
            <w:hideMark/>
          </w:tcPr>
          <w:p w:rsidR="00110CF1" w:rsidRPr="00641023" w:rsidRDefault="00110CF1" w:rsidP="008A0A2F">
            <w:pPr>
              <w:spacing w:before="40" w:after="40" w:line="240" w:lineRule="auto"/>
              <w:jc w:val="center"/>
              <w:rPr>
                <w:rFonts w:ascii="Times New Roman" w:hAnsi="Times New Roman"/>
                <w:sz w:val="17"/>
                <w:szCs w:val="17"/>
              </w:rPr>
            </w:pPr>
          </w:p>
        </w:tc>
        <w:tc>
          <w:tcPr>
            <w:tcW w:w="935" w:type="dxa"/>
            <w:tcBorders>
              <w:top w:val="nil"/>
              <w:left w:val="nil"/>
              <w:bottom w:val="single" w:sz="4" w:space="0" w:color="808080"/>
              <w:right w:val="single" w:sz="4" w:space="0" w:color="808080"/>
            </w:tcBorders>
            <w:shd w:val="clear" w:color="auto" w:fill="auto"/>
            <w:vAlign w:val="center"/>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20</w:t>
            </w:r>
            <w:r>
              <w:rPr>
                <w:rFonts w:ascii="Times New Roman" w:hAnsi="Times New Roman"/>
                <w:sz w:val="17"/>
                <w:szCs w:val="17"/>
              </w:rPr>
              <w:t>19</w:t>
            </w:r>
            <w:r w:rsidRPr="00641023">
              <w:rPr>
                <w:rFonts w:ascii="Times New Roman" w:hAnsi="Times New Roman"/>
                <w:sz w:val="17"/>
                <w:szCs w:val="17"/>
              </w:rPr>
              <w:t xml:space="preserve"> год</w:t>
            </w:r>
          </w:p>
        </w:tc>
        <w:tc>
          <w:tcPr>
            <w:tcW w:w="935" w:type="dxa"/>
            <w:tcBorders>
              <w:top w:val="nil"/>
              <w:left w:val="nil"/>
              <w:bottom w:val="single" w:sz="4" w:space="0" w:color="808080"/>
              <w:right w:val="single" w:sz="4" w:space="0" w:color="808080"/>
            </w:tcBorders>
            <w:shd w:val="clear" w:color="auto" w:fill="auto"/>
            <w:vAlign w:val="center"/>
            <w:hideMark/>
          </w:tcPr>
          <w:p w:rsidR="00110CF1" w:rsidRPr="00641023"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2020</w:t>
            </w:r>
            <w:r w:rsidRPr="00641023">
              <w:rPr>
                <w:rFonts w:ascii="Times New Roman" w:hAnsi="Times New Roman"/>
                <w:sz w:val="17"/>
                <w:szCs w:val="17"/>
              </w:rPr>
              <w:t xml:space="preserve"> год</w:t>
            </w:r>
          </w:p>
        </w:tc>
        <w:tc>
          <w:tcPr>
            <w:tcW w:w="1103" w:type="dxa"/>
            <w:tcBorders>
              <w:top w:val="nil"/>
              <w:left w:val="nil"/>
              <w:bottom w:val="single" w:sz="4" w:space="0" w:color="808080"/>
              <w:right w:val="single" w:sz="4" w:space="0" w:color="808080"/>
            </w:tcBorders>
            <w:shd w:val="clear" w:color="auto" w:fill="auto"/>
            <w:vAlign w:val="center"/>
          </w:tcPr>
          <w:p w:rsidR="00110CF1" w:rsidRPr="00641023"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2021 год</w:t>
            </w:r>
          </w:p>
        </w:tc>
        <w:tc>
          <w:tcPr>
            <w:tcW w:w="1134" w:type="dxa"/>
            <w:tcBorders>
              <w:top w:val="nil"/>
              <w:left w:val="nil"/>
              <w:bottom w:val="single" w:sz="4" w:space="0" w:color="808080"/>
              <w:right w:val="single" w:sz="4" w:space="0" w:color="808080"/>
            </w:tcBorders>
            <w:shd w:val="clear" w:color="auto" w:fill="auto"/>
            <w:vAlign w:val="center"/>
          </w:tcPr>
          <w:p w:rsidR="00110CF1" w:rsidRPr="00641023" w:rsidRDefault="00110CF1" w:rsidP="008A0A2F">
            <w:pPr>
              <w:spacing w:before="40" w:after="40" w:line="240" w:lineRule="auto"/>
              <w:jc w:val="center"/>
              <w:rPr>
                <w:rFonts w:ascii="Times New Roman" w:hAnsi="Times New Roman"/>
                <w:sz w:val="17"/>
                <w:szCs w:val="17"/>
              </w:rPr>
            </w:pPr>
          </w:p>
        </w:tc>
      </w:tr>
      <w:tr w:rsidR="00110CF1" w:rsidRPr="00641023" w:rsidTr="008A0A2F">
        <w:trPr>
          <w:trHeight w:val="20"/>
        </w:trPr>
        <w:tc>
          <w:tcPr>
            <w:tcW w:w="490" w:type="dxa"/>
            <w:vMerge w:val="restart"/>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b/>
                <w:bCs/>
                <w:sz w:val="17"/>
                <w:szCs w:val="17"/>
              </w:rPr>
            </w:pPr>
            <w:r w:rsidRPr="00641023">
              <w:rPr>
                <w:rFonts w:ascii="Times New Roman" w:hAnsi="Times New Roman"/>
                <w:b/>
                <w:bCs/>
                <w:sz w:val="17"/>
                <w:szCs w:val="17"/>
              </w:rPr>
              <w:t>01</w:t>
            </w:r>
          </w:p>
        </w:tc>
        <w:tc>
          <w:tcPr>
            <w:tcW w:w="430" w:type="dxa"/>
            <w:vMerge w:val="restart"/>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b/>
                <w:bCs/>
                <w:sz w:val="17"/>
                <w:szCs w:val="17"/>
              </w:rPr>
            </w:pPr>
            <w:r w:rsidRPr="00641023">
              <w:rPr>
                <w:rFonts w:ascii="Times New Roman" w:hAnsi="Times New Roman"/>
                <w:b/>
                <w:bCs/>
                <w:sz w:val="17"/>
                <w:szCs w:val="17"/>
              </w:rPr>
              <w:t>1</w:t>
            </w:r>
          </w:p>
        </w:tc>
        <w:tc>
          <w:tcPr>
            <w:tcW w:w="490" w:type="dxa"/>
            <w:vMerge w:val="restart"/>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b/>
                <w:bCs/>
                <w:sz w:val="17"/>
                <w:szCs w:val="17"/>
              </w:rPr>
            </w:pPr>
            <w:r w:rsidRPr="00641023">
              <w:rPr>
                <w:rFonts w:ascii="Times New Roman" w:hAnsi="Times New Roman"/>
                <w:b/>
                <w:bCs/>
                <w:sz w:val="17"/>
                <w:szCs w:val="17"/>
              </w:rPr>
              <w:t> </w:t>
            </w:r>
          </w:p>
        </w:tc>
        <w:tc>
          <w:tcPr>
            <w:tcW w:w="386" w:type="dxa"/>
            <w:vMerge w:val="restart"/>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b/>
                <w:bCs/>
                <w:sz w:val="17"/>
                <w:szCs w:val="17"/>
              </w:rPr>
            </w:pPr>
            <w:r w:rsidRPr="00641023">
              <w:rPr>
                <w:rFonts w:ascii="Times New Roman" w:hAnsi="Times New Roman"/>
                <w:b/>
                <w:bCs/>
                <w:sz w:val="17"/>
                <w:szCs w:val="17"/>
              </w:rPr>
              <w:t> </w:t>
            </w:r>
          </w:p>
        </w:tc>
        <w:tc>
          <w:tcPr>
            <w:tcW w:w="3322" w:type="dxa"/>
            <w:vMerge w:val="restart"/>
            <w:tcBorders>
              <w:top w:val="nil"/>
              <w:left w:val="single" w:sz="4" w:space="0" w:color="808080"/>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b/>
                <w:bCs/>
                <w:sz w:val="17"/>
                <w:szCs w:val="17"/>
              </w:rPr>
            </w:pPr>
            <w:r w:rsidRPr="00641023">
              <w:rPr>
                <w:rFonts w:ascii="Times New Roman" w:hAnsi="Times New Roman"/>
                <w:b/>
                <w:bCs/>
                <w:sz w:val="17"/>
                <w:szCs w:val="17"/>
              </w:rPr>
              <w:t>Развитие дошкольного образования</w:t>
            </w:r>
          </w:p>
        </w:tc>
        <w:tc>
          <w:tcPr>
            <w:tcW w:w="1984"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b/>
                <w:bCs/>
                <w:sz w:val="17"/>
                <w:szCs w:val="17"/>
              </w:rPr>
            </w:pPr>
            <w:r w:rsidRPr="00641023">
              <w:rPr>
                <w:rFonts w:ascii="Times New Roman" w:hAnsi="Times New Roman"/>
                <w:b/>
                <w:bCs/>
                <w:sz w:val="17"/>
                <w:szCs w:val="17"/>
              </w:rPr>
              <w:t>Всего</w:t>
            </w:r>
          </w:p>
        </w:tc>
        <w:tc>
          <w:tcPr>
            <w:tcW w:w="62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b/>
                <w:bCs/>
                <w:sz w:val="17"/>
                <w:szCs w:val="17"/>
              </w:rPr>
            </w:pPr>
            <w:r w:rsidRPr="00641023">
              <w:rPr>
                <w:rFonts w:ascii="Times New Roman" w:hAnsi="Times New Roman"/>
                <w:b/>
                <w:bCs/>
                <w:sz w:val="17"/>
                <w:szCs w:val="17"/>
              </w:rPr>
              <w:t> </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b/>
                <w:bCs/>
                <w:sz w:val="17"/>
                <w:szCs w:val="17"/>
              </w:rPr>
            </w:pPr>
            <w:r w:rsidRPr="00641023">
              <w:rPr>
                <w:rFonts w:ascii="Times New Roman" w:hAnsi="Times New Roman"/>
                <w:b/>
                <w:bCs/>
                <w:sz w:val="17"/>
                <w:szCs w:val="17"/>
              </w:rPr>
              <w:t> </w:t>
            </w:r>
          </w:p>
        </w:tc>
        <w:tc>
          <w:tcPr>
            <w:tcW w:w="424"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b/>
                <w:bCs/>
                <w:sz w:val="17"/>
                <w:szCs w:val="17"/>
              </w:rPr>
            </w:pPr>
            <w:r w:rsidRPr="00641023">
              <w:rPr>
                <w:rFonts w:ascii="Times New Roman" w:hAnsi="Times New Roman"/>
                <w:b/>
                <w:bCs/>
                <w:sz w:val="17"/>
                <w:szCs w:val="17"/>
              </w:rPr>
              <w:t> </w:t>
            </w:r>
          </w:p>
        </w:tc>
        <w:tc>
          <w:tcPr>
            <w:tcW w:w="811"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b/>
                <w:bCs/>
                <w:sz w:val="17"/>
                <w:szCs w:val="17"/>
              </w:rPr>
            </w:pPr>
            <w:r w:rsidRPr="00641023">
              <w:rPr>
                <w:rFonts w:ascii="Times New Roman" w:hAnsi="Times New Roman"/>
                <w:b/>
                <w:bCs/>
                <w:sz w:val="17"/>
                <w:szCs w:val="17"/>
              </w:rPr>
              <w:t> </w:t>
            </w:r>
          </w:p>
        </w:tc>
        <w:tc>
          <w:tcPr>
            <w:tcW w:w="514"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b/>
                <w:bCs/>
                <w:sz w:val="17"/>
                <w:szCs w:val="17"/>
              </w:rPr>
            </w:pPr>
            <w:r w:rsidRPr="00641023">
              <w:rPr>
                <w:rFonts w:ascii="Times New Roman" w:hAnsi="Times New Roman"/>
                <w:b/>
                <w:bCs/>
                <w:sz w:val="17"/>
                <w:szCs w:val="17"/>
              </w:rPr>
              <w:t> </w:t>
            </w:r>
          </w:p>
        </w:tc>
        <w:tc>
          <w:tcPr>
            <w:tcW w:w="935" w:type="dxa"/>
            <w:tcBorders>
              <w:top w:val="nil"/>
              <w:left w:val="nil"/>
              <w:bottom w:val="single" w:sz="4" w:space="0" w:color="808080"/>
              <w:right w:val="single" w:sz="4" w:space="0" w:color="808080"/>
            </w:tcBorders>
            <w:shd w:val="clear" w:color="auto" w:fill="auto"/>
            <w:noWrap/>
          </w:tcPr>
          <w:p w:rsidR="00110CF1" w:rsidRPr="00641023" w:rsidRDefault="00110CF1" w:rsidP="008A0A2F">
            <w:pPr>
              <w:spacing w:before="40" w:after="40" w:line="240" w:lineRule="auto"/>
              <w:jc w:val="right"/>
              <w:rPr>
                <w:rFonts w:ascii="Times New Roman" w:hAnsi="Times New Roman"/>
                <w:b/>
                <w:bCs/>
                <w:sz w:val="17"/>
                <w:szCs w:val="17"/>
              </w:rPr>
            </w:pPr>
          </w:p>
        </w:tc>
        <w:tc>
          <w:tcPr>
            <w:tcW w:w="935" w:type="dxa"/>
            <w:tcBorders>
              <w:top w:val="nil"/>
              <w:left w:val="nil"/>
              <w:bottom w:val="single" w:sz="4" w:space="0" w:color="808080"/>
              <w:right w:val="single" w:sz="4" w:space="0" w:color="808080"/>
            </w:tcBorders>
            <w:shd w:val="clear" w:color="auto" w:fill="auto"/>
            <w:noWrap/>
          </w:tcPr>
          <w:p w:rsidR="00110CF1" w:rsidRPr="00641023" w:rsidRDefault="00167A0D" w:rsidP="00167A0D">
            <w:pPr>
              <w:spacing w:before="40" w:after="40" w:line="240" w:lineRule="auto"/>
              <w:jc w:val="right"/>
              <w:rPr>
                <w:rFonts w:ascii="Times New Roman" w:hAnsi="Times New Roman"/>
                <w:b/>
                <w:bCs/>
                <w:sz w:val="17"/>
                <w:szCs w:val="17"/>
              </w:rPr>
            </w:pPr>
            <w:r>
              <w:rPr>
                <w:rFonts w:ascii="Times New Roman" w:hAnsi="Times New Roman"/>
                <w:b/>
                <w:bCs/>
                <w:sz w:val="17"/>
                <w:szCs w:val="17"/>
              </w:rPr>
              <w:t>188657,2</w:t>
            </w:r>
          </w:p>
        </w:tc>
        <w:tc>
          <w:tcPr>
            <w:tcW w:w="935" w:type="dxa"/>
            <w:tcBorders>
              <w:top w:val="nil"/>
              <w:left w:val="nil"/>
              <w:bottom w:val="single" w:sz="4" w:space="0" w:color="808080"/>
              <w:right w:val="single" w:sz="4" w:space="0" w:color="808080"/>
            </w:tcBorders>
            <w:shd w:val="clear" w:color="auto" w:fill="auto"/>
            <w:noWrap/>
          </w:tcPr>
          <w:p w:rsidR="00110CF1" w:rsidRPr="00641023" w:rsidRDefault="0063374C" w:rsidP="008A0A2F">
            <w:pPr>
              <w:spacing w:before="40" w:after="40" w:line="240" w:lineRule="auto"/>
              <w:jc w:val="right"/>
              <w:rPr>
                <w:rFonts w:ascii="Times New Roman" w:hAnsi="Times New Roman"/>
                <w:b/>
                <w:bCs/>
                <w:sz w:val="17"/>
                <w:szCs w:val="17"/>
              </w:rPr>
            </w:pPr>
            <w:r>
              <w:rPr>
                <w:rFonts w:ascii="Times New Roman" w:hAnsi="Times New Roman"/>
                <w:b/>
                <w:bCs/>
                <w:sz w:val="17"/>
                <w:szCs w:val="17"/>
              </w:rPr>
              <w:t>206623</w:t>
            </w:r>
          </w:p>
        </w:tc>
        <w:tc>
          <w:tcPr>
            <w:tcW w:w="1103" w:type="dxa"/>
            <w:tcBorders>
              <w:top w:val="nil"/>
              <w:left w:val="nil"/>
              <w:bottom w:val="single" w:sz="4" w:space="0" w:color="808080"/>
              <w:right w:val="single" w:sz="4" w:space="0" w:color="808080"/>
            </w:tcBorders>
            <w:shd w:val="clear" w:color="auto" w:fill="auto"/>
            <w:noWrap/>
          </w:tcPr>
          <w:p w:rsidR="00110CF1" w:rsidRPr="00641023" w:rsidRDefault="0063374C" w:rsidP="008A0A2F">
            <w:pPr>
              <w:spacing w:before="40" w:after="40" w:line="240" w:lineRule="auto"/>
              <w:jc w:val="right"/>
              <w:rPr>
                <w:rFonts w:ascii="Times New Roman" w:hAnsi="Times New Roman"/>
                <w:b/>
                <w:bCs/>
                <w:sz w:val="17"/>
                <w:szCs w:val="17"/>
              </w:rPr>
            </w:pPr>
            <w:r>
              <w:rPr>
                <w:rFonts w:ascii="Times New Roman" w:hAnsi="Times New Roman"/>
                <w:b/>
                <w:bCs/>
                <w:sz w:val="17"/>
                <w:szCs w:val="17"/>
              </w:rPr>
              <w:t>227285</w:t>
            </w:r>
          </w:p>
        </w:tc>
        <w:tc>
          <w:tcPr>
            <w:tcW w:w="1134" w:type="dxa"/>
            <w:tcBorders>
              <w:top w:val="nil"/>
              <w:left w:val="nil"/>
              <w:bottom w:val="single" w:sz="4" w:space="0" w:color="808080"/>
              <w:right w:val="single" w:sz="4" w:space="0" w:color="808080"/>
            </w:tcBorders>
            <w:shd w:val="clear" w:color="auto" w:fill="auto"/>
            <w:noWrap/>
          </w:tcPr>
          <w:p w:rsidR="00110CF1" w:rsidRPr="00641023" w:rsidRDefault="00110CF1" w:rsidP="008A0A2F">
            <w:pPr>
              <w:spacing w:before="40" w:after="40" w:line="240" w:lineRule="auto"/>
              <w:jc w:val="right"/>
              <w:rPr>
                <w:rFonts w:ascii="Times New Roman" w:hAnsi="Times New Roman"/>
                <w:b/>
                <w:bCs/>
                <w:sz w:val="17"/>
                <w:szCs w:val="17"/>
              </w:rPr>
            </w:pPr>
          </w:p>
        </w:tc>
      </w:tr>
      <w:tr w:rsidR="00110CF1" w:rsidRPr="00641023" w:rsidTr="008A0A2F">
        <w:trPr>
          <w:trHeight w:val="20"/>
        </w:trPr>
        <w:tc>
          <w:tcPr>
            <w:tcW w:w="490" w:type="dxa"/>
            <w:vMerge/>
            <w:tcBorders>
              <w:top w:val="nil"/>
              <w:left w:val="single" w:sz="4" w:space="0" w:color="808080"/>
              <w:bottom w:val="single" w:sz="4" w:space="0" w:color="808080"/>
              <w:right w:val="single" w:sz="4" w:space="0" w:color="808080"/>
            </w:tcBorders>
            <w:vAlign w:val="center"/>
            <w:hideMark/>
          </w:tcPr>
          <w:p w:rsidR="00110CF1" w:rsidRPr="00641023" w:rsidRDefault="00110CF1" w:rsidP="008A0A2F">
            <w:pPr>
              <w:spacing w:before="40" w:after="40" w:line="240" w:lineRule="auto"/>
              <w:rPr>
                <w:rFonts w:ascii="Times New Roman" w:hAnsi="Times New Roman"/>
                <w:b/>
                <w:bCs/>
                <w:sz w:val="17"/>
                <w:szCs w:val="17"/>
              </w:rPr>
            </w:pPr>
          </w:p>
        </w:tc>
        <w:tc>
          <w:tcPr>
            <w:tcW w:w="430" w:type="dxa"/>
            <w:vMerge/>
            <w:tcBorders>
              <w:top w:val="nil"/>
              <w:left w:val="single" w:sz="4" w:space="0" w:color="808080"/>
              <w:bottom w:val="single" w:sz="4" w:space="0" w:color="808080"/>
              <w:right w:val="single" w:sz="4" w:space="0" w:color="808080"/>
            </w:tcBorders>
            <w:vAlign w:val="center"/>
            <w:hideMark/>
          </w:tcPr>
          <w:p w:rsidR="00110CF1" w:rsidRPr="00641023" w:rsidRDefault="00110CF1" w:rsidP="008A0A2F">
            <w:pPr>
              <w:spacing w:before="40" w:after="40" w:line="240" w:lineRule="auto"/>
              <w:rPr>
                <w:rFonts w:ascii="Times New Roman" w:hAnsi="Times New Roman"/>
                <w:b/>
                <w:bCs/>
                <w:sz w:val="17"/>
                <w:szCs w:val="17"/>
              </w:rPr>
            </w:pPr>
          </w:p>
        </w:tc>
        <w:tc>
          <w:tcPr>
            <w:tcW w:w="490" w:type="dxa"/>
            <w:vMerge/>
            <w:tcBorders>
              <w:top w:val="nil"/>
              <w:left w:val="single" w:sz="4" w:space="0" w:color="808080"/>
              <w:bottom w:val="single" w:sz="4" w:space="0" w:color="808080"/>
              <w:right w:val="single" w:sz="4" w:space="0" w:color="808080"/>
            </w:tcBorders>
            <w:vAlign w:val="center"/>
            <w:hideMark/>
          </w:tcPr>
          <w:p w:rsidR="00110CF1" w:rsidRPr="00641023" w:rsidRDefault="00110CF1" w:rsidP="008A0A2F">
            <w:pPr>
              <w:spacing w:before="40" w:after="40" w:line="240" w:lineRule="auto"/>
              <w:rPr>
                <w:rFonts w:ascii="Times New Roman" w:hAnsi="Times New Roman"/>
                <w:b/>
                <w:bCs/>
                <w:sz w:val="17"/>
                <w:szCs w:val="17"/>
              </w:rPr>
            </w:pPr>
          </w:p>
        </w:tc>
        <w:tc>
          <w:tcPr>
            <w:tcW w:w="386" w:type="dxa"/>
            <w:vMerge/>
            <w:tcBorders>
              <w:top w:val="nil"/>
              <w:left w:val="single" w:sz="4" w:space="0" w:color="808080"/>
              <w:bottom w:val="single" w:sz="4" w:space="0" w:color="808080"/>
              <w:right w:val="single" w:sz="4" w:space="0" w:color="808080"/>
            </w:tcBorders>
            <w:vAlign w:val="center"/>
            <w:hideMark/>
          </w:tcPr>
          <w:p w:rsidR="00110CF1" w:rsidRPr="00641023" w:rsidRDefault="00110CF1" w:rsidP="008A0A2F">
            <w:pPr>
              <w:spacing w:before="40" w:after="40" w:line="240" w:lineRule="auto"/>
              <w:rPr>
                <w:rFonts w:ascii="Times New Roman" w:hAnsi="Times New Roman"/>
                <w:b/>
                <w:bCs/>
                <w:sz w:val="17"/>
                <w:szCs w:val="17"/>
              </w:rPr>
            </w:pPr>
          </w:p>
        </w:tc>
        <w:tc>
          <w:tcPr>
            <w:tcW w:w="3322" w:type="dxa"/>
            <w:vMerge/>
            <w:tcBorders>
              <w:top w:val="nil"/>
              <w:left w:val="single" w:sz="4" w:space="0" w:color="808080"/>
              <w:bottom w:val="single" w:sz="4" w:space="0" w:color="808080"/>
              <w:right w:val="single" w:sz="4" w:space="0" w:color="808080"/>
            </w:tcBorders>
            <w:vAlign w:val="center"/>
            <w:hideMark/>
          </w:tcPr>
          <w:p w:rsidR="00110CF1" w:rsidRPr="00641023" w:rsidRDefault="00110CF1" w:rsidP="008A0A2F">
            <w:pPr>
              <w:spacing w:before="40" w:after="40" w:line="240" w:lineRule="auto"/>
              <w:rPr>
                <w:rFonts w:ascii="Times New Roman" w:hAnsi="Times New Roman"/>
                <w:b/>
                <w:bCs/>
                <w:sz w:val="17"/>
                <w:szCs w:val="17"/>
              </w:rPr>
            </w:pPr>
          </w:p>
        </w:tc>
        <w:tc>
          <w:tcPr>
            <w:tcW w:w="1984"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Управление образования</w:t>
            </w:r>
          </w:p>
        </w:tc>
        <w:tc>
          <w:tcPr>
            <w:tcW w:w="62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923</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424"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811"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514"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935" w:type="dxa"/>
            <w:tcBorders>
              <w:top w:val="nil"/>
              <w:left w:val="nil"/>
              <w:bottom w:val="single" w:sz="4" w:space="0" w:color="808080"/>
              <w:right w:val="single" w:sz="4" w:space="0" w:color="808080"/>
            </w:tcBorders>
            <w:shd w:val="clear" w:color="auto" w:fill="auto"/>
            <w:noWrap/>
          </w:tcPr>
          <w:p w:rsidR="00110CF1" w:rsidRPr="00641023" w:rsidRDefault="00110CF1" w:rsidP="008A0A2F">
            <w:pPr>
              <w:spacing w:before="40" w:after="40" w:line="240" w:lineRule="auto"/>
              <w:jc w:val="center"/>
              <w:rPr>
                <w:rFonts w:ascii="Times New Roman" w:hAnsi="Times New Roman"/>
                <w:sz w:val="17"/>
                <w:szCs w:val="17"/>
              </w:rPr>
            </w:pPr>
          </w:p>
        </w:tc>
        <w:tc>
          <w:tcPr>
            <w:tcW w:w="935" w:type="dxa"/>
            <w:tcBorders>
              <w:top w:val="nil"/>
              <w:left w:val="nil"/>
              <w:bottom w:val="single" w:sz="4" w:space="0" w:color="808080"/>
              <w:right w:val="single" w:sz="4" w:space="0" w:color="808080"/>
            </w:tcBorders>
            <w:shd w:val="clear" w:color="auto" w:fill="auto"/>
            <w:noWrap/>
          </w:tcPr>
          <w:p w:rsidR="00110CF1" w:rsidRPr="008A0A2F" w:rsidRDefault="00110CF1" w:rsidP="008A0A2F">
            <w:pPr>
              <w:spacing w:before="40" w:after="40" w:line="240" w:lineRule="auto"/>
              <w:jc w:val="center"/>
              <w:rPr>
                <w:rFonts w:ascii="Times New Roman" w:hAnsi="Times New Roman"/>
                <w:color w:val="FF0000"/>
                <w:sz w:val="17"/>
                <w:szCs w:val="17"/>
              </w:rPr>
            </w:pPr>
          </w:p>
        </w:tc>
        <w:tc>
          <w:tcPr>
            <w:tcW w:w="935" w:type="dxa"/>
            <w:tcBorders>
              <w:top w:val="nil"/>
              <w:left w:val="nil"/>
              <w:bottom w:val="single" w:sz="4" w:space="0" w:color="808080"/>
              <w:right w:val="single" w:sz="4" w:space="0" w:color="808080"/>
            </w:tcBorders>
            <w:shd w:val="clear" w:color="auto" w:fill="auto"/>
            <w:noWrap/>
          </w:tcPr>
          <w:p w:rsidR="00110CF1" w:rsidRPr="008A0A2F" w:rsidRDefault="00110CF1" w:rsidP="008A0A2F">
            <w:pPr>
              <w:spacing w:before="40" w:after="40" w:line="240" w:lineRule="auto"/>
              <w:jc w:val="center"/>
              <w:rPr>
                <w:rFonts w:ascii="Times New Roman" w:hAnsi="Times New Roman"/>
                <w:color w:val="FF0000"/>
                <w:sz w:val="17"/>
                <w:szCs w:val="17"/>
              </w:rPr>
            </w:pPr>
          </w:p>
        </w:tc>
        <w:tc>
          <w:tcPr>
            <w:tcW w:w="1103" w:type="dxa"/>
            <w:tcBorders>
              <w:top w:val="nil"/>
              <w:left w:val="nil"/>
              <w:bottom w:val="single" w:sz="4" w:space="0" w:color="808080"/>
              <w:right w:val="single" w:sz="4" w:space="0" w:color="808080"/>
            </w:tcBorders>
            <w:shd w:val="clear" w:color="auto" w:fill="auto"/>
            <w:noWrap/>
          </w:tcPr>
          <w:p w:rsidR="00110CF1" w:rsidRPr="008A0A2F" w:rsidRDefault="00110CF1" w:rsidP="008A0A2F">
            <w:pPr>
              <w:spacing w:before="40" w:after="40" w:line="240" w:lineRule="auto"/>
              <w:jc w:val="right"/>
              <w:rPr>
                <w:rFonts w:ascii="Times New Roman" w:hAnsi="Times New Roman"/>
                <w:color w:val="FF0000"/>
                <w:sz w:val="17"/>
                <w:szCs w:val="17"/>
              </w:rPr>
            </w:pPr>
          </w:p>
        </w:tc>
        <w:tc>
          <w:tcPr>
            <w:tcW w:w="1134" w:type="dxa"/>
            <w:tcBorders>
              <w:top w:val="nil"/>
              <w:left w:val="nil"/>
              <w:bottom w:val="single" w:sz="4" w:space="0" w:color="808080"/>
              <w:right w:val="single" w:sz="4" w:space="0" w:color="808080"/>
            </w:tcBorders>
            <w:shd w:val="clear" w:color="auto" w:fill="auto"/>
            <w:noWrap/>
          </w:tcPr>
          <w:p w:rsidR="00110CF1" w:rsidRPr="00641023" w:rsidRDefault="00110CF1" w:rsidP="008A0A2F">
            <w:pPr>
              <w:spacing w:before="40" w:after="40" w:line="240" w:lineRule="auto"/>
              <w:jc w:val="right"/>
              <w:rPr>
                <w:rFonts w:ascii="Times New Roman" w:hAnsi="Times New Roman"/>
                <w:sz w:val="17"/>
                <w:szCs w:val="17"/>
              </w:rPr>
            </w:pPr>
          </w:p>
        </w:tc>
      </w:tr>
      <w:tr w:rsidR="00110CF1" w:rsidRPr="00641023" w:rsidTr="008A0A2F">
        <w:trPr>
          <w:trHeight w:val="20"/>
        </w:trPr>
        <w:tc>
          <w:tcPr>
            <w:tcW w:w="490" w:type="dxa"/>
            <w:vMerge w:val="restart"/>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vMerge w:val="restart"/>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vMerge w:val="restart"/>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w:t>
            </w:r>
            <w:r>
              <w:rPr>
                <w:rFonts w:ascii="Times New Roman" w:hAnsi="Times New Roman"/>
                <w:sz w:val="17"/>
                <w:szCs w:val="17"/>
              </w:rPr>
              <w:t>1</w:t>
            </w:r>
          </w:p>
        </w:tc>
        <w:tc>
          <w:tcPr>
            <w:tcW w:w="386" w:type="dxa"/>
            <w:vMerge w:val="restart"/>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3322" w:type="dxa"/>
            <w:vMerge w:val="restart"/>
            <w:tcBorders>
              <w:top w:val="nil"/>
              <w:left w:val="single" w:sz="4" w:space="0" w:color="808080"/>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Оказание муниципальных услуг по предоставлению общедоступного и бесплатного дошкольного образования, осуществления присмотра и ухода за детьми</w:t>
            </w:r>
          </w:p>
        </w:tc>
        <w:tc>
          <w:tcPr>
            <w:tcW w:w="1984"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Всего</w:t>
            </w:r>
          </w:p>
        </w:tc>
        <w:tc>
          <w:tcPr>
            <w:tcW w:w="62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424"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811"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514"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935" w:type="dxa"/>
            <w:tcBorders>
              <w:top w:val="nil"/>
              <w:left w:val="nil"/>
              <w:bottom w:val="single" w:sz="4" w:space="0" w:color="808080"/>
              <w:right w:val="single" w:sz="4" w:space="0" w:color="808080"/>
            </w:tcBorders>
            <w:shd w:val="clear" w:color="auto" w:fill="auto"/>
            <w:noWrap/>
          </w:tcPr>
          <w:p w:rsidR="00110CF1" w:rsidRPr="00641023" w:rsidRDefault="00110CF1" w:rsidP="008A0A2F">
            <w:pPr>
              <w:spacing w:before="40" w:after="40" w:line="240" w:lineRule="auto"/>
              <w:jc w:val="right"/>
              <w:rPr>
                <w:rFonts w:ascii="Times New Roman" w:hAnsi="Times New Roman"/>
                <w:sz w:val="17"/>
                <w:szCs w:val="17"/>
              </w:rPr>
            </w:pPr>
          </w:p>
        </w:tc>
        <w:tc>
          <w:tcPr>
            <w:tcW w:w="935" w:type="dxa"/>
            <w:tcBorders>
              <w:top w:val="nil"/>
              <w:left w:val="nil"/>
              <w:bottom w:val="single" w:sz="4" w:space="0" w:color="808080"/>
              <w:right w:val="single" w:sz="4" w:space="0" w:color="808080"/>
            </w:tcBorders>
            <w:shd w:val="clear" w:color="auto" w:fill="auto"/>
            <w:noWrap/>
          </w:tcPr>
          <w:p w:rsidR="00110CF1" w:rsidRPr="00641023" w:rsidRDefault="00110CF1" w:rsidP="008A0A2F">
            <w:pPr>
              <w:spacing w:before="40" w:after="40" w:line="240" w:lineRule="auto"/>
              <w:jc w:val="right"/>
              <w:rPr>
                <w:rFonts w:ascii="Times New Roman" w:hAnsi="Times New Roman"/>
                <w:sz w:val="17"/>
                <w:szCs w:val="17"/>
              </w:rPr>
            </w:pPr>
          </w:p>
        </w:tc>
        <w:tc>
          <w:tcPr>
            <w:tcW w:w="935" w:type="dxa"/>
            <w:tcBorders>
              <w:top w:val="nil"/>
              <w:left w:val="nil"/>
              <w:bottom w:val="single" w:sz="4" w:space="0" w:color="808080"/>
              <w:right w:val="single" w:sz="4" w:space="0" w:color="808080"/>
            </w:tcBorders>
            <w:shd w:val="clear" w:color="auto" w:fill="auto"/>
            <w:noWrap/>
          </w:tcPr>
          <w:p w:rsidR="00110CF1" w:rsidRPr="00641023" w:rsidRDefault="00110CF1" w:rsidP="008A0A2F">
            <w:pPr>
              <w:spacing w:before="40" w:after="40" w:line="240" w:lineRule="auto"/>
              <w:jc w:val="right"/>
              <w:rPr>
                <w:rFonts w:ascii="Times New Roman" w:hAnsi="Times New Roman"/>
                <w:sz w:val="17"/>
                <w:szCs w:val="17"/>
              </w:rPr>
            </w:pPr>
          </w:p>
        </w:tc>
        <w:tc>
          <w:tcPr>
            <w:tcW w:w="1103" w:type="dxa"/>
            <w:tcBorders>
              <w:top w:val="nil"/>
              <w:left w:val="nil"/>
              <w:bottom w:val="single" w:sz="4" w:space="0" w:color="808080"/>
              <w:right w:val="single" w:sz="4" w:space="0" w:color="808080"/>
            </w:tcBorders>
            <w:shd w:val="clear" w:color="auto" w:fill="auto"/>
            <w:noWrap/>
          </w:tcPr>
          <w:p w:rsidR="00110CF1" w:rsidRPr="00641023" w:rsidRDefault="00110CF1" w:rsidP="008A0A2F">
            <w:pPr>
              <w:spacing w:before="40" w:after="40" w:line="240" w:lineRule="auto"/>
              <w:jc w:val="right"/>
              <w:rPr>
                <w:rFonts w:ascii="Times New Roman" w:hAnsi="Times New Roman"/>
                <w:sz w:val="17"/>
                <w:szCs w:val="17"/>
              </w:rPr>
            </w:pPr>
          </w:p>
        </w:tc>
        <w:tc>
          <w:tcPr>
            <w:tcW w:w="1134" w:type="dxa"/>
            <w:tcBorders>
              <w:top w:val="nil"/>
              <w:left w:val="nil"/>
              <w:bottom w:val="single" w:sz="4" w:space="0" w:color="808080"/>
              <w:right w:val="single" w:sz="4" w:space="0" w:color="808080"/>
            </w:tcBorders>
            <w:shd w:val="clear" w:color="auto" w:fill="auto"/>
            <w:noWrap/>
          </w:tcPr>
          <w:p w:rsidR="00110CF1" w:rsidRPr="00641023" w:rsidRDefault="00110CF1" w:rsidP="008A0A2F">
            <w:pPr>
              <w:spacing w:before="40" w:after="40" w:line="240" w:lineRule="auto"/>
              <w:jc w:val="right"/>
              <w:rPr>
                <w:rFonts w:ascii="Times New Roman" w:hAnsi="Times New Roman"/>
                <w:sz w:val="17"/>
                <w:szCs w:val="17"/>
              </w:rPr>
            </w:pPr>
          </w:p>
        </w:tc>
      </w:tr>
      <w:tr w:rsidR="00110CF1" w:rsidRPr="00641023" w:rsidTr="008A0A2F">
        <w:trPr>
          <w:trHeight w:val="20"/>
        </w:trPr>
        <w:tc>
          <w:tcPr>
            <w:tcW w:w="490" w:type="dxa"/>
            <w:vMerge/>
            <w:tcBorders>
              <w:top w:val="nil"/>
              <w:left w:val="single" w:sz="4" w:space="0" w:color="808080"/>
              <w:bottom w:val="single" w:sz="4" w:space="0" w:color="808080"/>
              <w:right w:val="single" w:sz="4" w:space="0" w:color="808080"/>
            </w:tcBorders>
            <w:vAlign w:val="center"/>
            <w:hideMark/>
          </w:tcPr>
          <w:p w:rsidR="00110CF1" w:rsidRPr="00641023" w:rsidRDefault="00110CF1" w:rsidP="008A0A2F">
            <w:pPr>
              <w:spacing w:before="40" w:after="40" w:line="240" w:lineRule="auto"/>
              <w:rPr>
                <w:rFonts w:ascii="Times New Roman" w:hAnsi="Times New Roman"/>
                <w:sz w:val="17"/>
                <w:szCs w:val="17"/>
              </w:rPr>
            </w:pPr>
          </w:p>
        </w:tc>
        <w:tc>
          <w:tcPr>
            <w:tcW w:w="430" w:type="dxa"/>
            <w:vMerge/>
            <w:tcBorders>
              <w:top w:val="nil"/>
              <w:left w:val="single" w:sz="4" w:space="0" w:color="808080"/>
              <w:bottom w:val="single" w:sz="4" w:space="0" w:color="808080"/>
              <w:right w:val="single" w:sz="4" w:space="0" w:color="808080"/>
            </w:tcBorders>
            <w:vAlign w:val="center"/>
            <w:hideMark/>
          </w:tcPr>
          <w:p w:rsidR="00110CF1" w:rsidRPr="00641023" w:rsidRDefault="00110CF1" w:rsidP="008A0A2F">
            <w:pPr>
              <w:spacing w:before="40" w:after="40" w:line="240" w:lineRule="auto"/>
              <w:rPr>
                <w:rFonts w:ascii="Times New Roman" w:hAnsi="Times New Roman"/>
                <w:sz w:val="17"/>
                <w:szCs w:val="17"/>
              </w:rPr>
            </w:pPr>
          </w:p>
        </w:tc>
        <w:tc>
          <w:tcPr>
            <w:tcW w:w="490" w:type="dxa"/>
            <w:vMerge/>
            <w:tcBorders>
              <w:top w:val="nil"/>
              <w:left w:val="single" w:sz="4" w:space="0" w:color="808080"/>
              <w:bottom w:val="single" w:sz="4" w:space="0" w:color="808080"/>
              <w:right w:val="single" w:sz="4" w:space="0" w:color="808080"/>
            </w:tcBorders>
            <w:vAlign w:val="center"/>
            <w:hideMark/>
          </w:tcPr>
          <w:p w:rsidR="00110CF1" w:rsidRPr="00641023" w:rsidRDefault="00110CF1" w:rsidP="008A0A2F">
            <w:pPr>
              <w:spacing w:before="40" w:after="40" w:line="240" w:lineRule="auto"/>
              <w:rPr>
                <w:rFonts w:ascii="Times New Roman" w:hAnsi="Times New Roman"/>
                <w:sz w:val="17"/>
                <w:szCs w:val="17"/>
              </w:rPr>
            </w:pPr>
          </w:p>
        </w:tc>
        <w:tc>
          <w:tcPr>
            <w:tcW w:w="386" w:type="dxa"/>
            <w:vMerge/>
            <w:tcBorders>
              <w:top w:val="nil"/>
              <w:left w:val="single" w:sz="4" w:space="0" w:color="808080"/>
              <w:bottom w:val="single" w:sz="4" w:space="0" w:color="808080"/>
              <w:right w:val="single" w:sz="4" w:space="0" w:color="808080"/>
            </w:tcBorders>
            <w:vAlign w:val="center"/>
            <w:hideMark/>
          </w:tcPr>
          <w:p w:rsidR="00110CF1" w:rsidRPr="00641023" w:rsidRDefault="00110CF1" w:rsidP="008A0A2F">
            <w:pPr>
              <w:spacing w:before="40" w:after="40" w:line="240" w:lineRule="auto"/>
              <w:rPr>
                <w:rFonts w:ascii="Times New Roman" w:hAnsi="Times New Roman"/>
                <w:sz w:val="17"/>
                <w:szCs w:val="17"/>
              </w:rPr>
            </w:pPr>
          </w:p>
        </w:tc>
        <w:tc>
          <w:tcPr>
            <w:tcW w:w="3322" w:type="dxa"/>
            <w:vMerge/>
            <w:tcBorders>
              <w:top w:val="nil"/>
              <w:left w:val="single" w:sz="4" w:space="0" w:color="808080"/>
              <w:bottom w:val="single" w:sz="4" w:space="0" w:color="808080"/>
              <w:right w:val="single" w:sz="4" w:space="0" w:color="808080"/>
            </w:tcBorders>
            <w:vAlign w:val="center"/>
            <w:hideMark/>
          </w:tcPr>
          <w:p w:rsidR="00110CF1" w:rsidRPr="00641023" w:rsidRDefault="00110CF1" w:rsidP="008A0A2F">
            <w:pPr>
              <w:spacing w:before="40" w:after="40" w:line="240" w:lineRule="auto"/>
              <w:rPr>
                <w:rFonts w:ascii="Times New Roman" w:hAnsi="Times New Roman"/>
                <w:sz w:val="17"/>
                <w:szCs w:val="17"/>
              </w:rPr>
            </w:pPr>
          </w:p>
        </w:tc>
        <w:tc>
          <w:tcPr>
            <w:tcW w:w="1984"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Управление образования</w:t>
            </w:r>
          </w:p>
        </w:tc>
        <w:tc>
          <w:tcPr>
            <w:tcW w:w="62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923</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424"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811"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514"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935" w:type="dxa"/>
            <w:tcBorders>
              <w:top w:val="nil"/>
              <w:left w:val="nil"/>
              <w:bottom w:val="single" w:sz="4" w:space="0" w:color="808080"/>
              <w:right w:val="single" w:sz="4" w:space="0" w:color="808080"/>
            </w:tcBorders>
            <w:shd w:val="clear" w:color="auto" w:fill="auto"/>
            <w:noWrap/>
          </w:tcPr>
          <w:p w:rsidR="00110CF1" w:rsidRPr="00641023" w:rsidRDefault="00110CF1" w:rsidP="008A0A2F">
            <w:pPr>
              <w:spacing w:before="40" w:after="40" w:line="240" w:lineRule="auto"/>
              <w:jc w:val="center"/>
              <w:rPr>
                <w:rFonts w:ascii="Times New Roman" w:hAnsi="Times New Roman"/>
                <w:sz w:val="17"/>
                <w:szCs w:val="17"/>
              </w:rPr>
            </w:pPr>
          </w:p>
        </w:tc>
        <w:tc>
          <w:tcPr>
            <w:tcW w:w="935" w:type="dxa"/>
            <w:tcBorders>
              <w:top w:val="nil"/>
              <w:left w:val="nil"/>
              <w:bottom w:val="single" w:sz="4" w:space="0" w:color="808080"/>
              <w:right w:val="single" w:sz="4" w:space="0" w:color="808080"/>
            </w:tcBorders>
            <w:shd w:val="clear" w:color="auto" w:fill="auto"/>
            <w:noWrap/>
          </w:tcPr>
          <w:p w:rsidR="00110CF1" w:rsidRPr="00641023"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w:t>
            </w:r>
          </w:p>
        </w:tc>
        <w:tc>
          <w:tcPr>
            <w:tcW w:w="935" w:type="dxa"/>
            <w:tcBorders>
              <w:top w:val="nil"/>
              <w:left w:val="nil"/>
              <w:bottom w:val="single" w:sz="4" w:space="0" w:color="808080"/>
              <w:right w:val="single" w:sz="4" w:space="0" w:color="808080"/>
            </w:tcBorders>
            <w:shd w:val="clear" w:color="auto" w:fill="auto"/>
            <w:noWrap/>
          </w:tcPr>
          <w:p w:rsidR="00110CF1" w:rsidRPr="00641023"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w:t>
            </w:r>
          </w:p>
        </w:tc>
        <w:tc>
          <w:tcPr>
            <w:tcW w:w="1103" w:type="dxa"/>
            <w:tcBorders>
              <w:top w:val="nil"/>
              <w:left w:val="nil"/>
              <w:bottom w:val="single" w:sz="4" w:space="0" w:color="808080"/>
              <w:right w:val="single" w:sz="4" w:space="0" w:color="808080"/>
            </w:tcBorders>
            <w:shd w:val="clear" w:color="auto" w:fill="auto"/>
            <w:noWrap/>
          </w:tcPr>
          <w:p w:rsidR="00110CF1" w:rsidRPr="00641023" w:rsidRDefault="00110CF1" w:rsidP="008A0A2F">
            <w:pPr>
              <w:spacing w:before="40" w:after="40" w:line="240" w:lineRule="auto"/>
              <w:jc w:val="right"/>
              <w:rPr>
                <w:rFonts w:ascii="Times New Roman" w:hAnsi="Times New Roman"/>
                <w:sz w:val="17"/>
                <w:szCs w:val="17"/>
              </w:rPr>
            </w:pPr>
          </w:p>
        </w:tc>
        <w:tc>
          <w:tcPr>
            <w:tcW w:w="1134" w:type="dxa"/>
            <w:tcBorders>
              <w:top w:val="nil"/>
              <w:left w:val="nil"/>
              <w:bottom w:val="single" w:sz="4" w:space="0" w:color="808080"/>
              <w:right w:val="single" w:sz="4" w:space="0" w:color="808080"/>
            </w:tcBorders>
            <w:shd w:val="clear" w:color="auto" w:fill="auto"/>
            <w:noWrap/>
          </w:tcPr>
          <w:p w:rsidR="00110CF1" w:rsidRPr="00641023" w:rsidRDefault="00110CF1" w:rsidP="008A0A2F">
            <w:pPr>
              <w:spacing w:before="40" w:after="40" w:line="240" w:lineRule="auto"/>
              <w:jc w:val="right"/>
              <w:rPr>
                <w:rFonts w:ascii="Times New Roman" w:hAnsi="Times New Roman"/>
                <w:sz w:val="17"/>
                <w:szCs w:val="17"/>
              </w:rPr>
            </w:pP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w:t>
            </w:r>
            <w:r>
              <w:rPr>
                <w:rFonts w:ascii="Times New Roman" w:hAnsi="Times New Roman"/>
                <w:sz w:val="17"/>
                <w:szCs w:val="17"/>
              </w:rPr>
              <w:t>1</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332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Субвенции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tc>
        <w:tc>
          <w:tcPr>
            <w:tcW w:w="1984"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62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923</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07</w:t>
            </w:r>
          </w:p>
        </w:tc>
        <w:tc>
          <w:tcPr>
            <w:tcW w:w="424"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811" w:type="dxa"/>
            <w:tcBorders>
              <w:top w:val="nil"/>
              <w:left w:val="nil"/>
              <w:bottom w:val="single" w:sz="4" w:space="0" w:color="808080"/>
              <w:right w:val="single" w:sz="4" w:space="0" w:color="808080"/>
            </w:tcBorders>
            <w:shd w:val="clear" w:color="auto" w:fill="auto"/>
            <w:noWrap/>
          </w:tcPr>
          <w:p w:rsidR="00110CF1" w:rsidRPr="00641023"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0110101</w:t>
            </w:r>
          </w:p>
        </w:tc>
        <w:tc>
          <w:tcPr>
            <w:tcW w:w="514"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600</w:t>
            </w:r>
          </w:p>
        </w:tc>
        <w:tc>
          <w:tcPr>
            <w:tcW w:w="935" w:type="dxa"/>
            <w:tcBorders>
              <w:top w:val="nil"/>
              <w:left w:val="nil"/>
              <w:bottom w:val="single" w:sz="4" w:space="0" w:color="808080"/>
              <w:right w:val="single" w:sz="4" w:space="0" w:color="808080"/>
            </w:tcBorders>
            <w:shd w:val="clear" w:color="auto" w:fill="auto"/>
            <w:noWrap/>
          </w:tcPr>
          <w:p w:rsidR="00110CF1" w:rsidRPr="00641023" w:rsidRDefault="00110CF1" w:rsidP="008A0A2F">
            <w:pPr>
              <w:spacing w:before="40" w:after="40" w:line="240" w:lineRule="auto"/>
              <w:jc w:val="center"/>
              <w:rPr>
                <w:rFonts w:ascii="Times New Roman" w:hAnsi="Times New Roman"/>
                <w:sz w:val="17"/>
                <w:szCs w:val="17"/>
              </w:rPr>
            </w:pPr>
          </w:p>
        </w:tc>
        <w:tc>
          <w:tcPr>
            <w:tcW w:w="935" w:type="dxa"/>
            <w:tcBorders>
              <w:top w:val="nil"/>
              <w:left w:val="nil"/>
              <w:bottom w:val="single" w:sz="4" w:space="0" w:color="808080"/>
              <w:right w:val="single" w:sz="4" w:space="0" w:color="808080"/>
            </w:tcBorders>
            <w:shd w:val="clear" w:color="auto" w:fill="auto"/>
            <w:noWrap/>
          </w:tcPr>
          <w:p w:rsidR="00110CF1" w:rsidRPr="008A0A2F" w:rsidRDefault="00A32550" w:rsidP="008A0A2F">
            <w:pPr>
              <w:spacing w:before="40" w:after="40" w:line="240" w:lineRule="auto"/>
              <w:jc w:val="center"/>
              <w:rPr>
                <w:rFonts w:ascii="Times New Roman" w:hAnsi="Times New Roman"/>
                <w:color w:val="FF0000"/>
                <w:sz w:val="17"/>
                <w:szCs w:val="17"/>
              </w:rPr>
            </w:pPr>
            <w:r>
              <w:rPr>
                <w:rFonts w:ascii="Times New Roman" w:hAnsi="Times New Roman"/>
                <w:color w:val="FF0000"/>
                <w:sz w:val="17"/>
                <w:szCs w:val="17"/>
              </w:rPr>
              <w:t>70271,3</w:t>
            </w:r>
          </w:p>
        </w:tc>
        <w:tc>
          <w:tcPr>
            <w:tcW w:w="935" w:type="dxa"/>
            <w:tcBorders>
              <w:top w:val="nil"/>
              <w:left w:val="nil"/>
              <w:bottom w:val="single" w:sz="4" w:space="0" w:color="808080"/>
              <w:right w:val="single" w:sz="4" w:space="0" w:color="808080"/>
            </w:tcBorders>
            <w:shd w:val="clear" w:color="auto" w:fill="auto"/>
            <w:noWrap/>
          </w:tcPr>
          <w:p w:rsidR="00110CF1" w:rsidRPr="008A0A2F" w:rsidRDefault="00DC1908" w:rsidP="008A0A2F">
            <w:pPr>
              <w:spacing w:before="40" w:after="40" w:line="240" w:lineRule="auto"/>
              <w:jc w:val="center"/>
              <w:rPr>
                <w:rFonts w:ascii="Times New Roman" w:hAnsi="Times New Roman"/>
                <w:color w:val="FF0000"/>
                <w:sz w:val="17"/>
                <w:szCs w:val="17"/>
              </w:rPr>
            </w:pPr>
            <w:r>
              <w:rPr>
                <w:rFonts w:ascii="Times New Roman" w:hAnsi="Times New Roman"/>
                <w:color w:val="FF0000"/>
                <w:sz w:val="17"/>
                <w:szCs w:val="17"/>
              </w:rPr>
              <w:t>74813</w:t>
            </w:r>
          </w:p>
        </w:tc>
        <w:tc>
          <w:tcPr>
            <w:tcW w:w="1103" w:type="dxa"/>
            <w:tcBorders>
              <w:top w:val="nil"/>
              <w:left w:val="nil"/>
              <w:bottom w:val="single" w:sz="4" w:space="0" w:color="808080"/>
              <w:right w:val="single" w:sz="4" w:space="0" w:color="808080"/>
            </w:tcBorders>
            <w:shd w:val="clear" w:color="auto" w:fill="auto"/>
            <w:noWrap/>
          </w:tcPr>
          <w:p w:rsidR="00110CF1" w:rsidRPr="008A0A2F" w:rsidRDefault="00DC1908" w:rsidP="00DC1908">
            <w:pPr>
              <w:spacing w:before="40" w:after="40" w:line="240" w:lineRule="auto"/>
              <w:rPr>
                <w:rFonts w:ascii="Times New Roman" w:hAnsi="Times New Roman"/>
                <w:color w:val="FF0000"/>
                <w:sz w:val="17"/>
                <w:szCs w:val="17"/>
              </w:rPr>
            </w:pPr>
            <w:r>
              <w:rPr>
                <w:rFonts w:ascii="Times New Roman" w:hAnsi="Times New Roman"/>
                <w:color w:val="FF0000"/>
                <w:sz w:val="17"/>
                <w:szCs w:val="17"/>
              </w:rPr>
              <w:t>82294</w:t>
            </w:r>
          </w:p>
        </w:tc>
        <w:tc>
          <w:tcPr>
            <w:tcW w:w="1134" w:type="dxa"/>
            <w:tcBorders>
              <w:top w:val="nil"/>
              <w:left w:val="nil"/>
              <w:bottom w:val="single" w:sz="4" w:space="0" w:color="808080"/>
              <w:right w:val="single" w:sz="4" w:space="0" w:color="808080"/>
            </w:tcBorders>
            <w:shd w:val="clear" w:color="auto" w:fill="auto"/>
            <w:noWrap/>
          </w:tcPr>
          <w:p w:rsidR="00110CF1" w:rsidRPr="00641023" w:rsidRDefault="00110CF1" w:rsidP="008A0A2F">
            <w:pPr>
              <w:spacing w:before="40" w:after="40" w:line="240" w:lineRule="auto"/>
              <w:jc w:val="center"/>
              <w:rPr>
                <w:rFonts w:ascii="Times New Roman" w:hAnsi="Times New Roman"/>
                <w:sz w:val="17"/>
                <w:szCs w:val="17"/>
              </w:rPr>
            </w:pP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w:t>
            </w:r>
            <w:r>
              <w:rPr>
                <w:rFonts w:ascii="Times New Roman" w:hAnsi="Times New Roman"/>
                <w:sz w:val="17"/>
                <w:szCs w:val="17"/>
              </w:rPr>
              <w:t>1</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w:t>
            </w:r>
            <w:r>
              <w:rPr>
                <w:rFonts w:ascii="Times New Roman" w:hAnsi="Times New Roman"/>
                <w:sz w:val="17"/>
                <w:szCs w:val="17"/>
              </w:rPr>
              <w:t>2</w:t>
            </w:r>
          </w:p>
        </w:tc>
        <w:tc>
          <w:tcPr>
            <w:tcW w:w="332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Обеспечение деятельности подведомственных учреждений за счет средств бюджета </w:t>
            </w:r>
            <w:r>
              <w:rPr>
                <w:rFonts w:ascii="Times New Roman" w:hAnsi="Times New Roman"/>
                <w:sz w:val="17"/>
                <w:szCs w:val="17"/>
              </w:rPr>
              <w:t>муниципального района</w:t>
            </w:r>
          </w:p>
        </w:tc>
        <w:tc>
          <w:tcPr>
            <w:tcW w:w="1984"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62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923</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07</w:t>
            </w:r>
          </w:p>
        </w:tc>
        <w:tc>
          <w:tcPr>
            <w:tcW w:w="424"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811" w:type="dxa"/>
            <w:tcBorders>
              <w:top w:val="nil"/>
              <w:left w:val="nil"/>
              <w:bottom w:val="single" w:sz="4" w:space="0" w:color="808080"/>
              <w:right w:val="single" w:sz="4" w:space="0" w:color="808080"/>
            </w:tcBorders>
            <w:shd w:val="clear" w:color="auto" w:fill="auto"/>
            <w:noWrap/>
          </w:tcPr>
          <w:p w:rsidR="00110CF1" w:rsidRPr="00641023"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0110102</w:t>
            </w:r>
          </w:p>
        </w:tc>
        <w:tc>
          <w:tcPr>
            <w:tcW w:w="514"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600</w:t>
            </w:r>
          </w:p>
        </w:tc>
        <w:tc>
          <w:tcPr>
            <w:tcW w:w="935" w:type="dxa"/>
            <w:tcBorders>
              <w:top w:val="nil"/>
              <w:left w:val="nil"/>
              <w:bottom w:val="single" w:sz="4" w:space="0" w:color="808080"/>
              <w:right w:val="single" w:sz="4" w:space="0" w:color="808080"/>
            </w:tcBorders>
            <w:shd w:val="clear" w:color="auto" w:fill="auto"/>
            <w:noWrap/>
          </w:tcPr>
          <w:p w:rsidR="00110CF1" w:rsidRPr="00641023" w:rsidRDefault="00110CF1" w:rsidP="008A0A2F">
            <w:pPr>
              <w:spacing w:before="40" w:after="40" w:line="240" w:lineRule="auto"/>
              <w:jc w:val="center"/>
              <w:rPr>
                <w:rFonts w:ascii="Times New Roman" w:hAnsi="Times New Roman"/>
                <w:sz w:val="17"/>
                <w:szCs w:val="17"/>
              </w:rPr>
            </w:pPr>
          </w:p>
        </w:tc>
        <w:tc>
          <w:tcPr>
            <w:tcW w:w="935" w:type="dxa"/>
            <w:tcBorders>
              <w:top w:val="nil"/>
              <w:left w:val="nil"/>
              <w:bottom w:val="single" w:sz="4" w:space="0" w:color="808080"/>
              <w:right w:val="single" w:sz="4" w:space="0" w:color="808080"/>
            </w:tcBorders>
            <w:shd w:val="clear" w:color="auto" w:fill="auto"/>
            <w:noWrap/>
          </w:tcPr>
          <w:p w:rsidR="00110CF1" w:rsidRPr="00DC1908" w:rsidRDefault="0071013C" w:rsidP="008A0A2F">
            <w:pPr>
              <w:spacing w:before="40" w:after="40" w:line="240" w:lineRule="auto"/>
              <w:jc w:val="center"/>
              <w:rPr>
                <w:rFonts w:ascii="Times New Roman" w:hAnsi="Times New Roman"/>
                <w:sz w:val="17"/>
                <w:szCs w:val="17"/>
              </w:rPr>
            </w:pPr>
            <w:r w:rsidRPr="00DC1908">
              <w:rPr>
                <w:rFonts w:ascii="Times New Roman" w:hAnsi="Times New Roman"/>
                <w:sz w:val="17"/>
                <w:szCs w:val="17"/>
              </w:rPr>
              <w:t>23630</w:t>
            </w:r>
          </w:p>
        </w:tc>
        <w:tc>
          <w:tcPr>
            <w:tcW w:w="935" w:type="dxa"/>
            <w:tcBorders>
              <w:top w:val="nil"/>
              <w:left w:val="nil"/>
              <w:bottom w:val="single" w:sz="4" w:space="0" w:color="808080"/>
              <w:right w:val="single" w:sz="4" w:space="0" w:color="808080"/>
            </w:tcBorders>
            <w:shd w:val="clear" w:color="auto" w:fill="auto"/>
            <w:noWrap/>
          </w:tcPr>
          <w:p w:rsidR="00110CF1" w:rsidRPr="00DC1908" w:rsidRDefault="00DC1908" w:rsidP="008A0A2F">
            <w:pPr>
              <w:spacing w:before="40" w:after="40" w:line="240" w:lineRule="auto"/>
              <w:jc w:val="center"/>
              <w:rPr>
                <w:rFonts w:ascii="Times New Roman" w:hAnsi="Times New Roman"/>
                <w:sz w:val="17"/>
                <w:szCs w:val="17"/>
              </w:rPr>
            </w:pPr>
            <w:r w:rsidRPr="00DC1908">
              <w:rPr>
                <w:rFonts w:ascii="Times New Roman" w:hAnsi="Times New Roman"/>
                <w:sz w:val="17"/>
                <w:szCs w:val="17"/>
              </w:rPr>
              <w:t>25993</w:t>
            </w:r>
          </w:p>
        </w:tc>
        <w:tc>
          <w:tcPr>
            <w:tcW w:w="1103" w:type="dxa"/>
            <w:tcBorders>
              <w:top w:val="nil"/>
              <w:left w:val="nil"/>
              <w:bottom w:val="single" w:sz="4" w:space="0" w:color="808080"/>
              <w:right w:val="single" w:sz="4" w:space="0" w:color="808080"/>
            </w:tcBorders>
            <w:shd w:val="clear" w:color="auto" w:fill="auto"/>
            <w:noWrap/>
          </w:tcPr>
          <w:p w:rsidR="00110CF1" w:rsidRPr="00DC1908" w:rsidRDefault="00DC1908" w:rsidP="008A0A2F">
            <w:pPr>
              <w:spacing w:before="40" w:after="40" w:line="240" w:lineRule="auto"/>
              <w:jc w:val="center"/>
              <w:rPr>
                <w:rFonts w:ascii="Times New Roman" w:hAnsi="Times New Roman"/>
                <w:sz w:val="17"/>
                <w:szCs w:val="17"/>
              </w:rPr>
            </w:pPr>
            <w:r w:rsidRPr="00DC1908">
              <w:rPr>
                <w:rFonts w:ascii="Times New Roman" w:hAnsi="Times New Roman"/>
                <w:sz w:val="17"/>
                <w:szCs w:val="17"/>
              </w:rPr>
              <w:t>28500</w:t>
            </w:r>
          </w:p>
        </w:tc>
        <w:tc>
          <w:tcPr>
            <w:tcW w:w="1134" w:type="dxa"/>
            <w:tcBorders>
              <w:top w:val="nil"/>
              <w:left w:val="nil"/>
              <w:bottom w:val="single" w:sz="4" w:space="0" w:color="808080"/>
              <w:right w:val="single" w:sz="4" w:space="0" w:color="808080"/>
            </w:tcBorders>
            <w:shd w:val="clear" w:color="auto" w:fill="auto"/>
            <w:noWrap/>
          </w:tcPr>
          <w:p w:rsidR="00110CF1" w:rsidRPr="00641023" w:rsidRDefault="00110CF1" w:rsidP="008A0A2F">
            <w:pPr>
              <w:spacing w:before="40" w:after="40" w:line="240" w:lineRule="auto"/>
              <w:jc w:val="center"/>
              <w:rPr>
                <w:rFonts w:ascii="Times New Roman" w:hAnsi="Times New Roman"/>
                <w:sz w:val="17"/>
                <w:szCs w:val="17"/>
              </w:rPr>
            </w:pPr>
          </w:p>
        </w:tc>
      </w:tr>
      <w:tr w:rsidR="00110CF1" w:rsidRPr="00641023" w:rsidTr="008A0A2F">
        <w:trPr>
          <w:trHeight w:val="20"/>
        </w:trPr>
        <w:tc>
          <w:tcPr>
            <w:tcW w:w="490" w:type="dxa"/>
            <w:tcBorders>
              <w:top w:val="nil"/>
              <w:left w:val="single" w:sz="4" w:space="0" w:color="808080"/>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w:t>
            </w:r>
            <w:r>
              <w:rPr>
                <w:rFonts w:ascii="Times New Roman" w:hAnsi="Times New Roman"/>
                <w:sz w:val="17"/>
                <w:szCs w:val="17"/>
              </w:rPr>
              <w:t>2</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3322"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Выплата 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1984" w:type="dxa"/>
            <w:tcBorders>
              <w:top w:val="nil"/>
              <w:left w:val="nil"/>
              <w:bottom w:val="single" w:sz="4" w:space="0" w:color="808080"/>
              <w:right w:val="single" w:sz="4" w:space="0" w:color="808080"/>
            </w:tcBorders>
            <w:shd w:val="clear" w:color="auto" w:fill="auto"/>
            <w:hideMark/>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620"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923</w:t>
            </w:r>
          </w:p>
        </w:tc>
        <w:tc>
          <w:tcPr>
            <w:tcW w:w="386"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10</w:t>
            </w:r>
          </w:p>
        </w:tc>
        <w:tc>
          <w:tcPr>
            <w:tcW w:w="424"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04</w:t>
            </w:r>
          </w:p>
        </w:tc>
        <w:tc>
          <w:tcPr>
            <w:tcW w:w="811" w:type="dxa"/>
            <w:tcBorders>
              <w:top w:val="nil"/>
              <w:left w:val="nil"/>
              <w:bottom w:val="single" w:sz="4" w:space="0" w:color="808080"/>
              <w:right w:val="single" w:sz="4" w:space="0" w:color="808080"/>
            </w:tcBorders>
            <w:shd w:val="clear" w:color="auto" w:fill="auto"/>
            <w:noWrap/>
          </w:tcPr>
          <w:p w:rsidR="00110CF1" w:rsidRPr="00641023"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0110200</w:t>
            </w:r>
          </w:p>
        </w:tc>
        <w:tc>
          <w:tcPr>
            <w:tcW w:w="514" w:type="dxa"/>
            <w:tcBorders>
              <w:top w:val="nil"/>
              <w:left w:val="nil"/>
              <w:bottom w:val="single" w:sz="4" w:space="0" w:color="808080"/>
              <w:right w:val="single" w:sz="4" w:space="0" w:color="808080"/>
            </w:tcBorders>
            <w:shd w:val="clear" w:color="auto" w:fill="auto"/>
            <w:noWrap/>
            <w:hideMark/>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300</w:t>
            </w:r>
          </w:p>
        </w:tc>
        <w:tc>
          <w:tcPr>
            <w:tcW w:w="935" w:type="dxa"/>
            <w:tcBorders>
              <w:top w:val="nil"/>
              <w:left w:val="nil"/>
              <w:bottom w:val="single" w:sz="4" w:space="0" w:color="808080"/>
              <w:right w:val="single" w:sz="4" w:space="0" w:color="808080"/>
            </w:tcBorders>
            <w:shd w:val="clear" w:color="auto" w:fill="auto"/>
            <w:noWrap/>
          </w:tcPr>
          <w:p w:rsidR="00110CF1" w:rsidRPr="00641023" w:rsidRDefault="00110CF1" w:rsidP="008A0A2F">
            <w:pPr>
              <w:spacing w:before="40" w:after="40" w:line="240" w:lineRule="auto"/>
              <w:jc w:val="center"/>
              <w:rPr>
                <w:rFonts w:ascii="Times New Roman" w:hAnsi="Times New Roman"/>
                <w:sz w:val="17"/>
                <w:szCs w:val="17"/>
              </w:rPr>
            </w:pPr>
          </w:p>
        </w:tc>
        <w:tc>
          <w:tcPr>
            <w:tcW w:w="935" w:type="dxa"/>
            <w:tcBorders>
              <w:top w:val="nil"/>
              <w:left w:val="nil"/>
              <w:bottom w:val="single" w:sz="4" w:space="0" w:color="808080"/>
              <w:right w:val="single" w:sz="4" w:space="0" w:color="808080"/>
            </w:tcBorders>
            <w:shd w:val="clear" w:color="auto" w:fill="auto"/>
            <w:noWrap/>
          </w:tcPr>
          <w:p w:rsidR="00110CF1" w:rsidRPr="00DC1908" w:rsidRDefault="0071013C" w:rsidP="008A0A2F">
            <w:pPr>
              <w:spacing w:before="40" w:after="40" w:line="240" w:lineRule="auto"/>
              <w:jc w:val="center"/>
              <w:rPr>
                <w:rFonts w:ascii="Times New Roman" w:hAnsi="Times New Roman"/>
                <w:sz w:val="17"/>
                <w:szCs w:val="17"/>
              </w:rPr>
            </w:pPr>
            <w:r w:rsidRPr="00DC1908">
              <w:rPr>
                <w:rFonts w:ascii="Times New Roman" w:hAnsi="Times New Roman"/>
                <w:sz w:val="17"/>
                <w:szCs w:val="17"/>
              </w:rPr>
              <w:t>8298</w:t>
            </w:r>
          </w:p>
        </w:tc>
        <w:tc>
          <w:tcPr>
            <w:tcW w:w="935" w:type="dxa"/>
            <w:tcBorders>
              <w:top w:val="nil"/>
              <w:left w:val="nil"/>
              <w:bottom w:val="single" w:sz="4" w:space="0" w:color="808080"/>
              <w:right w:val="single" w:sz="4" w:space="0" w:color="808080"/>
            </w:tcBorders>
            <w:shd w:val="clear" w:color="auto" w:fill="auto"/>
            <w:noWrap/>
          </w:tcPr>
          <w:p w:rsidR="00110CF1" w:rsidRPr="00DC1908" w:rsidRDefault="0071013C" w:rsidP="008A0A2F">
            <w:pPr>
              <w:spacing w:before="40" w:after="40" w:line="240" w:lineRule="auto"/>
              <w:jc w:val="center"/>
              <w:rPr>
                <w:rFonts w:ascii="Times New Roman" w:hAnsi="Times New Roman"/>
                <w:sz w:val="17"/>
                <w:szCs w:val="17"/>
              </w:rPr>
            </w:pPr>
            <w:r w:rsidRPr="00DC1908">
              <w:rPr>
                <w:rFonts w:ascii="Times New Roman" w:hAnsi="Times New Roman"/>
                <w:sz w:val="17"/>
                <w:szCs w:val="17"/>
              </w:rPr>
              <w:t>8700</w:t>
            </w:r>
          </w:p>
        </w:tc>
        <w:tc>
          <w:tcPr>
            <w:tcW w:w="1103" w:type="dxa"/>
            <w:tcBorders>
              <w:top w:val="nil"/>
              <w:left w:val="nil"/>
              <w:bottom w:val="single" w:sz="4" w:space="0" w:color="808080"/>
              <w:right w:val="single" w:sz="4" w:space="0" w:color="808080"/>
            </w:tcBorders>
            <w:shd w:val="clear" w:color="auto" w:fill="auto"/>
            <w:noWrap/>
          </w:tcPr>
          <w:p w:rsidR="00110CF1" w:rsidRPr="00DC1908" w:rsidRDefault="0071013C" w:rsidP="008A0A2F">
            <w:pPr>
              <w:spacing w:before="40" w:after="40" w:line="240" w:lineRule="auto"/>
              <w:jc w:val="center"/>
              <w:rPr>
                <w:rFonts w:ascii="Times New Roman" w:hAnsi="Times New Roman"/>
                <w:sz w:val="17"/>
                <w:szCs w:val="17"/>
              </w:rPr>
            </w:pPr>
            <w:r w:rsidRPr="00DC1908">
              <w:rPr>
                <w:rFonts w:ascii="Times New Roman" w:hAnsi="Times New Roman"/>
                <w:sz w:val="17"/>
                <w:szCs w:val="17"/>
              </w:rPr>
              <w:t>9000</w:t>
            </w:r>
          </w:p>
          <w:p w:rsidR="0071013C" w:rsidRPr="00DC1908" w:rsidRDefault="0071013C" w:rsidP="008A0A2F">
            <w:pPr>
              <w:spacing w:before="40" w:after="40" w:line="240" w:lineRule="auto"/>
              <w:jc w:val="center"/>
              <w:rPr>
                <w:rFonts w:ascii="Times New Roman" w:hAnsi="Times New Roman"/>
                <w:sz w:val="17"/>
                <w:szCs w:val="17"/>
              </w:rPr>
            </w:pPr>
          </w:p>
        </w:tc>
        <w:tc>
          <w:tcPr>
            <w:tcW w:w="1134" w:type="dxa"/>
            <w:tcBorders>
              <w:top w:val="nil"/>
              <w:left w:val="nil"/>
              <w:bottom w:val="single" w:sz="4" w:space="0" w:color="808080"/>
              <w:right w:val="single" w:sz="4" w:space="0" w:color="808080"/>
            </w:tcBorders>
            <w:shd w:val="clear" w:color="auto" w:fill="auto"/>
            <w:noWrap/>
          </w:tcPr>
          <w:p w:rsidR="00110CF1" w:rsidRPr="00641023" w:rsidRDefault="00110CF1" w:rsidP="008A0A2F">
            <w:pPr>
              <w:spacing w:before="40" w:after="40" w:line="240" w:lineRule="auto"/>
              <w:jc w:val="center"/>
              <w:rPr>
                <w:rFonts w:ascii="Times New Roman" w:hAnsi="Times New Roman"/>
                <w:sz w:val="17"/>
                <w:szCs w:val="17"/>
              </w:rPr>
            </w:pPr>
          </w:p>
        </w:tc>
      </w:tr>
    </w:tbl>
    <w:p w:rsidR="00110CF1" w:rsidRDefault="00110CF1" w:rsidP="00110CF1">
      <w:pPr>
        <w:rPr>
          <w:rFonts w:ascii="Times New Roman" w:hAnsi="Times New Roman"/>
          <w:b/>
          <w:bCs/>
          <w:sz w:val="26"/>
          <w:szCs w:val="26"/>
        </w:rPr>
        <w:sectPr w:rsidR="00110CF1" w:rsidSect="008A0A2F">
          <w:footerReference w:type="default" r:id="rId11"/>
          <w:pgSz w:w="16838" w:h="11906" w:orient="landscape"/>
          <w:pgMar w:top="851" w:right="1418" w:bottom="1418" w:left="1418" w:header="709" w:footer="709" w:gutter="0"/>
          <w:cols w:space="708"/>
          <w:titlePg/>
          <w:docGrid w:linePitch="360"/>
        </w:sectPr>
      </w:pPr>
    </w:p>
    <w:p w:rsidR="00110CF1" w:rsidRPr="001048DF" w:rsidRDefault="00110CF1" w:rsidP="00110CF1">
      <w:pPr>
        <w:keepNext/>
        <w:spacing w:before="240" w:after="360" w:line="240" w:lineRule="auto"/>
        <w:ind w:right="706"/>
        <w:jc w:val="center"/>
        <w:outlineLvl w:val="1"/>
        <w:rPr>
          <w:rFonts w:ascii="Times New Roman" w:eastAsia="Times New Roman" w:hAnsi="Times New Roman"/>
          <w:b/>
          <w:bCs/>
          <w:sz w:val="26"/>
          <w:szCs w:val="26"/>
        </w:rPr>
      </w:pPr>
      <w:r>
        <w:rPr>
          <w:rFonts w:ascii="Times New Roman" w:eastAsia="Times New Roman" w:hAnsi="Times New Roman"/>
          <w:b/>
          <w:bCs/>
          <w:sz w:val="26"/>
          <w:szCs w:val="26"/>
        </w:rPr>
        <w:lastRenderedPageBreak/>
        <w:t>2.</w:t>
      </w:r>
      <w:r w:rsidRPr="001048DF">
        <w:rPr>
          <w:rFonts w:ascii="Times New Roman" w:eastAsia="Times New Roman" w:hAnsi="Times New Roman"/>
          <w:b/>
          <w:bCs/>
          <w:sz w:val="26"/>
          <w:szCs w:val="26"/>
        </w:rPr>
        <w:t xml:space="preserve"> Подпрограмма «Развитие  общего  образования»</w:t>
      </w:r>
    </w:p>
    <w:p w:rsidR="00110CF1" w:rsidRPr="001048DF" w:rsidRDefault="00110CF1" w:rsidP="00110CF1">
      <w:pPr>
        <w:keepNext/>
        <w:autoSpaceDE w:val="0"/>
        <w:autoSpaceDN w:val="0"/>
        <w:adjustRightInd w:val="0"/>
        <w:spacing w:before="360" w:after="240" w:line="240" w:lineRule="auto"/>
        <w:ind w:left="709" w:right="567"/>
        <w:jc w:val="center"/>
        <w:rPr>
          <w:rFonts w:ascii="Times New Roman" w:eastAsia="Times New Roman" w:hAnsi="Times New Roman"/>
          <w:b/>
          <w:sz w:val="24"/>
          <w:szCs w:val="24"/>
        </w:rPr>
      </w:pPr>
      <w:r w:rsidRPr="001048DF">
        <w:rPr>
          <w:rFonts w:ascii="Times New Roman" w:eastAsia="Times New Roman" w:hAnsi="Times New Roman"/>
          <w:b/>
          <w:sz w:val="24"/>
          <w:szCs w:val="24"/>
        </w:rPr>
        <w:t>Краткая  характеристика  (паспорт) подпрограммы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7654"/>
      </w:tblGrid>
      <w:tr w:rsidR="00110CF1" w:rsidRPr="008578C2" w:rsidTr="008A0A2F">
        <w:tc>
          <w:tcPr>
            <w:tcW w:w="2093" w:type="dxa"/>
          </w:tcPr>
          <w:p w:rsidR="00110CF1" w:rsidRPr="008578C2" w:rsidRDefault="00110CF1" w:rsidP="008A0A2F">
            <w:pPr>
              <w:autoSpaceDE w:val="0"/>
              <w:autoSpaceDN w:val="0"/>
              <w:adjustRightInd w:val="0"/>
              <w:spacing w:before="60" w:after="60" w:line="240" w:lineRule="auto"/>
              <w:rPr>
                <w:rFonts w:ascii="Times New Roman" w:eastAsia="Times New Roman" w:hAnsi="Times New Roman"/>
                <w:bCs/>
                <w:sz w:val="24"/>
                <w:szCs w:val="24"/>
              </w:rPr>
            </w:pPr>
            <w:r w:rsidRPr="008578C2">
              <w:rPr>
                <w:rFonts w:ascii="Times New Roman" w:eastAsia="Times New Roman" w:hAnsi="Times New Roman"/>
                <w:bCs/>
                <w:sz w:val="24"/>
                <w:szCs w:val="24"/>
              </w:rPr>
              <w:t>Наименование подпрограммы</w:t>
            </w:r>
          </w:p>
        </w:tc>
        <w:tc>
          <w:tcPr>
            <w:tcW w:w="7654" w:type="dxa"/>
          </w:tcPr>
          <w:p w:rsidR="00110CF1" w:rsidRPr="008578C2" w:rsidRDefault="00110CF1" w:rsidP="008A0A2F">
            <w:pPr>
              <w:autoSpaceDE w:val="0"/>
              <w:autoSpaceDN w:val="0"/>
              <w:adjustRightInd w:val="0"/>
              <w:spacing w:before="60" w:after="60" w:line="240" w:lineRule="auto"/>
              <w:rPr>
                <w:rFonts w:ascii="Times New Roman" w:eastAsia="Times New Roman" w:hAnsi="Times New Roman"/>
                <w:bCs/>
                <w:sz w:val="24"/>
                <w:szCs w:val="24"/>
              </w:rPr>
            </w:pPr>
            <w:r w:rsidRPr="008578C2">
              <w:rPr>
                <w:rFonts w:ascii="Times New Roman" w:eastAsia="Times New Roman" w:hAnsi="Times New Roman"/>
                <w:bCs/>
                <w:sz w:val="24"/>
                <w:szCs w:val="24"/>
              </w:rPr>
              <w:t>Развитие общего образования</w:t>
            </w:r>
          </w:p>
        </w:tc>
      </w:tr>
      <w:tr w:rsidR="00110CF1" w:rsidRPr="008578C2" w:rsidTr="008A0A2F">
        <w:tc>
          <w:tcPr>
            <w:tcW w:w="2093" w:type="dxa"/>
          </w:tcPr>
          <w:p w:rsidR="00110CF1" w:rsidRPr="008578C2" w:rsidRDefault="00110CF1" w:rsidP="008A0A2F">
            <w:pPr>
              <w:autoSpaceDE w:val="0"/>
              <w:autoSpaceDN w:val="0"/>
              <w:adjustRightInd w:val="0"/>
              <w:spacing w:before="60" w:after="60" w:line="240" w:lineRule="auto"/>
              <w:rPr>
                <w:rFonts w:ascii="Times New Roman" w:eastAsia="Times New Roman" w:hAnsi="Times New Roman"/>
                <w:bCs/>
                <w:sz w:val="24"/>
                <w:szCs w:val="24"/>
              </w:rPr>
            </w:pPr>
            <w:r w:rsidRPr="008578C2">
              <w:rPr>
                <w:rFonts w:ascii="Times New Roman" w:eastAsia="Times New Roman" w:hAnsi="Times New Roman"/>
                <w:bCs/>
                <w:sz w:val="24"/>
                <w:szCs w:val="24"/>
              </w:rPr>
              <w:t xml:space="preserve">Координатор </w:t>
            </w:r>
          </w:p>
        </w:tc>
        <w:tc>
          <w:tcPr>
            <w:tcW w:w="7654" w:type="dxa"/>
          </w:tcPr>
          <w:p w:rsidR="00110CF1" w:rsidRPr="008578C2" w:rsidRDefault="00110CF1" w:rsidP="008A0A2F">
            <w:pPr>
              <w:autoSpaceDE w:val="0"/>
              <w:autoSpaceDN w:val="0"/>
              <w:adjustRightInd w:val="0"/>
              <w:spacing w:before="60" w:after="60" w:line="240" w:lineRule="auto"/>
              <w:rPr>
                <w:rFonts w:ascii="Times New Roman" w:eastAsia="Times New Roman" w:hAnsi="Times New Roman"/>
                <w:bCs/>
                <w:sz w:val="24"/>
                <w:szCs w:val="24"/>
              </w:rPr>
            </w:pPr>
            <w:r w:rsidRPr="008578C2">
              <w:rPr>
                <w:rFonts w:ascii="Times New Roman" w:eastAsia="Times New Roman" w:hAnsi="Times New Roman"/>
                <w:bCs/>
                <w:sz w:val="24"/>
                <w:szCs w:val="24"/>
              </w:rPr>
              <w:t>Заместитель председателя администрации по социальной политике</w:t>
            </w:r>
          </w:p>
        </w:tc>
      </w:tr>
      <w:tr w:rsidR="00110CF1" w:rsidRPr="008578C2" w:rsidTr="008A0A2F">
        <w:tc>
          <w:tcPr>
            <w:tcW w:w="2093" w:type="dxa"/>
          </w:tcPr>
          <w:p w:rsidR="00110CF1" w:rsidRPr="008578C2" w:rsidRDefault="00110CF1" w:rsidP="008A0A2F">
            <w:pPr>
              <w:autoSpaceDE w:val="0"/>
              <w:autoSpaceDN w:val="0"/>
              <w:adjustRightInd w:val="0"/>
              <w:spacing w:before="60" w:after="60" w:line="240" w:lineRule="auto"/>
              <w:rPr>
                <w:rFonts w:ascii="Times New Roman" w:eastAsia="Times New Roman" w:hAnsi="Times New Roman"/>
                <w:b/>
                <w:bCs/>
                <w:sz w:val="24"/>
                <w:szCs w:val="24"/>
              </w:rPr>
            </w:pPr>
            <w:r w:rsidRPr="008578C2">
              <w:rPr>
                <w:rFonts w:ascii="Times New Roman" w:eastAsia="Times New Roman" w:hAnsi="Times New Roman"/>
                <w:bCs/>
                <w:sz w:val="24"/>
                <w:szCs w:val="24"/>
              </w:rPr>
              <w:t xml:space="preserve">Ответственный исполнитель </w:t>
            </w:r>
          </w:p>
        </w:tc>
        <w:tc>
          <w:tcPr>
            <w:tcW w:w="7654" w:type="dxa"/>
          </w:tcPr>
          <w:p w:rsidR="00110CF1" w:rsidRPr="008578C2" w:rsidRDefault="00110CF1" w:rsidP="008A0A2F">
            <w:pPr>
              <w:autoSpaceDE w:val="0"/>
              <w:autoSpaceDN w:val="0"/>
              <w:adjustRightInd w:val="0"/>
              <w:spacing w:before="60" w:after="60" w:line="240" w:lineRule="auto"/>
              <w:rPr>
                <w:rFonts w:ascii="Times New Roman" w:eastAsia="Times New Roman" w:hAnsi="Times New Roman"/>
                <w:bCs/>
                <w:sz w:val="24"/>
                <w:szCs w:val="24"/>
              </w:rPr>
            </w:pPr>
            <w:r w:rsidRPr="008578C2">
              <w:rPr>
                <w:rFonts w:ascii="Times New Roman" w:eastAsia="Times New Roman" w:hAnsi="Times New Roman"/>
                <w:bCs/>
                <w:sz w:val="24"/>
                <w:szCs w:val="24"/>
              </w:rPr>
              <w:t>Управление образования  администрации Дзун</w:t>
            </w:r>
            <w:r>
              <w:rPr>
                <w:rFonts w:ascii="Times New Roman" w:eastAsia="Times New Roman" w:hAnsi="Times New Roman"/>
                <w:bCs/>
                <w:sz w:val="24"/>
                <w:szCs w:val="24"/>
              </w:rPr>
              <w:t>—</w:t>
            </w:r>
            <w:r w:rsidRPr="008578C2">
              <w:rPr>
                <w:rFonts w:ascii="Times New Roman" w:eastAsia="Times New Roman" w:hAnsi="Times New Roman"/>
                <w:bCs/>
                <w:sz w:val="24"/>
                <w:szCs w:val="24"/>
              </w:rPr>
              <w:t>Хемчикского</w:t>
            </w:r>
            <w:r>
              <w:rPr>
                <w:rFonts w:ascii="Times New Roman" w:eastAsia="Times New Roman" w:hAnsi="Times New Roman"/>
                <w:bCs/>
                <w:sz w:val="24"/>
                <w:szCs w:val="24"/>
              </w:rPr>
              <w:t xml:space="preserve"> </w:t>
            </w:r>
            <w:r w:rsidRPr="008578C2">
              <w:rPr>
                <w:rFonts w:ascii="Times New Roman" w:eastAsia="Times New Roman" w:hAnsi="Times New Roman"/>
                <w:bCs/>
                <w:sz w:val="24"/>
                <w:szCs w:val="24"/>
              </w:rPr>
              <w:t>кожууна</w:t>
            </w:r>
          </w:p>
        </w:tc>
      </w:tr>
      <w:tr w:rsidR="00110CF1" w:rsidRPr="008578C2" w:rsidTr="008A0A2F">
        <w:tc>
          <w:tcPr>
            <w:tcW w:w="2093" w:type="dxa"/>
          </w:tcPr>
          <w:p w:rsidR="00110CF1" w:rsidRPr="008578C2" w:rsidRDefault="00110CF1" w:rsidP="008A0A2F">
            <w:pPr>
              <w:autoSpaceDE w:val="0"/>
              <w:autoSpaceDN w:val="0"/>
              <w:adjustRightInd w:val="0"/>
              <w:spacing w:before="60" w:after="60" w:line="240" w:lineRule="auto"/>
              <w:rPr>
                <w:rFonts w:ascii="Times New Roman" w:eastAsia="Times New Roman" w:hAnsi="Times New Roman"/>
                <w:b/>
                <w:bCs/>
                <w:sz w:val="24"/>
                <w:szCs w:val="24"/>
              </w:rPr>
            </w:pPr>
            <w:r w:rsidRPr="008578C2">
              <w:rPr>
                <w:rFonts w:ascii="Times New Roman" w:eastAsia="Times New Roman" w:hAnsi="Times New Roman"/>
                <w:bCs/>
                <w:sz w:val="24"/>
                <w:szCs w:val="24"/>
              </w:rPr>
              <w:t xml:space="preserve">Соисполнители </w:t>
            </w:r>
          </w:p>
        </w:tc>
        <w:tc>
          <w:tcPr>
            <w:tcW w:w="7654" w:type="dxa"/>
          </w:tcPr>
          <w:p w:rsidR="00110CF1" w:rsidRPr="008578C2" w:rsidRDefault="00110CF1" w:rsidP="008A0A2F">
            <w:pPr>
              <w:autoSpaceDE w:val="0"/>
              <w:autoSpaceDN w:val="0"/>
              <w:adjustRightInd w:val="0"/>
              <w:spacing w:before="60" w:after="60" w:line="240" w:lineRule="auto"/>
              <w:rPr>
                <w:rFonts w:ascii="Times New Roman" w:eastAsia="Times New Roman" w:hAnsi="Times New Roman"/>
                <w:bCs/>
                <w:sz w:val="24"/>
                <w:szCs w:val="24"/>
              </w:rPr>
            </w:pPr>
            <w:r w:rsidRPr="008578C2">
              <w:rPr>
                <w:rFonts w:ascii="Times New Roman" w:eastAsia="Times New Roman" w:hAnsi="Times New Roman"/>
                <w:bCs/>
                <w:sz w:val="24"/>
                <w:szCs w:val="24"/>
              </w:rPr>
              <w:t>Администрация муниципального района</w:t>
            </w:r>
          </w:p>
        </w:tc>
      </w:tr>
      <w:tr w:rsidR="00110CF1" w:rsidRPr="008578C2" w:rsidTr="008A0A2F">
        <w:tc>
          <w:tcPr>
            <w:tcW w:w="2093" w:type="dxa"/>
          </w:tcPr>
          <w:p w:rsidR="00110CF1" w:rsidRPr="008578C2" w:rsidRDefault="00110CF1" w:rsidP="008A0A2F">
            <w:pPr>
              <w:autoSpaceDE w:val="0"/>
              <w:autoSpaceDN w:val="0"/>
              <w:adjustRightInd w:val="0"/>
              <w:spacing w:before="60" w:after="60" w:line="240" w:lineRule="auto"/>
              <w:rPr>
                <w:rFonts w:ascii="Times New Roman" w:eastAsia="Times New Roman" w:hAnsi="Times New Roman"/>
                <w:b/>
                <w:bCs/>
                <w:sz w:val="24"/>
                <w:szCs w:val="24"/>
              </w:rPr>
            </w:pPr>
            <w:r w:rsidRPr="008578C2">
              <w:rPr>
                <w:rFonts w:ascii="Times New Roman" w:eastAsia="Times New Roman" w:hAnsi="Times New Roman"/>
                <w:bCs/>
                <w:sz w:val="24"/>
                <w:szCs w:val="24"/>
              </w:rPr>
              <w:t>Цель</w:t>
            </w:r>
          </w:p>
        </w:tc>
        <w:tc>
          <w:tcPr>
            <w:tcW w:w="7654" w:type="dxa"/>
          </w:tcPr>
          <w:p w:rsidR="00110CF1" w:rsidRPr="008578C2" w:rsidRDefault="00110CF1" w:rsidP="008A0A2F">
            <w:pPr>
              <w:autoSpaceDE w:val="0"/>
              <w:autoSpaceDN w:val="0"/>
              <w:adjustRightInd w:val="0"/>
              <w:spacing w:before="60" w:after="60" w:line="240" w:lineRule="auto"/>
              <w:rPr>
                <w:rFonts w:ascii="Times New Roman" w:eastAsia="Times New Roman" w:hAnsi="Times New Roman"/>
                <w:sz w:val="24"/>
                <w:szCs w:val="24"/>
              </w:rPr>
            </w:pPr>
            <w:r w:rsidRPr="008578C2">
              <w:rPr>
                <w:rFonts w:ascii="Times New Roman" w:eastAsia="Times New Roman" w:hAnsi="Times New Roman"/>
                <w:sz w:val="24"/>
                <w:szCs w:val="24"/>
              </w:rPr>
              <w:t xml:space="preserve">1.Организация предоставления </w:t>
            </w:r>
            <w:r w:rsidRPr="008578C2">
              <w:rPr>
                <w:rFonts w:ascii="Times New Roman" w:eastAsia="Times New Roman" w:hAnsi="Times New Roman"/>
                <w:bCs/>
                <w:sz w:val="24"/>
                <w:szCs w:val="24"/>
              </w:rPr>
              <w:t>общедоступного и бесплатного общего  образования на территории муниципального района, п</w:t>
            </w:r>
            <w:r w:rsidRPr="008578C2">
              <w:rPr>
                <w:rFonts w:ascii="Times New Roman" w:eastAsia="Times New Roman" w:hAnsi="Times New Roman"/>
                <w:sz w:val="24"/>
                <w:szCs w:val="24"/>
              </w:rPr>
              <w:t>овышение его доступности и качества</w:t>
            </w:r>
            <w:r>
              <w:rPr>
                <w:rFonts w:ascii="Times New Roman" w:eastAsia="Times New Roman" w:hAnsi="Times New Roman"/>
                <w:sz w:val="24"/>
                <w:szCs w:val="24"/>
              </w:rPr>
              <w:t>;</w:t>
            </w:r>
          </w:p>
          <w:p w:rsidR="00110CF1" w:rsidRPr="008578C2" w:rsidRDefault="00110CF1" w:rsidP="008A0A2F">
            <w:pPr>
              <w:autoSpaceDE w:val="0"/>
              <w:autoSpaceDN w:val="0"/>
              <w:adjustRightInd w:val="0"/>
              <w:jc w:val="both"/>
              <w:rPr>
                <w:rFonts w:ascii="Times New Roman" w:eastAsia="HiddenHorzOCR" w:hAnsi="Times New Roman"/>
                <w:sz w:val="24"/>
                <w:szCs w:val="24"/>
              </w:rPr>
            </w:pPr>
            <w:r w:rsidRPr="008578C2">
              <w:rPr>
                <w:rFonts w:ascii="Times New Roman" w:eastAsia="HiddenHorzOCR" w:hAnsi="Times New Roman"/>
                <w:sz w:val="24"/>
                <w:szCs w:val="24"/>
              </w:rPr>
              <w:t>2.Создание в системе общего образования равных возможностей для современного качественного образования и позитивной социализации детей;</w:t>
            </w:r>
          </w:p>
        </w:tc>
      </w:tr>
      <w:tr w:rsidR="00110CF1" w:rsidRPr="008578C2" w:rsidTr="008A0A2F">
        <w:tc>
          <w:tcPr>
            <w:tcW w:w="2093" w:type="dxa"/>
          </w:tcPr>
          <w:p w:rsidR="00110CF1" w:rsidRPr="008578C2" w:rsidRDefault="00110CF1" w:rsidP="008A0A2F">
            <w:pPr>
              <w:autoSpaceDE w:val="0"/>
              <w:autoSpaceDN w:val="0"/>
              <w:adjustRightInd w:val="0"/>
              <w:spacing w:before="60" w:after="60" w:line="240" w:lineRule="auto"/>
              <w:rPr>
                <w:rFonts w:ascii="Times New Roman" w:eastAsia="Times New Roman" w:hAnsi="Times New Roman"/>
                <w:b/>
                <w:bCs/>
                <w:sz w:val="24"/>
                <w:szCs w:val="24"/>
              </w:rPr>
            </w:pPr>
            <w:r w:rsidRPr="008578C2">
              <w:rPr>
                <w:rFonts w:ascii="Times New Roman" w:eastAsia="Times New Roman" w:hAnsi="Times New Roman"/>
                <w:bCs/>
                <w:sz w:val="24"/>
                <w:szCs w:val="24"/>
              </w:rPr>
              <w:t xml:space="preserve">Задачи </w:t>
            </w:r>
          </w:p>
        </w:tc>
        <w:tc>
          <w:tcPr>
            <w:tcW w:w="7654" w:type="dxa"/>
          </w:tcPr>
          <w:p w:rsidR="00110CF1" w:rsidRPr="008578C2" w:rsidRDefault="00110CF1" w:rsidP="008A0A2F">
            <w:pPr>
              <w:autoSpaceDE w:val="0"/>
              <w:autoSpaceDN w:val="0"/>
              <w:adjustRightInd w:val="0"/>
              <w:spacing w:after="0"/>
              <w:jc w:val="both"/>
              <w:rPr>
                <w:rFonts w:ascii="Times New Roman" w:eastAsia="HiddenHorzOCR" w:hAnsi="Times New Roman"/>
                <w:sz w:val="24"/>
                <w:szCs w:val="24"/>
              </w:rPr>
            </w:pPr>
            <w:r w:rsidRPr="008578C2">
              <w:rPr>
                <w:rFonts w:ascii="Times New Roman" w:eastAsia="HiddenHorzOCR" w:hAnsi="Times New Roman"/>
                <w:sz w:val="24"/>
                <w:szCs w:val="24"/>
              </w:rPr>
              <w:t>-обеспечение равного доступа населения к услугам общего образования;</w:t>
            </w:r>
          </w:p>
          <w:p w:rsidR="00110CF1" w:rsidRPr="008578C2" w:rsidRDefault="00110CF1" w:rsidP="008A0A2F">
            <w:pPr>
              <w:autoSpaceDE w:val="0"/>
              <w:autoSpaceDN w:val="0"/>
              <w:adjustRightInd w:val="0"/>
              <w:spacing w:after="0"/>
              <w:jc w:val="both"/>
              <w:rPr>
                <w:rFonts w:ascii="Times New Roman" w:eastAsia="HiddenHorzOCR" w:hAnsi="Times New Roman"/>
                <w:sz w:val="24"/>
                <w:szCs w:val="24"/>
              </w:rPr>
            </w:pPr>
            <w:r w:rsidRPr="008578C2">
              <w:rPr>
                <w:rFonts w:ascii="Times New Roman" w:eastAsia="HiddenHorzOCR" w:hAnsi="Times New Roman"/>
                <w:sz w:val="24"/>
                <w:szCs w:val="24"/>
              </w:rPr>
              <w:t>- повышение уровня и качества общедоступного и бесплатного начального, основного общего, среднего (полного) общего образования;</w:t>
            </w:r>
          </w:p>
          <w:p w:rsidR="00110CF1" w:rsidRPr="008578C2" w:rsidRDefault="00110CF1" w:rsidP="008A0A2F">
            <w:pPr>
              <w:autoSpaceDE w:val="0"/>
              <w:autoSpaceDN w:val="0"/>
              <w:adjustRightInd w:val="0"/>
              <w:spacing w:after="0"/>
              <w:jc w:val="both"/>
              <w:rPr>
                <w:rFonts w:ascii="Times New Roman" w:eastAsia="HiddenHorzOCR" w:hAnsi="Times New Roman"/>
                <w:sz w:val="24"/>
                <w:szCs w:val="24"/>
              </w:rPr>
            </w:pPr>
            <w:r w:rsidRPr="008578C2">
              <w:rPr>
                <w:rFonts w:ascii="Times New Roman" w:eastAsia="HiddenHorzOCR" w:hAnsi="Times New Roman"/>
                <w:sz w:val="24"/>
                <w:szCs w:val="24"/>
              </w:rPr>
              <w:t>- достижение современного качества образования для детей-инвалидов и лиц с ограниченными возможностями здоровья;</w:t>
            </w:r>
          </w:p>
          <w:p w:rsidR="00110CF1" w:rsidRPr="008578C2" w:rsidRDefault="00110CF1" w:rsidP="008A0A2F">
            <w:pPr>
              <w:autoSpaceDE w:val="0"/>
              <w:autoSpaceDN w:val="0"/>
              <w:adjustRightInd w:val="0"/>
              <w:spacing w:after="0"/>
              <w:jc w:val="both"/>
              <w:rPr>
                <w:rFonts w:ascii="Times New Roman" w:eastAsia="HiddenHorzOCR" w:hAnsi="Times New Roman"/>
                <w:sz w:val="24"/>
                <w:szCs w:val="24"/>
              </w:rPr>
            </w:pPr>
            <w:r w:rsidRPr="008578C2">
              <w:rPr>
                <w:rFonts w:ascii="Times New Roman" w:eastAsia="HiddenHorzOCR" w:hAnsi="Times New Roman"/>
                <w:sz w:val="24"/>
                <w:szCs w:val="24"/>
              </w:rPr>
              <w:t>-обновление содержания образования и совершенствование образовательной среды для обеспечения готовности выпускников общеобразовательных учреждений к дальнейшему обучению и деятельности в условиях конкурентоспособной рыночной экономики;</w:t>
            </w:r>
          </w:p>
          <w:p w:rsidR="00110CF1" w:rsidRPr="008578C2" w:rsidRDefault="00110CF1" w:rsidP="008A0A2F">
            <w:pPr>
              <w:tabs>
                <w:tab w:val="left" w:pos="1027"/>
                <w:tab w:val="left" w:pos="1452"/>
              </w:tabs>
              <w:autoSpaceDE w:val="0"/>
              <w:autoSpaceDN w:val="0"/>
              <w:adjustRightInd w:val="0"/>
              <w:spacing w:after="0"/>
              <w:jc w:val="both"/>
              <w:rPr>
                <w:rFonts w:ascii="Times New Roman" w:eastAsia="HiddenHorzOCR" w:hAnsi="Times New Roman"/>
                <w:sz w:val="24"/>
                <w:szCs w:val="24"/>
              </w:rPr>
            </w:pPr>
            <w:r w:rsidRPr="008578C2">
              <w:rPr>
                <w:rFonts w:ascii="Times New Roman" w:eastAsia="HiddenHorzOCR" w:hAnsi="Times New Roman"/>
                <w:sz w:val="24"/>
                <w:szCs w:val="24"/>
              </w:rPr>
              <w:t>-совершенствование  организации школьного питания в общеобразовательных школах кожууна;</w:t>
            </w:r>
          </w:p>
          <w:p w:rsidR="00110CF1" w:rsidRPr="008578C2" w:rsidRDefault="00110CF1" w:rsidP="008A0A2F">
            <w:pPr>
              <w:tabs>
                <w:tab w:val="left" w:pos="1027"/>
                <w:tab w:val="left" w:pos="1169"/>
              </w:tabs>
              <w:autoSpaceDE w:val="0"/>
              <w:autoSpaceDN w:val="0"/>
              <w:adjustRightInd w:val="0"/>
              <w:spacing w:after="0"/>
              <w:ind w:right="-57"/>
              <w:jc w:val="both"/>
              <w:rPr>
                <w:rFonts w:ascii="Times New Roman" w:eastAsia="HiddenHorzOCR" w:hAnsi="Times New Roman"/>
                <w:sz w:val="24"/>
                <w:szCs w:val="24"/>
              </w:rPr>
            </w:pPr>
            <w:r w:rsidRPr="008578C2">
              <w:rPr>
                <w:rFonts w:ascii="Times New Roman" w:eastAsia="HiddenHorzOCR" w:hAnsi="Times New Roman"/>
                <w:sz w:val="24"/>
                <w:szCs w:val="24"/>
              </w:rPr>
              <w:t>- обеспечение психологического здоровья детей и подростков;</w:t>
            </w:r>
          </w:p>
          <w:p w:rsidR="00110CF1" w:rsidRPr="008578C2" w:rsidRDefault="00110CF1" w:rsidP="008A0A2F">
            <w:pPr>
              <w:autoSpaceDE w:val="0"/>
              <w:autoSpaceDN w:val="0"/>
              <w:adjustRightInd w:val="0"/>
              <w:spacing w:after="0"/>
              <w:jc w:val="both"/>
              <w:rPr>
                <w:rFonts w:ascii="Times New Roman" w:eastAsia="HiddenHorzOCR" w:hAnsi="Times New Roman"/>
                <w:sz w:val="24"/>
                <w:szCs w:val="24"/>
              </w:rPr>
            </w:pPr>
            <w:r w:rsidRPr="008578C2">
              <w:rPr>
                <w:rFonts w:ascii="Times New Roman" w:eastAsia="HiddenHorzOCR" w:hAnsi="Times New Roman"/>
                <w:sz w:val="24"/>
                <w:szCs w:val="24"/>
              </w:rPr>
              <w:t>-внедрение эффективных моделей  повышения квалификации и переподготовки педагогических кадров, направленных на непрерывное профессиональное развитие.</w:t>
            </w:r>
          </w:p>
        </w:tc>
      </w:tr>
      <w:tr w:rsidR="00110CF1" w:rsidRPr="008578C2" w:rsidTr="008A0A2F">
        <w:tc>
          <w:tcPr>
            <w:tcW w:w="2093" w:type="dxa"/>
          </w:tcPr>
          <w:p w:rsidR="00110CF1" w:rsidRPr="008578C2" w:rsidRDefault="00110CF1" w:rsidP="008A0A2F">
            <w:pPr>
              <w:autoSpaceDE w:val="0"/>
              <w:autoSpaceDN w:val="0"/>
              <w:adjustRightInd w:val="0"/>
              <w:spacing w:before="60" w:after="60" w:line="240" w:lineRule="auto"/>
              <w:rPr>
                <w:rFonts w:ascii="Times New Roman" w:eastAsia="Times New Roman" w:hAnsi="Times New Roman"/>
                <w:b/>
                <w:bCs/>
                <w:sz w:val="24"/>
                <w:szCs w:val="24"/>
              </w:rPr>
            </w:pPr>
            <w:r w:rsidRPr="008578C2">
              <w:rPr>
                <w:rFonts w:ascii="Times New Roman" w:eastAsia="Times New Roman" w:hAnsi="Times New Roman"/>
                <w:bCs/>
                <w:sz w:val="24"/>
                <w:szCs w:val="24"/>
              </w:rPr>
              <w:t xml:space="preserve">Целевые показатели (индикаторы) </w:t>
            </w:r>
          </w:p>
        </w:tc>
        <w:tc>
          <w:tcPr>
            <w:tcW w:w="7654" w:type="dxa"/>
          </w:tcPr>
          <w:p w:rsidR="00110CF1" w:rsidRPr="008578C2" w:rsidRDefault="00110CF1" w:rsidP="008A0A2F">
            <w:pPr>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Численность обучающихся в образовательных учреждениях, в том числе:</w:t>
            </w:r>
          </w:p>
          <w:p w:rsidR="00110CF1" w:rsidRPr="008578C2" w:rsidRDefault="00110CF1" w:rsidP="008A0A2F">
            <w:pPr>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 xml:space="preserve">муниципальных (без вечерних (сменных): от </w:t>
            </w:r>
            <w:r>
              <w:rPr>
                <w:rFonts w:ascii="Times New Roman" w:eastAsia="Times New Roman" w:hAnsi="Times New Roman"/>
                <w:sz w:val="24"/>
                <w:szCs w:val="24"/>
              </w:rPr>
              <w:t>4060</w:t>
            </w:r>
            <w:r w:rsidRPr="008578C2">
              <w:rPr>
                <w:rFonts w:ascii="Times New Roman" w:eastAsia="Times New Roman" w:hAnsi="Times New Roman"/>
                <w:sz w:val="24"/>
                <w:szCs w:val="24"/>
              </w:rPr>
              <w:t xml:space="preserve"> до 4</w:t>
            </w:r>
            <w:r>
              <w:rPr>
                <w:rFonts w:ascii="Times New Roman" w:eastAsia="Times New Roman" w:hAnsi="Times New Roman"/>
                <w:sz w:val="24"/>
                <w:szCs w:val="24"/>
              </w:rPr>
              <w:t>2</w:t>
            </w:r>
            <w:r w:rsidRPr="008578C2">
              <w:rPr>
                <w:rFonts w:ascii="Times New Roman" w:eastAsia="Times New Roman" w:hAnsi="Times New Roman"/>
                <w:sz w:val="24"/>
                <w:szCs w:val="24"/>
              </w:rPr>
              <w:t>00 .чел.;</w:t>
            </w:r>
          </w:p>
          <w:p w:rsidR="00110CF1" w:rsidRPr="008578C2" w:rsidRDefault="00110CF1" w:rsidP="008A0A2F">
            <w:pPr>
              <w:ind w:firstLine="709"/>
              <w:jc w:val="both"/>
              <w:rPr>
                <w:rFonts w:ascii="Times New Roman" w:eastAsia="Times New Roman" w:hAnsi="Times New Roman"/>
                <w:sz w:val="24"/>
                <w:szCs w:val="24"/>
              </w:rPr>
            </w:pPr>
            <w:r>
              <w:rPr>
                <w:rFonts w:ascii="Times New Roman" w:eastAsia="Times New Roman" w:hAnsi="Times New Roman"/>
                <w:sz w:val="24"/>
                <w:szCs w:val="24"/>
              </w:rPr>
              <w:t>вечерней (сменной): от 65 чел. до  95</w:t>
            </w:r>
            <w:r w:rsidRPr="008578C2">
              <w:rPr>
                <w:rFonts w:ascii="Times New Roman" w:eastAsia="Times New Roman" w:hAnsi="Times New Roman"/>
                <w:sz w:val="24"/>
                <w:szCs w:val="24"/>
              </w:rPr>
              <w:t xml:space="preserve"> чел.;</w:t>
            </w:r>
          </w:p>
          <w:p w:rsidR="00110CF1" w:rsidRDefault="00110CF1" w:rsidP="008A0A2F">
            <w:pPr>
              <w:autoSpaceDE w:val="0"/>
              <w:autoSpaceDN w:val="0"/>
              <w:adjustRightInd w:val="0"/>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доля обучающихся, которым предоставлены все основные виды условий обучения (в общей численности обучающихся по основным программа</w:t>
            </w:r>
            <w:r>
              <w:rPr>
                <w:rFonts w:ascii="Times New Roman" w:eastAsia="Times New Roman" w:hAnsi="Times New Roman"/>
                <w:sz w:val="24"/>
                <w:szCs w:val="24"/>
              </w:rPr>
              <w:t>м общего образования) от 60 до 70% условий;</w:t>
            </w:r>
          </w:p>
          <w:p w:rsidR="00110CF1" w:rsidRPr="008578C2" w:rsidRDefault="00110CF1" w:rsidP="008A0A2F">
            <w:pPr>
              <w:autoSpaceDE w:val="0"/>
              <w:autoSpaceDN w:val="0"/>
              <w:adjustRightInd w:val="0"/>
              <w:ind w:firstLine="709"/>
              <w:jc w:val="both"/>
              <w:rPr>
                <w:rFonts w:ascii="Times New Roman" w:eastAsia="HiddenHorzOCR" w:hAnsi="Times New Roman"/>
                <w:sz w:val="24"/>
                <w:szCs w:val="24"/>
              </w:rPr>
            </w:pPr>
            <w:r w:rsidRPr="008578C2">
              <w:rPr>
                <w:rFonts w:ascii="Times New Roman" w:eastAsia="HiddenHorzOCR" w:hAnsi="Times New Roman"/>
                <w:sz w:val="24"/>
                <w:szCs w:val="24"/>
              </w:rPr>
              <w:t xml:space="preserve">доля обучающихся в муниципальных общеобразовательных </w:t>
            </w:r>
            <w:r w:rsidRPr="008578C2">
              <w:rPr>
                <w:rFonts w:ascii="Times New Roman" w:eastAsia="HiddenHorzOCR" w:hAnsi="Times New Roman"/>
                <w:sz w:val="24"/>
                <w:szCs w:val="24"/>
              </w:rPr>
              <w:lastRenderedPageBreak/>
              <w:t xml:space="preserve">учреждениях, занимающихся во вторую смену, в общей численности обучающихся  в государственных (муниципальных) общеобразовательных учреждениях: </w:t>
            </w:r>
            <w:r w:rsidRPr="00A503C2">
              <w:rPr>
                <w:rFonts w:ascii="Times New Roman" w:eastAsia="HiddenHorzOCR" w:hAnsi="Times New Roman"/>
                <w:sz w:val="24"/>
                <w:szCs w:val="24"/>
              </w:rPr>
              <w:t>от 29% до 20%;</w:t>
            </w:r>
          </w:p>
          <w:p w:rsidR="00110CF1" w:rsidRPr="008578C2" w:rsidRDefault="00110CF1" w:rsidP="008A0A2F">
            <w:pPr>
              <w:autoSpaceDE w:val="0"/>
              <w:autoSpaceDN w:val="0"/>
              <w:adjustRightInd w:val="0"/>
              <w:ind w:firstLine="709"/>
              <w:jc w:val="both"/>
              <w:rPr>
                <w:rFonts w:ascii="Times New Roman" w:eastAsia="HiddenHorzOCR" w:hAnsi="Times New Roman"/>
                <w:sz w:val="24"/>
                <w:szCs w:val="24"/>
              </w:rPr>
            </w:pPr>
            <w:r w:rsidRPr="008578C2">
              <w:rPr>
                <w:rFonts w:ascii="Times New Roman" w:eastAsia="HiddenHorzOCR" w:hAnsi="Times New Roman"/>
                <w:sz w:val="24"/>
                <w:szCs w:val="24"/>
              </w:rPr>
              <w:t xml:space="preserve">доля обучающихся по программам общего образования, участвующих в олимпиадах и конкурсах различного уровня, в общей численности обучающихся по программам </w:t>
            </w:r>
            <w:r>
              <w:rPr>
                <w:rFonts w:ascii="Times New Roman" w:eastAsia="HiddenHorzOCR" w:hAnsi="Times New Roman"/>
                <w:sz w:val="24"/>
                <w:szCs w:val="24"/>
              </w:rPr>
              <w:t>общего образования: от 35% до 55</w:t>
            </w:r>
            <w:r w:rsidRPr="008578C2">
              <w:rPr>
                <w:rFonts w:ascii="Times New Roman" w:eastAsia="HiddenHorzOCR" w:hAnsi="Times New Roman"/>
                <w:sz w:val="24"/>
                <w:szCs w:val="24"/>
              </w:rPr>
              <w:t>%;</w:t>
            </w:r>
          </w:p>
          <w:p w:rsidR="00110CF1" w:rsidRPr="008578C2" w:rsidRDefault="00110CF1" w:rsidP="008A0A2F">
            <w:pPr>
              <w:widowControl w:val="0"/>
              <w:autoSpaceDE w:val="0"/>
              <w:autoSpaceDN w:val="0"/>
              <w:adjustRightInd w:val="0"/>
              <w:ind w:firstLine="709"/>
              <w:jc w:val="both"/>
              <w:rPr>
                <w:rFonts w:ascii="Times New Roman" w:eastAsia="Times New Roman" w:hAnsi="Times New Roman"/>
                <w:sz w:val="24"/>
                <w:szCs w:val="24"/>
              </w:rPr>
            </w:pPr>
            <w:r w:rsidRPr="008578C2">
              <w:rPr>
                <w:rFonts w:ascii="Times New Roman" w:eastAsia="HiddenHorzOCR" w:hAnsi="Times New Roman"/>
                <w:sz w:val="24"/>
                <w:szCs w:val="24"/>
              </w:rPr>
              <w:t>удельный вес численности детей-инвалидов, обучающихся по программам общего образования на дому с использованием дистанционных образовательных технологий в общей численности детей-инвалидов, которым не противопоказано обучение: 100%;</w:t>
            </w:r>
          </w:p>
          <w:p w:rsidR="00110CF1" w:rsidRPr="008578C2" w:rsidRDefault="00110CF1" w:rsidP="008A0A2F">
            <w:pPr>
              <w:autoSpaceDE w:val="0"/>
              <w:autoSpaceDN w:val="0"/>
              <w:adjustRightInd w:val="0"/>
              <w:ind w:firstLine="709"/>
              <w:jc w:val="both"/>
              <w:rPr>
                <w:rFonts w:ascii="Times New Roman" w:eastAsia="HiddenHorzOCR" w:hAnsi="Times New Roman"/>
                <w:sz w:val="24"/>
                <w:szCs w:val="24"/>
              </w:rPr>
            </w:pPr>
            <w:r w:rsidRPr="008578C2">
              <w:rPr>
                <w:rFonts w:ascii="Times New Roman" w:eastAsia="HiddenHorzOCR" w:hAnsi="Times New Roman"/>
                <w:sz w:val="24"/>
                <w:szCs w:val="24"/>
              </w:rPr>
              <w:t xml:space="preserve">доля выпускников государственных (муниципальных) общеобразовательных учреждений, поступивших в высшие учебные заведения, от общей численности выпускников учреждений образования: от </w:t>
            </w:r>
            <w:r>
              <w:rPr>
                <w:rFonts w:ascii="Times New Roman" w:eastAsia="HiddenHorzOCR" w:hAnsi="Times New Roman"/>
                <w:sz w:val="24"/>
                <w:szCs w:val="24"/>
              </w:rPr>
              <w:t>26% до 42</w:t>
            </w:r>
            <w:r w:rsidRPr="008578C2">
              <w:rPr>
                <w:rFonts w:ascii="Times New Roman" w:eastAsia="HiddenHorzOCR" w:hAnsi="Times New Roman"/>
                <w:sz w:val="24"/>
                <w:szCs w:val="24"/>
              </w:rPr>
              <w:t>%;</w:t>
            </w:r>
          </w:p>
          <w:p w:rsidR="00110CF1" w:rsidRPr="008578C2" w:rsidRDefault="00110CF1" w:rsidP="008A0A2F">
            <w:pPr>
              <w:autoSpaceDE w:val="0"/>
              <w:autoSpaceDN w:val="0"/>
              <w:adjustRightInd w:val="0"/>
              <w:ind w:firstLine="709"/>
              <w:jc w:val="both"/>
              <w:rPr>
                <w:rFonts w:ascii="Times New Roman" w:eastAsia="HiddenHorzOCR" w:hAnsi="Times New Roman"/>
                <w:sz w:val="24"/>
                <w:szCs w:val="24"/>
              </w:rPr>
            </w:pPr>
            <w:r w:rsidRPr="008578C2">
              <w:rPr>
                <w:rFonts w:ascii="Times New Roman" w:eastAsia="HiddenHorzOCR" w:hAnsi="Times New Roman"/>
                <w:sz w:val="24"/>
                <w:szCs w:val="24"/>
              </w:rPr>
              <w:t>охват горячим питанием обучающихся в общеобразовательных учреждениях, от общего количе</w:t>
            </w:r>
            <w:r>
              <w:rPr>
                <w:rFonts w:ascii="Times New Roman" w:eastAsia="HiddenHorzOCR" w:hAnsi="Times New Roman"/>
                <w:sz w:val="24"/>
                <w:szCs w:val="24"/>
              </w:rPr>
              <w:t>ства обучающихся: от 50% до 60</w:t>
            </w:r>
            <w:r w:rsidRPr="008578C2">
              <w:rPr>
                <w:rFonts w:ascii="Times New Roman" w:eastAsia="HiddenHorzOCR" w:hAnsi="Times New Roman"/>
                <w:sz w:val="24"/>
                <w:szCs w:val="24"/>
              </w:rPr>
              <w:t>%;</w:t>
            </w:r>
          </w:p>
          <w:p w:rsidR="00110CF1" w:rsidRPr="008578C2" w:rsidRDefault="00110CF1" w:rsidP="008A0A2F">
            <w:pPr>
              <w:autoSpaceDE w:val="0"/>
              <w:autoSpaceDN w:val="0"/>
              <w:adjustRightInd w:val="0"/>
              <w:ind w:firstLine="709"/>
              <w:jc w:val="both"/>
              <w:rPr>
                <w:rFonts w:ascii="Times New Roman" w:eastAsia="HiddenHorzOCR" w:hAnsi="Times New Roman"/>
                <w:sz w:val="24"/>
                <w:szCs w:val="24"/>
              </w:rPr>
            </w:pPr>
            <w:r w:rsidRPr="008578C2">
              <w:rPr>
                <w:rFonts w:ascii="Times New Roman" w:eastAsia="HiddenHorzOCR" w:hAnsi="Times New Roman"/>
                <w:sz w:val="24"/>
                <w:szCs w:val="24"/>
              </w:rPr>
              <w:t xml:space="preserve">количество детей, получивших психологическую помощь через индивидуальную и групповую работу: от </w:t>
            </w:r>
            <w:r w:rsidRPr="003B4908">
              <w:rPr>
                <w:rFonts w:ascii="Times New Roman" w:eastAsia="HiddenHorzOCR" w:hAnsi="Times New Roman"/>
                <w:sz w:val="24"/>
                <w:szCs w:val="24"/>
              </w:rPr>
              <w:t>1856  чел. до 2150 чел.;</w:t>
            </w:r>
          </w:p>
          <w:p w:rsidR="00110CF1" w:rsidRPr="008578C2" w:rsidRDefault="00110CF1" w:rsidP="008A0A2F">
            <w:pPr>
              <w:autoSpaceDE w:val="0"/>
              <w:autoSpaceDN w:val="0"/>
              <w:adjustRightInd w:val="0"/>
              <w:ind w:firstLine="709"/>
              <w:jc w:val="both"/>
              <w:rPr>
                <w:rFonts w:ascii="Times New Roman" w:eastAsia="HiddenHorzOCR" w:hAnsi="Times New Roman"/>
                <w:color w:val="FF0000"/>
                <w:sz w:val="24"/>
                <w:szCs w:val="24"/>
              </w:rPr>
            </w:pPr>
            <w:r w:rsidRPr="008578C2">
              <w:rPr>
                <w:rFonts w:ascii="Times New Roman" w:eastAsia="HiddenHorzOCR" w:hAnsi="Times New Roman"/>
                <w:sz w:val="24"/>
                <w:szCs w:val="24"/>
              </w:rPr>
              <w:t>доля педагогов, прошедших повышение квалификации или профессиональную переподготовку, в общей численности педагогов орган</w:t>
            </w:r>
            <w:r>
              <w:rPr>
                <w:rFonts w:ascii="Times New Roman" w:eastAsia="HiddenHorzOCR" w:hAnsi="Times New Roman"/>
                <w:sz w:val="24"/>
                <w:szCs w:val="24"/>
              </w:rPr>
              <w:t>изаций общего образования: от 50</w:t>
            </w:r>
            <w:r w:rsidRPr="008578C2">
              <w:rPr>
                <w:rFonts w:ascii="Times New Roman" w:eastAsia="HiddenHorzOCR" w:hAnsi="Times New Roman"/>
                <w:sz w:val="24"/>
                <w:szCs w:val="24"/>
              </w:rPr>
              <w:t xml:space="preserve">% до </w:t>
            </w:r>
            <w:r>
              <w:rPr>
                <w:rFonts w:ascii="Times New Roman" w:eastAsia="HiddenHorzOCR" w:hAnsi="Times New Roman"/>
                <w:sz w:val="24"/>
                <w:szCs w:val="24"/>
              </w:rPr>
              <w:t>65</w:t>
            </w:r>
            <w:r w:rsidRPr="008578C2">
              <w:rPr>
                <w:rFonts w:ascii="Times New Roman" w:eastAsia="HiddenHorzOCR" w:hAnsi="Times New Roman"/>
                <w:sz w:val="24"/>
                <w:szCs w:val="24"/>
              </w:rPr>
              <w:t>%;</w:t>
            </w:r>
          </w:p>
          <w:p w:rsidR="00110CF1" w:rsidRPr="008578C2" w:rsidRDefault="00110CF1" w:rsidP="008A0A2F">
            <w:pPr>
              <w:autoSpaceDE w:val="0"/>
              <w:autoSpaceDN w:val="0"/>
              <w:adjustRightInd w:val="0"/>
              <w:ind w:firstLine="709"/>
              <w:jc w:val="both"/>
              <w:rPr>
                <w:rFonts w:ascii="Times New Roman" w:eastAsia="HiddenHorzOCR" w:hAnsi="Times New Roman"/>
                <w:sz w:val="24"/>
                <w:szCs w:val="24"/>
              </w:rPr>
            </w:pPr>
            <w:r w:rsidRPr="008578C2">
              <w:rPr>
                <w:rFonts w:ascii="Times New Roman" w:eastAsia="HiddenHorzOCR" w:hAnsi="Times New Roman"/>
                <w:sz w:val="24"/>
                <w:szCs w:val="24"/>
              </w:rPr>
              <w:t xml:space="preserve">доля руководителей государственных (муниципальных) учреждений общеобразовательных учреждений, прошедших повышение квалификации или профессиональную переподготовку, в общей численности руководителей </w:t>
            </w:r>
            <w:r>
              <w:rPr>
                <w:rFonts w:ascii="Times New Roman" w:eastAsia="HiddenHorzOCR" w:hAnsi="Times New Roman"/>
                <w:sz w:val="24"/>
                <w:szCs w:val="24"/>
              </w:rPr>
              <w:t>учреждений общего образования: 4</w:t>
            </w:r>
            <w:r w:rsidRPr="008578C2">
              <w:rPr>
                <w:rFonts w:ascii="Times New Roman" w:eastAsia="HiddenHorzOCR" w:hAnsi="Times New Roman"/>
                <w:sz w:val="24"/>
                <w:szCs w:val="24"/>
              </w:rPr>
              <w:t>,0%;</w:t>
            </w:r>
          </w:p>
          <w:p w:rsidR="00110CF1" w:rsidRPr="008578C2" w:rsidRDefault="00110CF1" w:rsidP="008A0A2F">
            <w:pPr>
              <w:autoSpaceDE w:val="0"/>
              <w:autoSpaceDN w:val="0"/>
              <w:adjustRightInd w:val="0"/>
              <w:ind w:firstLine="709"/>
              <w:jc w:val="both"/>
              <w:rPr>
                <w:rFonts w:ascii="Times New Roman" w:eastAsia="HiddenHorzOCR" w:hAnsi="Times New Roman"/>
                <w:sz w:val="24"/>
                <w:szCs w:val="24"/>
              </w:rPr>
            </w:pPr>
            <w:r w:rsidRPr="008578C2">
              <w:rPr>
                <w:rFonts w:ascii="Times New Roman" w:eastAsia="HiddenHorzOCR" w:hAnsi="Times New Roman"/>
                <w:sz w:val="24"/>
                <w:szCs w:val="24"/>
              </w:rPr>
              <w:t>удельный вес учителей в возрасте до 30 лет в общей численности учителей общеобразовательных учреждений: 20%;</w:t>
            </w:r>
          </w:p>
          <w:p w:rsidR="00110CF1" w:rsidRPr="008578C2" w:rsidRDefault="00110CF1" w:rsidP="008A0A2F">
            <w:pPr>
              <w:autoSpaceDE w:val="0"/>
              <w:autoSpaceDN w:val="0"/>
              <w:adjustRightInd w:val="0"/>
              <w:ind w:firstLine="709"/>
              <w:jc w:val="both"/>
              <w:rPr>
                <w:rFonts w:ascii="Times New Roman" w:eastAsia="HiddenHorzOCR" w:hAnsi="Times New Roman"/>
                <w:sz w:val="24"/>
                <w:szCs w:val="24"/>
              </w:rPr>
            </w:pPr>
            <w:r w:rsidRPr="008578C2">
              <w:rPr>
                <w:rFonts w:ascii="Times New Roman" w:eastAsia="HiddenHorzOCR" w:hAnsi="Times New Roman"/>
                <w:sz w:val="24"/>
                <w:szCs w:val="24"/>
              </w:rPr>
              <w:t xml:space="preserve"> </w:t>
            </w:r>
            <w:r w:rsidRPr="003B4908">
              <w:rPr>
                <w:rFonts w:ascii="Times New Roman" w:eastAsia="HiddenHorzOCR" w:hAnsi="Times New Roman"/>
                <w:sz w:val="24"/>
                <w:szCs w:val="24"/>
              </w:rPr>
              <w:t>отношение среднемесячной заработной платы педагогических работников образовательных организаций к средней заработной плате в республике: 100%.</w:t>
            </w:r>
          </w:p>
        </w:tc>
      </w:tr>
      <w:tr w:rsidR="00110CF1" w:rsidRPr="008578C2" w:rsidTr="008A0A2F">
        <w:tc>
          <w:tcPr>
            <w:tcW w:w="2093" w:type="dxa"/>
          </w:tcPr>
          <w:p w:rsidR="00110CF1" w:rsidRPr="008578C2" w:rsidRDefault="00110CF1" w:rsidP="008A0A2F">
            <w:pPr>
              <w:autoSpaceDE w:val="0"/>
              <w:autoSpaceDN w:val="0"/>
              <w:adjustRightInd w:val="0"/>
              <w:spacing w:before="60" w:after="60" w:line="240" w:lineRule="auto"/>
              <w:rPr>
                <w:rFonts w:ascii="Times New Roman" w:eastAsia="Times New Roman" w:hAnsi="Times New Roman"/>
                <w:bCs/>
                <w:sz w:val="24"/>
                <w:szCs w:val="24"/>
              </w:rPr>
            </w:pPr>
            <w:r w:rsidRPr="008578C2">
              <w:rPr>
                <w:rFonts w:ascii="Times New Roman" w:eastAsia="Times New Roman" w:hAnsi="Times New Roman"/>
                <w:bCs/>
                <w:sz w:val="24"/>
                <w:szCs w:val="24"/>
              </w:rPr>
              <w:lastRenderedPageBreak/>
              <w:t>Сроки и этапы  реализации</w:t>
            </w:r>
          </w:p>
        </w:tc>
        <w:tc>
          <w:tcPr>
            <w:tcW w:w="7654" w:type="dxa"/>
          </w:tcPr>
          <w:p w:rsidR="00110CF1" w:rsidRPr="008578C2" w:rsidRDefault="00110CF1" w:rsidP="008A0A2F">
            <w:pPr>
              <w:spacing w:before="60" w:after="60" w:line="240" w:lineRule="auto"/>
              <w:rPr>
                <w:rFonts w:ascii="Times New Roman" w:eastAsia="Times New Roman" w:hAnsi="Times New Roman"/>
                <w:bCs/>
                <w:sz w:val="24"/>
                <w:szCs w:val="24"/>
              </w:rPr>
            </w:pPr>
            <w:r>
              <w:rPr>
                <w:rFonts w:ascii="Times New Roman" w:eastAsia="Times New Roman" w:hAnsi="Times New Roman"/>
                <w:bCs/>
                <w:sz w:val="24"/>
                <w:szCs w:val="24"/>
              </w:rPr>
              <w:t>Срок реализации - 2019-2021</w:t>
            </w:r>
            <w:r w:rsidRPr="008578C2">
              <w:rPr>
                <w:rFonts w:ascii="Times New Roman" w:eastAsia="Times New Roman" w:hAnsi="Times New Roman"/>
                <w:bCs/>
                <w:sz w:val="24"/>
                <w:szCs w:val="24"/>
              </w:rPr>
              <w:t xml:space="preserve"> годы.</w:t>
            </w:r>
          </w:p>
          <w:p w:rsidR="00110CF1" w:rsidRPr="008578C2" w:rsidRDefault="00110CF1" w:rsidP="008A0A2F">
            <w:pPr>
              <w:spacing w:before="60" w:after="60" w:line="240" w:lineRule="auto"/>
              <w:rPr>
                <w:rFonts w:ascii="Times New Roman" w:eastAsia="Times New Roman" w:hAnsi="Times New Roman"/>
                <w:bCs/>
                <w:sz w:val="24"/>
                <w:szCs w:val="24"/>
              </w:rPr>
            </w:pPr>
            <w:r w:rsidRPr="008578C2">
              <w:rPr>
                <w:rFonts w:ascii="Times New Roman" w:eastAsia="Times New Roman" w:hAnsi="Times New Roman"/>
                <w:bCs/>
                <w:sz w:val="24"/>
                <w:szCs w:val="24"/>
              </w:rPr>
              <w:t>Этапы реализации подпрограммы не выделяются.</w:t>
            </w:r>
          </w:p>
        </w:tc>
      </w:tr>
      <w:tr w:rsidR="00110CF1" w:rsidRPr="008578C2" w:rsidTr="008A0A2F">
        <w:trPr>
          <w:trHeight w:val="4234"/>
        </w:trPr>
        <w:tc>
          <w:tcPr>
            <w:tcW w:w="2093" w:type="dxa"/>
          </w:tcPr>
          <w:p w:rsidR="00110CF1" w:rsidRPr="008578C2" w:rsidRDefault="00110CF1" w:rsidP="008A0A2F">
            <w:pPr>
              <w:autoSpaceDE w:val="0"/>
              <w:autoSpaceDN w:val="0"/>
              <w:adjustRightInd w:val="0"/>
              <w:spacing w:before="60" w:after="60" w:line="240" w:lineRule="auto"/>
              <w:rPr>
                <w:rFonts w:ascii="Times New Roman" w:eastAsia="Times New Roman" w:hAnsi="Times New Roman"/>
                <w:bCs/>
                <w:sz w:val="24"/>
                <w:szCs w:val="24"/>
              </w:rPr>
            </w:pPr>
            <w:r w:rsidRPr="008578C2">
              <w:rPr>
                <w:rFonts w:ascii="Times New Roman" w:eastAsia="Times New Roman" w:hAnsi="Times New Roman"/>
                <w:bCs/>
                <w:sz w:val="24"/>
                <w:szCs w:val="24"/>
              </w:rPr>
              <w:lastRenderedPageBreak/>
              <w:t xml:space="preserve">Ресурсное обеспечение за счет средств бюджета </w:t>
            </w:r>
          </w:p>
        </w:tc>
        <w:tc>
          <w:tcPr>
            <w:tcW w:w="7654" w:type="dxa"/>
          </w:tcPr>
          <w:p w:rsidR="00110CF1" w:rsidRPr="008578C2" w:rsidRDefault="00110CF1" w:rsidP="008A0A2F">
            <w:pPr>
              <w:spacing w:before="60" w:after="60" w:line="240" w:lineRule="auto"/>
              <w:rPr>
                <w:rFonts w:ascii="Times New Roman" w:eastAsia="Times New Roman" w:hAnsi="Times New Roman"/>
                <w:bCs/>
                <w:sz w:val="24"/>
                <w:szCs w:val="24"/>
              </w:rPr>
            </w:pPr>
            <w:r w:rsidRPr="008578C2">
              <w:rPr>
                <w:rFonts w:ascii="Times New Roman" w:eastAsia="Times New Roman" w:hAnsi="Times New Roman"/>
                <w:bCs/>
                <w:sz w:val="24"/>
                <w:szCs w:val="24"/>
              </w:rPr>
              <w:t xml:space="preserve">Общий объем финансирования </w:t>
            </w:r>
            <w:r>
              <w:rPr>
                <w:rFonts w:ascii="Times New Roman" w:eastAsia="Times New Roman" w:hAnsi="Times New Roman"/>
                <w:bCs/>
                <w:sz w:val="24"/>
                <w:szCs w:val="24"/>
              </w:rPr>
              <w:t>мероприятий подпрограммы за 2019-2021</w:t>
            </w:r>
            <w:r w:rsidRPr="008578C2">
              <w:rPr>
                <w:rFonts w:ascii="Times New Roman" w:eastAsia="Times New Roman" w:hAnsi="Times New Roman"/>
                <w:bCs/>
                <w:sz w:val="24"/>
                <w:szCs w:val="24"/>
              </w:rPr>
              <w:t xml:space="preserve"> годы за счет средств бюджета муницип</w:t>
            </w:r>
            <w:r>
              <w:rPr>
                <w:rFonts w:ascii="Times New Roman" w:eastAsia="Times New Roman" w:hAnsi="Times New Roman"/>
                <w:bCs/>
                <w:sz w:val="24"/>
                <w:szCs w:val="24"/>
              </w:rPr>
              <w:t xml:space="preserve">ального района составит </w:t>
            </w:r>
            <w:r w:rsidR="00167A0D">
              <w:rPr>
                <w:rFonts w:ascii="Times New Roman" w:eastAsia="Times New Roman" w:hAnsi="Times New Roman"/>
                <w:bCs/>
                <w:sz w:val="24"/>
                <w:szCs w:val="24"/>
              </w:rPr>
              <w:t>1334852</w:t>
            </w:r>
            <w:r w:rsidRPr="008578C2">
              <w:rPr>
                <w:rFonts w:ascii="Times New Roman" w:eastAsia="Times New Roman" w:hAnsi="Times New Roman"/>
                <w:bCs/>
                <w:sz w:val="24"/>
                <w:szCs w:val="24"/>
              </w:rPr>
              <w:t xml:space="preserve"> тыс. рублей, в том числе за счет собственных средств бюджета муниципального района </w:t>
            </w:r>
            <w:r w:rsidR="00167A0D">
              <w:rPr>
                <w:rFonts w:ascii="Times New Roman" w:eastAsia="Times New Roman" w:hAnsi="Times New Roman"/>
                <w:bCs/>
                <w:sz w:val="24"/>
                <w:szCs w:val="24"/>
              </w:rPr>
              <w:t>– 71401</w:t>
            </w:r>
            <w:r w:rsidRPr="00966192">
              <w:rPr>
                <w:rFonts w:ascii="Times New Roman" w:eastAsia="Times New Roman" w:hAnsi="Times New Roman"/>
                <w:bCs/>
                <w:sz w:val="24"/>
                <w:szCs w:val="24"/>
              </w:rPr>
              <w:t xml:space="preserve"> тыс. рублей, за счет субвенций из бюд</w:t>
            </w:r>
            <w:r w:rsidR="00462347">
              <w:rPr>
                <w:rFonts w:ascii="Times New Roman" w:eastAsia="Times New Roman" w:hAnsi="Times New Roman"/>
                <w:bCs/>
                <w:sz w:val="24"/>
                <w:szCs w:val="24"/>
              </w:rPr>
              <w:t>жета Республики Тыва –  1263451</w:t>
            </w:r>
            <w:r w:rsidRPr="00966192">
              <w:rPr>
                <w:rFonts w:ascii="Times New Roman" w:eastAsia="Times New Roman" w:hAnsi="Times New Roman"/>
                <w:bCs/>
                <w:sz w:val="24"/>
                <w:szCs w:val="24"/>
              </w:rPr>
              <w:t xml:space="preserve">  тыс.</w:t>
            </w:r>
            <w:r w:rsidRPr="008578C2">
              <w:rPr>
                <w:rFonts w:ascii="Times New Roman" w:eastAsia="Times New Roman" w:hAnsi="Times New Roman"/>
                <w:bCs/>
                <w:sz w:val="24"/>
                <w:szCs w:val="24"/>
              </w:rPr>
              <w:t xml:space="preserve"> рублей. </w:t>
            </w:r>
          </w:p>
          <w:p w:rsidR="00110CF1" w:rsidRPr="008578C2" w:rsidRDefault="00110CF1" w:rsidP="008A0A2F">
            <w:pPr>
              <w:spacing w:before="60" w:after="60" w:line="240" w:lineRule="auto"/>
              <w:rPr>
                <w:rFonts w:ascii="Times New Roman" w:eastAsia="Times New Roman" w:hAnsi="Times New Roman"/>
                <w:bCs/>
                <w:sz w:val="24"/>
                <w:szCs w:val="24"/>
              </w:rPr>
            </w:pPr>
            <w:r w:rsidRPr="008578C2">
              <w:rPr>
                <w:rFonts w:ascii="Times New Roman" w:eastAsia="Times New Roman" w:hAnsi="Times New Roman"/>
                <w:bCs/>
                <w:sz w:val="24"/>
                <w:szCs w:val="24"/>
              </w:rPr>
              <w:t>Сведения о ресурсном обеспечении подпрограммы за счет средств бюджета муниципального района по годам реализации муниципальной программы (в 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9"/>
              <w:gridCol w:w="1433"/>
              <w:gridCol w:w="1915"/>
              <w:gridCol w:w="1911"/>
            </w:tblGrid>
            <w:tr w:rsidR="00110CF1" w:rsidRPr="008578C2" w:rsidTr="008A0A2F">
              <w:trPr>
                <w:jc w:val="center"/>
              </w:trPr>
              <w:tc>
                <w:tcPr>
                  <w:tcW w:w="2169" w:type="dxa"/>
                  <w:vMerge w:val="restart"/>
                  <w:vAlign w:val="center"/>
                </w:tcPr>
                <w:p w:rsidR="00110CF1" w:rsidRPr="008578C2" w:rsidRDefault="00110CF1" w:rsidP="008A0A2F">
                  <w:pPr>
                    <w:tabs>
                      <w:tab w:val="center" w:pos="4677"/>
                      <w:tab w:val="right" w:pos="9355"/>
                    </w:tabs>
                    <w:autoSpaceDE w:val="0"/>
                    <w:autoSpaceDN w:val="0"/>
                    <w:adjustRightInd w:val="0"/>
                    <w:spacing w:before="20" w:after="20"/>
                    <w:jc w:val="center"/>
                    <w:rPr>
                      <w:rFonts w:ascii="Times New Roman" w:eastAsia="Times New Roman" w:hAnsi="Times New Roman"/>
                      <w:bCs/>
                      <w:sz w:val="24"/>
                      <w:szCs w:val="24"/>
                    </w:rPr>
                  </w:pPr>
                  <w:r w:rsidRPr="008578C2">
                    <w:rPr>
                      <w:rFonts w:ascii="Times New Roman" w:eastAsia="Times New Roman" w:hAnsi="Times New Roman"/>
                      <w:bCs/>
                      <w:sz w:val="24"/>
                      <w:szCs w:val="24"/>
                    </w:rPr>
                    <w:t>Годы реализации</w:t>
                  </w:r>
                </w:p>
              </w:tc>
              <w:tc>
                <w:tcPr>
                  <w:tcW w:w="1433" w:type="dxa"/>
                  <w:vMerge w:val="restart"/>
                  <w:vAlign w:val="center"/>
                </w:tcPr>
                <w:p w:rsidR="00110CF1" w:rsidRPr="008578C2" w:rsidRDefault="00110CF1" w:rsidP="008A0A2F">
                  <w:pPr>
                    <w:tabs>
                      <w:tab w:val="center" w:pos="4677"/>
                      <w:tab w:val="right" w:pos="9355"/>
                    </w:tabs>
                    <w:autoSpaceDE w:val="0"/>
                    <w:autoSpaceDN w:val="0"/>
                    <w:adjustRightInd w:val="0"/>
                    <w:spacing w:before="20" w:after="20"/>
                    <w:jc w:val="center"/>
                    <w:rPr>
                      <w:rFonts w:ascii="Times New Roman" w:eastAsia="Times New Roman" w:hAnsi="Times New Roman"/>
                      <w:bCs/>
                      <w:sz w:val="24"/>
                      <w:szCs w:val="24"/>
                    </w:rPr>
                  </w:pPr>
                  <w:r w:rsidRPr="008578C2">
                    <w:rPr>
                      <w:rFonts w:ascii="Times New Roman" w:eastAsia="Times New Roman" w:hAnsi="Times New Roman"/>
                      <w:bCs/>
                      <w:sz w:val="24"/>
                      <w:szCs w:val="24"/>
                    </w:rPr>
                    <w:t>Всего</w:t>
                  </w:r>
                </w:p>
              </w:tc>
              <w:tc>
                <w:tcPr>
                  <w:tcW w:w="3826" w:type="dxa"/>
                  <w:gridSpan w:val="2"/>
                  <w:vAlign w:val="center"/>
                </w:tcPr>
                <w:p w:rsidR="00110CF1" w:rsidRPr="008578C2" w:rsidRDefault="00110CF1" w:rsidP="008A0A2F">
                  <w:pPr>
                    <w:tabs>
                      <w:tab w:val="center" w:pos="4677"/>
                      <w:tab w:val="right" w:pos="9355"/>
                    </w:tabs>
                    <w:autoSpaceDE w:val="0"/>
                    <w:autoSpaceDN w:val="0"/>
                    <w:adjustRightInd w:val="0"/>
                    <w:spacing w:before="20" w:after="20"/>
                    <w:jc w:val="center"/>
                    <w:rPr>
                      <w:rFonts w:ascii="Times New Roman" w:eastAsia="Times New Roman" w:hAnsi="Times New Roman"/>
                      <w:bCs/>
                      <w:sz w:val="24"/>
                      <w:szCs w:val="24"/>
                    </w:rPr>
                  </w:pPr>
                  <w:r w:rsidRPr="008578C2">
                    <w:rPr>
                      <w:rFonts w:ascii="Times New Roman" w:eastAsia="Times New Roman" w:hAnsi="Times New Roman"/>
                      <w:bCs/>
                      <w:sz w:val="24"/>
                      <w:szCs w:val="24"/>
                    </w:rPr>
                    <w:t>В том числе:</w:t>
                  </w:r>
                </w:p>
              </w:tc>
            </w:tr>
            <w:tr w:rsidR="00110CF1" w:rsidRPr="008578C2" w:rsidTr="008A0A2F">
              <w:trPr>
                <w:jc w:val="center"/>
              </w:trPr>
              <w:tc>
                <w:tcPr>
                  <w:tcW w:w="2169" w:type="dxa"/>
                  <w:vMerge/>
                  <w:vAlign w:val="center"/>
                </w:tcPr>
                <w:p w:rsidR="00110CF1" w:rsidRPr="008578C2" w:rsidRDefault="00110CF1" w:rsidP="008A0A2F">
                  <w:pPr>
                    <w:tabs>
                      <w:tab w:val="center" w:pos="4677"/>
                      <w:tab w:val="right" w:pos="9355"/>
                    </w:tabs>
                    <w:autoSpaceDE w:val="0"/>
                    <w:autoSpaceDN w:val="0"/>
                    <w:adjustRightInd w:val="0"/>
                    <w:spacing w:before="20" w:after="20"/>
                    <w:jc w:val="center"/>
                    <w:rPr>
                      <w:rFonts w:ascii="Times New Roman" w:eastAsia="Times New Roman" w:hAnsi="Times New Roman"/>
                      <w:bCs/>
                      <w:sz w:val="24"/>
                      <w:szCs w:val="24"/>
                    </w:rPr>
                  </w:pPr>
                </w:p>
              </w:tc>
              <w:tc>
                <w:tcPr>
                  <w:tcW w:w="1433" w:type="dxa"/>
                  <w:vMerge/>
                  <w:vAlign w:val="center"/>
                </w:tcPr>
                <w:p w:rsidR="00110CF1" w:rsidRPr="008578C2" w:rsidRDefault="00110CF1" w:rsidP="008A0A2F">
                  <w:pPr>
                    <w:tabs>
                      <w:tab w:val="center" w:pos="4677"/>
                      <w:tab w:val="right" w:pos="9355"/>
                    </w:tabs>
                    <w:autoSpaceDE w:val="0"/>
                    <w:autoSpaceDN w:val="0"/>
                    <w:adjustRightInd w:val="0"/>
                    <w:spacing w:before="20" w:after="20"/>
                    <w:jc w:val="center"/>
                    <w:rPr>
                      <w:rFonts w:ascii="Times New Roman" w:eastAsia="Times New Roman" w:hAnsi="Times New Roman"/>
                      <w:bCs/>
                      <w:sz w:val="24"/>
                      <w:szCs w:val="24"/>
                    </w:rPr>
                  </w:pPr>
                </w:p>
              </w:tc>
              <w:tc>
                <w:tcPr>
                  <w:tcW w:w="1915" w:type="dxa"/>
                  <w:vAlign w:val="center"/>
                </w:tcPr>
                <w:p w:rsidR="00110CF1" w:rsidRPr="008578C2" w:rsidRDefault="00110CF1" w:rsidP="008A0A2F">
                  <w:pPr>
                    <w:tabs>
                      <w:tab w:val="center" w:pos="4677"/>
                      <w:tab w:val="right" w:pos="9355"/>
                    </w:tabs>
                    <w:autoSpaceDE w:val="0"/>
                    <w:autoSpaceDN w:val="0"/>
                    <w:adjustRightInd w:val="0"/>
                    <w:spacing w:before="20" w:after="20"/>
                    <w:jc w:val="center"/>
                    <w:rPr>
                      <w:rFonts w:ascii="Times New Roman" w:eastAsia="Times New Roman" w:hAnsi="Times New Roman"/>
                      <w:bCs/>
                      <w:sz w:val="24"/>
                      <w:szCs w:val="24"/>
                    </w:rPr>
                  </w:pPr>
                  <w:r w:rsidRPr="008578C2">
                    <w:rPr>
                      <w:rFonts w:ascii="Times New Roman" w:eastAsia="Times New Roman" w:hAnsi="Times New Roman"/>
                      <w:bCs/>
                      <w:sz w:val="24"/>
                      <w:szCs w:val="24"/>
                    </w:rPr>
                    <w:t>Собственные средств</w:t>
                  </w:r>
                  <w:r w:rsidRPr="008578C2">
                    <w:rPr>
                      <w:rFonts w:ascii="Times New Roman" w:eastAsia="Times New Roman" w:hAnsi="Times New Roman"/>
                      <w:bCs/>
                      <w:sz w:val="24"/>
                      <w:szCs w:val="24"/>
                    </w:rPr>
                    <w:cr/>
                    <w:t xml:space="preserve"> бюджета </w:t>
                  </w:r>
                </w:p>
              </w:tc>
              <w:tc>
                <w:tcPr>
                  <w:tcW w:w="1911" w:type="dxa"/>
                  <w:vAlign w:val="center"/>
                </w:tcPr>
                <w:p w:rsidR="00110CF1" w:rsidRPr="008578C2" w:rsidRDefault="00110CF1" w:rsidP="008A0A2F">
                  <w:pPr>
                    <w:tabs>
                      <w:tab w:val="center" w:pos="4677"/>
                      <w:tab w:val="right" w:pos="9355"/>
                    </w:tabs>
                    <w:autoSpaceDE w:val="0"/>
                    <w:autoSpaceDN w:val="0"/>
                    <w:adjustRightInd w:val="0"/>
                    <w:spacing w:before="20" w:after="20"/>
                    <w:jc w:val="center"/>
                    <w:rPr>
                      <w:rFonts w:ascii="Times New Roman" w:eastAsia="Times New Roman" w:hAnsi="Times New Roman"/>
                      <w:bCs/>
                      <w:sz w:val="24"/>
                      <w:szCs w:val="24"/>
                    </w:rPr>
                  </w:pPr>
                  <w:r w:rsidRPr="008578C2">
                    <w:rPr>
                      <w:rFonts w:ascii="Times New Roman" w:eastAsia="Times New Roman" w:hAnsi="Times New Roman"/>
                      <w:bCs/>
                      <w:sz w:val="24"/>
                      <w:szCs w:val="24"/>
                    </w:rPr>
                    <w:t>Субвенц</w:t>
                  </w:r>
                  <w:r w:rsidRPr="008578C2">
                    <w:rPr>
                      <w:rFonts w:ascii="Times New Roman" w:eastAsia="Times New Roman" w:hAnsi="Times New Roman"/>
                      <w:bCs/>
                      <w:sz w:val="24"/>
                      <w:szCs w:val="24"/>
                    </w:rPr>
                    <w:cr/>
                    <w:t>и из бюджета РТ</w:t>
                  </w:r>
                </w:p>
              </w:tc>
            </w:tr>
            <w:tr w:rsidR="00110CF1" w:rsidRPr="008578C2" w:rsidTr="008A0A2F">
              <w:trPr>
                <w:jc w:val="center"/>
              </w:trPr>
              <w:tc>
                <w:tcPr>
                  <w:tcW w:w="2169" w:type="dxa"/>
                </w:tcPr>
                <w:p w:rsidR="00110CF1" w:rsidRPr="00462347" w:rsidRDefault="00110CF1" w:rsidP="008A0A2F">
                  <w:pPr>
                    <w:tabs>
                      <w:tab w:val="center" w:pos="4677"/>
                      <w:tab w:val="right" w:pos="9355"/>
                    </w:tabs>
                    <w:autoSpaceDE w:val="0"/>
                    <w:autoSpaceDN w:val="0"/>
                    <w:adjustRightInd w:val="0"/>
                    <w:spacing w:before="20" w:after="20"/>
                    <w:rPr>
                      <w:rFonts w:ascii="Times New Roman" w:eastAsia="Times New Roman" w:hAnsi="Times New Roman"/>
                      <w:bCs/>
                      <w:sz w:val="24"/>
                      <w:szCs w:val="24"/>
                    </w:rPr>
                  </w:pPr>
                  <w:r w:rsidRPr="00462347">
                    <w:rPr>
                      <w:rFonts w:ascii="Times New Roman" w:eastAsia="Times New Roman" w:hAnsi="Times New Roman"/>
                      <w:bCs/>
                      <w:sz w:val="24"/>
                      <w:szCs w:val="24"/>
                    </w:rPr>
                    <w:t>2019 г.</w:t>
                  </w:r>
                </w:p>
              </w:tc>
              <w:tc>
                <w:tcPr>
                  <w:tcW w:w="1433" w:type="dxa"/>
                  <w:vAlign w:val="center"/>
                </w:tcPr>
                <w:p w:rsidR="00110CF1" w:rsidRPr="00027BE1" w:rsidRDefault="00167A0D" w:rsidP="008A0A2F">
                  <w:pPr>
                    <w:tabs>
                      <w:tab w:val="center" w:pos="4677"/>
                      <w:tab w:val="right" w:pos="9355"/>
                    </w:tabs>
                    <w:autoSpaceDE w:val="0"/>
                    <w:autoSpaceDN w:val="0"/>
                    <w:adjustRightInd w:val="0"/>
                    <w:spacing w:before="20" w:after="20"/>
                    <w:jc w:val="center"/>
                    <w:rPr>
                      <w:rFonts w:ascii="Times New Roman" w:eastAsia="Times New Roman" w:hAnsi="Times New Roman"/>
                      <w:b/>
                      <w:bCs/>
                      <w:sz w:val="24"/>
                      <w:szCs w:val="24"/>
                    </w:rPr>
                  </w:pPr>
                  <w:r>
                    <w:rPr>
                      <w:rFonts w:ascii="Times New Roman" w:eastAsia="Times New Roman" w:hAnsi="Times New Roman"/>
                      <w:b/>
                      <w:bCs/>
                      <w:sz w:val="24"/>
                      <w:szCs w:val="24"/>
                    </w:rPr>
                    <w:t>404956</w:t>
                  </w:r>
                </w:p>
              </w:tc>
              <w:tc>
                <w:tcPr>
                  <w:tcW w:w="1915" w:type="dxa"/>
                  <w:vAlign w:val="center"/>
                </w:tcPr>
                <w:p w:rsidR="00110CF1" w:rsidRPr="00027BE1" w:rsidRDefault="00167A0D" w:rsidP="008A0A2F">
                  <w:pPr>
                    <w:tabs>
                      <w:tab w:val="center" w:pos="4677"/>
                      <w:tab w:val="right" w:pos="9355"/>
                    </w:tabs>
                    <w:autoSpaceDE w:val="0"/>
                    <w:autoSpaceDN w:val="0"/>
                    <w:adjustRightInd w:val="0"/>
                    <w:spacing w:before="20" w:after="20"/>
                    <w:jc w:val="center"/>
                    <w:rPr>
                      <w:rFonts w:ascii="Times New Roman" w:eastAsia="Times New Roman" w:hAnsi="Times New Roman"/>
                      <w:bCs/>
                      <w:sz w:val="24"/>
                      <w:szCs w:val="24"/>
                    </w:rPr>
                  </w:pPr>
                  <w:r>
                    <w:rPr>
                      <w:rFonts w:ascii="Times New Roman" w:eastAsia="Times New Roman" w:hAnsi="Times New Roman"/>
                      <w:bCs/>
                      <w:sz w:val="24"/>
                      <w:szCs w:val="24"/>
                    </w:rPr>
                    <w:t>23249</w:t>
                  </w:r>
                </w:p>
              </w:tc>
              <w:tc>
                <w:tcPr>
                  <w:tcW w:w="1911" w:type="dxa"/>
                  <w:vAlign w:val="center"/>
                </w:tcPr>
                <w:p w:rsidR="00110CF1" w:rsidRPr="00027BE1" w:rsidRDefault="00462347" w:rsidP="008A0A2F">
                  <w:pPr>
                    <w:tabs>
                      <w:tab w:val="center" w:pos="4677"/>
                      <w:tab w:val="right" w:pos="9355"/>
                    </w:tabs>
                    <w:autoSpaceDE w:val="0"/>
                    <w:autoSpaceDN w:val="0"/>
                    <w:adjustRightInd w:val="0"/>
                    <w:spacing w:before="20" w:after="20"/>
                    <w:jc w:val="center"/>
                    <w:rPr>
                      <w:rFonts w:ascii="Times New Roman" w:eastAsia="Times New Roman" w:hAnsi="Times New Roman"/>
                      <w:bCs/>
                      <w:sz w:val="24"/>
                      <w:szCs w:val="24"/>
                    </w:rPr>
                  </w:pPr>
                  <w:r>
                    <w:rPr>
                      <w:rFonts w:ascii="Times New Roman" w:eastAsia="Times New Roman" w:hAnsi="Times New Roman"/>
                      <w:bCs/>
                      <w:sz w:val="24"/>
                      <w:szCs w:val="24"/>
                    </w:rPr>
                    <w:t>381707</w:t>
                  </w:r>
                </w:p>
              </w:tc>
            </w:tr>
            <w:tr w:rsidR="00110CF1" w:rsidRPr="008578C2" w:rsidTr="008A0A2F">
              <w:trPr>
                <w:jc w:val="center"/>
              </w:trPr>
              <w:tc>
                <w:tcPr>
                  <w:tcW w:w="2169" w:type="dxa"/>
                </w:tcPr>
                <w:p w:rsidR="00110CF1" w:rsidRPr="00462347" w:rsidRDefault="00110CF1" w:rsidP="008A0A2F">
                  <w:pPr>
                    <w:tabs>
                      <w:tab w:val="center" w:pos="4677"/>
                      <w:tab w:val="right" w:pos="9355"/>
                    </w:tabs>
                    <w:autoSpaceDE w:val="0"/>
                    <w:autoSpaceDN w:val="0"/>
                    <w:adjustRightInd w:val="0"/>
                    <w:spacing w:before="20" w:after="20"/>
                    <w:rPr>
                      <w:rFonts w:ascii="Times New Roman" w:eastAsia="Times New Roman" w:hAnsi="Times New Roman"/>
                      <w:bCs/>
                      <w:sz w:val="24"/>
                      <w:szCs w:val="24"/>
                    </w:rPr>
                  </w:pPr>
                  <w:r w:rsidRPr="00462347">
                    <w:rPr>
                      <w:rFonts w:ascii="Times New Roman" w:eastAsia="Times New Roman" w:hAnsi="Times New Roman"/>
                      <w:bCs/>
                      <w:sz w:val="24"/>
                      <w:szCs w:val="24"/>
                    </w:rPr>
                    <w:t>2020 г.</w:t>
                  </w:r>
                </w:p>
              </w:tc>
              <w:tc>
                <w:tcPr>
                  <w:tcW w:w="1433" w:type="dxa"/>
                  <w:vAlign w:val="center"/>
                </w:tcPr>
                <w:p w:rsidR="00110CF1" w:rsidRPr="00027BE1" w:rsidRDefault="00167A0D" w:rsidP="008A0A2F">
                  <w:pPr>
                    <w:tabs>
                      <w:tab w:val="center" w:pos="4677"/>
                      <w:tab w:val="right" w:pos="9355"/>
                    </w:tabs>
                    <w:autoSpaceDE w:val="0"/>
                    <w:autoSpaceDN w:val="0"/>
                    <w:adjustRightInd w:val="0"/>
                    <w:spacing w:before="20" w:after="20"/>
                    <w:jc w:val="center"/>
                    <w:rPr>
                      <w:rFonts w:ascii="Times New Roman" w:eastAsia="Times New Roman" w:hAnsi="Times New Roman"/>
                      <w:b/>
                      <w:bCs/>
                      <w:sz w:val="24"/>
                      <w:szCs w:val="24"/>
                    </w:rPr>
                  </w:pPr>
                  <w:r>
                    <w:rPr>
                      <w:rFonts w:ascii="Times New Roman" w:eastAsia="Times New Roman" w:hAnsi="Times New Roman"/>
                      <w:b/>
                      <w:bCs/>
                      <w:sz w:val="24"/>
                      <w:szCs w:val="24"/>
                    </w:rPr>
                    <w:t>443</w:t>
                  </w:r>
                  <w:r w:rsidR="00462347">
                    <w:rPr>
                      <w:rFonts w:ascii="Times New Roman" w:eastAsia="Times New Roman" w:hAnsi="Times New Roman"/>
                      <w:b/>
                      <w:bCs/>
                      <w:sz w:val="24"/>
                      <w:szCs w:val="24"/>
                    </w:rPr>
                    <w:t>855</w:t>
                  </w:r>
                </w:p>
              </w:tc>
              <w:tc>
                <w:tcPr>
                  <w:tcW w:w="1915" w:type="dxa"/>
                  <w:vAlign w:val="center"/>
                </w:tcPr>
                <w:p w:rsidR="00110CF1" w:rsidRPr="00027BE1" w:rsidRDefault="00167A0D" w:rsidP="008A0A2F">
                  <w:pPr>
                    <w:tabs>
                      <w:tab w:val="center" w:pos="4677"/>
                      <w:tab w:val="right" w:pos="9355"/>
                    </w:tabs>
                    <w:autoSpaceDE w:val="0"/>
                    <w:autoSpaceDN w:val="0"/>
                    <w:adjustRightInd w:val="0"/>
                    <w:spacing w:before="20" w:after="20"/>
                    <w:jc w:val="center"/>
                    <w:rPr>
                      <w:rFonts w:ascii="Times New Roman" w:eastAsia="Times New Roman" w:hAnsi="Times New Roman"/>
                      <w:bCs/>
                      <w:sz w:val="24"/>
                      <w:szCs w:val="24"/>
                    </w:rPr>
                  </w:pPr>
                  <w:r>
                    <w:rPr>
                      <w:rFonts w:ascii="Times New Roman" w:eastAsia="Times New Roman" w:hAnsi="Times New Roman"/>
                      <w:bCs/>
                      <w:sz w:val="24"/>
                      <w:szCs w:val="24"/>
                    </w:rPr>
                    <w:t>23</w:t>
                  </w:r>
                  <w:r w:rsidR="00462347">
                    <w:rPr>
                      <w:rFonts w:ascii="Times New Roman" w:eastAsia="Times New Roman" w:hAnsi="Times New Roman"/>
                      <w:bCs/>
                      <w:sz w:val="24"/>
                      <w:szCs w:val="24"/>
                    </w:rPr>
                    <w:t>977</w:t>
                  </w:r>
                </w:p>
              </w:tc>
              <w:tc>
                <w:tcPr>
                  <w:tcW w:w="1911" w:type="dxa"/>
                  <w:vAlign w:val="center"/>
                </w:tcPr>
                <w:p w:rsidR="00110CF1" w:rsidRPr="00027BE1" w:rsidRDefault="00462347" w:rsidP="008A0A2F">
                  <w:pPr>
                    <w:tabs>
                      <w:tab w:val="center" w:pos="4677"/>
                      <w:tab w:val="right" w:pos="9355"/>
                    </w:tabs>
                    <w:autoSpaceDE w:val="0"/>
                    <w:autoSpaceDN w:val="0"/>
                    <w:adjustRightInd w:val="0"/>
                    <w:spacing w:before="20" w:after="20"/>
                    <w:jc w:val="center"/>
                    <w:rPr>
                      <w:rFonts w:ascii="Times New Roman" w:eastAsia="Times New Roman" w:hAnsi="Times New Roman"/>
                      <w:bCs/>
                      <w:sz w:val="24"/>
                      <w:szCs w:val="24"/>
                    </w:rPr>
                  </w:pPr>
                  <w:r>
                    <w:rPr>
                      <w:rFonts w:ascii="Times New Roman" w:eastAsia="Times New Roman" w:hAnsi="Times New Roman"/>
                      <w:bCs/>
                      <w:sz w:val="24"/>
                      <w:szCs w:val="24"/>
                    </w:rPr>
                    <w:t>419878</w:t>
                  </w:r>
                </w:p>
              </w:tc>
            </w:tr>
            <w:tr w:rsidR="00110CF1" w:rsidRPr="008578C2" w:rsidTr="008A0A2F">
              <w:trPr>
                <w:jc w:val="center"/>
              </w:trPr>
              <w:tc>
                <w:tcPr>
                  <w:tcW w:w="2169" w:type="dxa"/>
                </w:tcPr>
                <w:p w:rsidR="00110CF1" w:rsidRPr="00462347" w:rsidRDefault="00110CF1" w:rsidP="008A0A2F">
                  <w:pPr>
                    <w:tabs>
                      <w:tab w:val="center" w:pos="4677"/>
                      <w:tab w:val="right" w:pos="9355"/>
                    </w:tabs>
                    <w:autoSpaceDE w:val="0"/>
                    <w:autoSpaceDN w:val="0"/>
                    <w:adjustRightInd w:val="0"/>
                    <w:spacing w:before="20" w:after="20"/>
                    <w:rPr>
                      <w:rFonts w:ascii="Times New Roman" w:eastAsia="Times New Roman" w:hAnsi="Times New Roman"/>
                      <w:bCs/>
                      <w:sz w:val="24"/>
                      <w:szCs w:val="24"/>
                    </w:rPr>
                  </w:pPr>
                  <w:r w:rsidRPr="00462347">
                    <w:rPr>
                      <w:rFonts w:ascii="Times New Roman" w:eastAsia="Times New Roman" w:hAnsi="Times New Roman"/>
                      <w:bCs/>
                      <w:sz w:val="24"/>
                      <w:szCs w:val="24"/>
                    </w:rPr>
                    <w:t>2021 г.</w:t>
                  </w:r>
                </w:p>
              </w:tc>
              <w:tc>
                <w:tcPr>
                  <w:tcW w:w="1433" w:type="dxa"/>
                  <w:vAlign w:val="center"/>
                </w:tcPr>
                <w:p w:rsidR="00110CF1" w:rsidRPr="00027BE1" w:rsidRDefault="00462347" w:rsidP="008A0A2F">
                  <w:pPr>
                    <w:tabs>
                      <w:tab w:val="center" w:pos="4677"/>
                      <w:tab w:val="right" w:pos="9355"/>
                    </w:tabs>
                    <w:autoSpaceDE w:val="0"/>
                    <w:autoSpaceDN w:val="0"/>
                    <w:adjustRightInd w:val="0"/>
                    <w:spacing w:before="20" w:after="20"/>
                    <w:jc w:val="center"/>
                    <w:rPr>
                      <w:rFonts w:ascii="Times New Roman" w:eastAsia="Times New Roman" w:hAnsi="Times New Roman"/>
                      <w:b/>
                      <w:bCs/>
                      <w:sz w:val="24"/>
                      <w:szCs w:val="24"/>
                    </w:rPr>
                  </w:pPr>
                  <w:r>
                    <w:rPr>
                      <w:rFonts w:ascii="Times New Roman" w:eastAsia="Times New Roman" w:hAnsi="Times New Roman"/>
                      <w:b/>
                      <w:bCs/>
                      <w:sz w:val="24"/>
                      <w:szCs w:val="24"/>
                    </w:rPr>
                    <w:t>486041</w:t>
                  </w:r>
                </w:p>
              </w:tc>
              <w:tc>
                <w:tcPr>
                  <w:tcW w:w="1915" w:type="dxa"/>
                  <w:vAlign w:val="center"/>
                </w:tcPr>
                <w:p w:rsidR="00110CF1" w:rsidRPr="00027BE1" w:rsidRDefault="00462347" w:rsidP="008A0A2F">
                  <w:pPr>
                    <w:tabs>
                      <w:tab w:val="center" w:pos="4677"/>
                      <w:tab w:val="right" w:pos="9355"/>
                    </w:tabs>
                    <w:autoSpaceDE w:val="0"/>
                    <w:autoSpaceDN w:val="0"/>
                    <w:adjustRightInd w:val="0"/>
                    <w:spacing w:before="20" w:after="20"/>
                    <w:jc w:val="center"/>
                    <w:rPr>
                      <w:rFonts w:ascii="Times New Roman" w:eastAsia="Times New Roman" w:hAnsi="Times New Roman"/>
                      <w:bCs/>
                      <w:sz w:val="24"/>
                      <w:szCs w:val="24"/>
                    </w:rPr>
                  </w:pPr>
                  <w:r>
                    <w:rPr>
                      <w:rFonts w:ascii="Times New Roman" w:eastAsia="Times New Roman" w:hAnsi="Times New Roman"/>
                      <w:bCs/>
                      <w:sz w:val="24"/>
                      <w:szCs w:val="24"/>
                    </w:rPr>
                    <w:t>24175</w:t>
                  </w:r>
                </w:p>
              </w:tc>
              <w:tc>
                <w:tcPr>
                  <w:tcW w:w="1911" w:type="dxa"/>
                  <w:vAlign w:val="center"/>
                </w:tcPr>
                <w:p w:rsidR="00110CF1" w:rsidRPr="00027BE1" w:rsidRDefault="00462347" w:rsidP="008A0A2F">
                  <w:pPr>
                    <w:tabs>
                      <w:tab w:val="center" w:pos="4677"/>
                      <w:tab w:val="right" w:pos="9355"/>
                    </w:tabs>
                    <w:autoSpaceDE w:val="0"/>
                    <w:autoSpaceDN w:val="0"/>
                    <w:adjustRightInd w:val="0"/>
                    <w:spacing w:before="20" w:after="20"/>
                    <w:jc w:val="center"/>
                    <w:rPr>
                      <w:rFonts w:ascii="Times New Roman" w:eastAsia="Times New Roman" w:hAnsi="Times New Roman"/>
                      <w:bCs/>
                      <w:sz w:val="24"/>
                      <w:szCs w:val="24"/>
                    </w:rPr>
                  </w:pPr>
                  <w:r>
                    <w:rPr>
                      <w:rFonts w:ascii="Times New Roman" w:eastAsia="Times New Roman" w:hAnsi="Times New Roman"/>
                      <w:bCs/>
                      <w:sz w:val="24"/>
                      <w:szCs w:val="24"/>
                    </w:rPr>
                    <w:t>461866</w:t>
                  </w:r>
                </w:p>
              </w:tc>
            </w:tr>
            <w:tr w:rsidR="00110CF1" w:rsidRPr="008578C2" w:rsidTr="008A0A2F">
              <w:trPr>
                <w:jc w:val="center"/>
              </w:trPr>
              <w:tc>
                <w:tcPr>
                  <w:tcW w:w="2169" w:type="dxa"/>
                </w:tcPr>
                <w:p w:rsidR="00110CF1" w:rsidRPr="00966192" w:rsidRDefault="00110CF1" w:rsidP="008A0A2F">
                  <w:pPr>
                    <w:tabs>
                      <w:tab w:val="center" w:pos="4677"/>
                      <w:tab w:val="right" w:pos="9355"/>
                    </w:tabs>
                    <w:autoSpaceDE w:val="0"/>
                    <w:autoSpaceDN w:val="0"/>
                    <w:adjustRightInd w:val="0"/>
                    <w:spacing w:before="20" w:after="20"/>
                    <w:rPr>
                      <w:rFonts w:ascii="Times New Roman" w:eastAsia="Times New Roman" w:hAnsi="Times New Roman"/>
                      <w:b/>
                      <w:bCs/>
                      <w:sz w:val="24"/>
                      <w:szCs w:val="24"/>
                    </w:rPr>
                  </w:pPr>
                  <w:r w:rsidRPr="00966192">
                    <w:rPr>
                      <w:rFonts w:ascii="Times New Roman" w:eastAsia="Times New Roman" w:hAnsi="Times New Roman"/>
                      <w:b/>
                      <w:bCs/>
                      <w:sz w:val="24"/>
                      <w:szCs w:val="24"/>
                    </w:rPr>
                    <w:t>Итого 20</w:t>
                  </w:r>
                  <w:r>
                    <w:rPr>
                      <w:rFonts w:ascii="Times New Roman" w:eastAsia="Times New Roman" w:hAnsi="Times New Roman"/>
                      <w:b/>
                      <w:bCs/>
                      <w:sz w:val="24"/>
                      <w:szCs w:val="24"/>
                    </w:rPr>
                    <w:t>19</w:t>
                  </w:r>
                  <w:r w:rsidRPr="00966192">
                    <w:rPr>
                      <w:rFonts w:ascii="Times New Roman" w:eastAsia="Times New Roman" w:hAnsi="Times New Roman"/>
                      <w:b/>
                      <w:bCs/>
                      <w:sz w:val="24"/>
                      <w:szCs w:val="24"/>
                    </w:rPr>
                    <w:t>-20</w:t>
                  </w:r>
                  <w:r>
                    <w:rPr>
                      <w:rFonts w:ascii="Times New Roman" w:eastAsia="Times New Roman" w:hAnsi="Times New Roman"/>
                      <w:b/>
                      <w:bCs/>
                      <w:sz w:val="24"/>
                      <w:szCs w:val="24"/>
                    </w:rPr>
                    <w:t xml:space="preserve">21 </w:t>
                  </w:r>
                  <w:r w:rsidRPr="00966192">
                    <w:rPr>
                      <w:rFonts w:ascii="Times New Roman" w:eastAsia="Times New Roman" w:hAnsi="Times New Roman"/>
                      <w:b/>
                      <w:bCs/>
                      <w:sz w:val="24"/>
                      <w:szCs w:val="24"/>
                    </w:rPr>
                    <w:t>гг.</w:t>
                  </w:r>
                </w:p>
              </w:tc>
              <w:tc>
                <w:tcPr>
                  <w:tcW w:w="1433" w:type="dxa"/>
                  <w:vAlign w:val="center"/>
                </w:tcPr>
                <w:p w:rsidR="00110CF1" w:rsidRPr="00027BE1" w:rsidRDefault="00A32550" w:rsidP="008A0A2F">
                  <w:pPr>
                    <w:tabs>
                      <w:tab w:val="center" w:pos="4677"/>
                      <w:tab w:val="right" w:pos="9355"/>
                    </w:tabs>
                    <w:autoSpaceDE w:val="0"/>
                    <w:autoSpaceDN w:val="0"/>
                    <w:adjustRightInd w:val="0"/>
                    <w:spacing w:before="20" w:after="20"/>
                    <w:jc w:val="center"/>
                    <w:rPr>
                      <w:rFonts w:ascii="Times New Roman" w:eastAsia="Times New Roman" w:hAnsi="Times New Roman"/>
                      <w:b/>
                      <w:bCs/>
                      <w:sz w:val="24"/>
                      <w:szCs w:val="24"/>
                    </w:rPr>
                  </w:pPr>
                  <w:r>
                    <w:rPr>
                      <w:rFonts w:ascii="Times New Roman" w:eastAsia="Times New Roman" w:hAnsi="Times New Roman"/>
                      <w:b/>
                      <w:bCs/>
                      <w:sz w:val="24"/>
                      <w:szCs w:val="24"/>
                    </w:rPr>
                    <w:t>13</w:t>
                  </w:r>
                  <w:r w:rsidR="00167A0D">
                    <w:rPr>
                      <w:rFonts w:ascii="Times New Roman" w:eastAsia="Times New Roman" w:hAnsi="Times New Roman"/>
                      <w:b/>
                      <w:bCs/>
                      <w:sz w:val="24"/>
                      <w:szCs w:val="24"/>
                    </w:rPr>
                    <w:t>34852</w:t>
                  </w:r>
                </w:p>
              </w:tc>
              <w:tc>
                <w:tcPr>
                  <w:tcW w:w="1915" w:type="dxa"/>
                  <w:vAlign w:val="center"/>
                </w:tcPr>
                <w:p w:rsidR="00110CF1" w:rsidRPr="00027BE1" w:rsidRDefault="00167A0D" w:rsidP="008A0A2F">
                  <w:pPr>
                    <w:tabs>
                      <w:tab w:val="center" w:pos="4677"/>
                      <w:tab w:val="right" w:pos="9355"/>
                    </w:tabs>
                    <w:autoSpaceDE w:val="0"/>
                    <w:autoSpaceDN w:val="0"/>
                    <w:adjustRightInd w:val="0"/>
                    <w:spacing w:before="20" w:after="20"/>
                    <w:jc w:val="center"/>
                    <w:rPr>
                      <w:rFonts w:ascii="Times New Roman" w:eastAsia="Times New Roman" w:hAnsi="Times New Roman"/>
                      <w:b/>
                      <w:bCs/>
                      <w:sz w:val="24"/>
                      <w:szCs w:val="24"/>
                    </w:rPr>
                  </w:pPr>
                  <w:r>
                    <w:rPr>
                      <w:rFonts w:ascii="Times New Roman" w:eastAsia="Times New Roman" w:hAnsi="Times New Roman"/>
                      <w:b/>
                      <w:bCs/>
                      <w:sz w:val="24"/>
                      <w:szCs w:val="24"/>
                    </w:rPr>
                    <w:t>71401</w:t>
                  </w:r>
                </w:p>
              </w:tc>
              <w:tc>
                <w:tcPr>
                  <w:tcW w:w="1911" w:type="dxa"/>
                  <w:vAlign w:val="center"/>
                </w:tcPr>
                <w:p w:rsidR="00110CF1" w:rsidRPr="00027BE1" w:rsidRDefault="00462347" w:rsidP="008A0A2F">
                  <w:pPr>
                    <w:tabs>
                      <w:tab w:val="center" w:pos="4677"/>
                      <w:tab w:val="right" w:pos="9355"/>
                    </w:tabs>
                    <w:autoSpaceDE w:val="0"/>
                    <w:autoSpaceDN w:val="0"/>
                    <w:adjustRightInd w:val="0"/>
                    <w:spacing w:before="20" w:after="20"/>
                    <w:jc w:val="center"/>
                    <w:rPr>
                      <w:rFonts w:ascii="Times New Roman" w:eastAsia="Times New Roman" w:hAnsi="Times New Roman"/>
                      <w:b/>
                      <w:bCs/>
                      <w:sz w:val="24"/>
                      <w:szCs w:val="24"/>
                    </w:rPr>
                  </w:pPr>
                  <w:r>
                    <w:rPr>
                      <w:rFonts w:ascii="Times New Roman" w:eastAsia="Times New Roman" w:hAnsi="Times New Roman"/>
                      <w:b/>
                      <w:bCs/>
                      <w:sz w:val="24"/>
                      <w:szCs w:val="24"/>
                    </w:rPr>
                    <w:t>1263451</w:t>
                  </w:r>
                </w:p>
              </w:tc>
            </w:tr>
          </w:tbl>
          <w:p w:rsidR="00110CF1" w:rsidRPr="008578C2" w:rsidRDefault="00110CF1" w:rsidP="008A0A2F">
            <w:pPr>
              <w:autoSpaceDE w:val="0"/>
              <w:autoSpaceDN w:val="0"/>
              <w:adjustRightInd w:val="0"/>
              <w:spacing w:before="60" w:after="60" w:line="240" w:lineRule="auto"/>
              <w:rPr>
                <w:rFonts w:ascii="Times New Roman" w:eastAsia="Times New Roman" w:hAnsi="Times New Roman"/>
                <w:bCs/>
                <w:sz w:val="24"/>
                <w:szCs w:val="24"/>
              </w:rPr>
            </w:pPr>
            <w:r w:rsidRPr="008578C2">
              <w:rPr>
                <w:rFonts w:ascii="Times New Roman" w:eastAsia="Times New Roman" w:hAnsi="Times New Roman"/>
                <w:bCs/>
                <w:sz w:val="24"/>
                <w:szCs w:val="24"/>
              </w:rPr>
              <w:t>Ресурсное обеспечение подпрограммы за счет средств бюджета муниципального района подлежит уточнению в рамках бюджетного цикла.</w:t>
            </w:r>
          </w:p>
        </w:tc>
      </w:tr>
      <w:tr w:rsidR="00110CF1" w:rsidRPr="008578C2" w:rsidTr="008A0A2F">
        <w:tc>
          <w:tcPr>
            <w:tcW w:w="2093" w:type="dxa"/>
          </w:tcPr>
          <w:p w:rsidR="00110CF1" w:rsidRPr="008578C2" w:rsidRDefault="00110CF1" w:rsidP="008A0A2F">
            <w:pPr>
              <w:autoSpaceDE w:val="0"/>
              <w:autoSpaceDN w:val="0"/>
              <w:adjustRightInd w:val="0"/>
              <w:spacing w:before="60" w:after="60" w:line="240" w:lineRule="auto"/>
              <w:rPr>
                <w:rFonts w:ascii="Times New Roman" w:eastAsia="Times New Roman" w:hAnsi="Times New Roman"/>
                <w:b/>
                <w:bCs/>
                <w:sz w:val="24"/>
                <w:szCs w:val="24"/>
              </w:rPr>
            </w:pPr>
            <w:r w:rsidRPr="008578C2">
              <w:rPr>
                <w:rFonts w:ascii="Times New Roman" w:eastAsia="Times New Roman" w:hAnsi="Times New Roman"/>
                <w:bCs/>
                <w:sz w:val="24"/>
                <w:szCs w:val="24"/>
              </w:rPr>
              <w:t xml:space="preserve">Ожидаемые конечные результаты, оценка планируемой эффективности </w:t>
            </w:r>
          </w:p>
        </w:tc>
        <w:tc>
          <w:tcPr>
            <w:tcW w:w="7654" w:type="dxa"/>
          </w:tcPr>
          <w:p w:rsidR="00110CF1" w:rsidRPr="00037738" w:rsidRDefault="00110CF1" w:rsidP="008A0A2F">
            <w:pPr>
              <w:autoSpaceDE w:val="0"/>
              <w:autoSpaceDN w:val="0"/>
              <w:adjustRightInd w:val="0"/>
              <w:spacing w:after="0"/>
              <w:ind w:firstLine="709"/>
              <w:jc w:val="both"/>
              <w:rPr>
                <w:rFonts w:ascii="Times New Roman" w:eastAsia="HiddenHorzOCR" w:hAnsi="Times New Roman"/>
                <w:sz w:val="24"/>
                <w:szCs w:val="24"/>
              </w:rPr>
            </w:pPr>
            <w:r w:rsidRPr="00037738">
              <w:rPr>
                <w:rFonts w:ascii="Times New Roman" w:eastAsia="HiddenHorzOCR" w:hAnsi="Times New Roman"/>
                <w:sz w:val="24"/>
                <w:szCs w:val="24"/>
              </w:rPr>
              <w:t xml:space="preserve">-увеличение доли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w:t>
            </w:r>
            <w:r w:rsidR="00A04246" w:rsidRPr="00037738">
              <w:rPr>
                <w:rFonts w:ascii="Times New Roman" w:eastAsia="HiddenHorzOCR" w:hAnsi="Times New Roman"/>
                <w:sz w:val="24"/>
                <w:szCs w:val="24"/>
              </w:rPr>
              <w:t>образования: 2018г. – 55% , 2019г. – 60%, 2020г. – 65%, 2021г. - 70</w:t>
            </w:r>
            <w:r w:rsidRPr="00037738">
              <w:rPr>
                <w:rFonts w:ascii="Times New Roman" w:eastAsia="HiddenHorzOCR" w:hAnsi="Times New Roman"/>
                <w:sz w:val="24"/>
                <w:szCs w:val="24"/>
              </w:rPr>
              <w:t>%.</w:t>
            </w:r>
          </w:p>
          <w:p w:rsidR="00110CF1" w:rsidRPr="00037738" w:rsidRDefault="00110CF1" w:rsidP="008A0A2F">
            <w:pPr>
              <w:autoSpaceDE w:val="0"/>
              <w:autoSpaceDN w:val="0"/>
              <w:adjustRightInd w:val="0"/>
              <w:spacing w:after="0"/>
              <w:ind w:firstLine="709"/>
              <w:jc w:val="both"/>
              <w:rPr>
                <w:rFonts w:ascii="Times New Roman" w:eastAsia="HiddenHorzOCR" w:hAnsi="Times New Roman"/>
                <w:sz w:val="24"/>
                <w:szCs w:val="24"/>
              </w:rPr>
            </w:pPr>
            <w:r w:rsidRPr="00037738">
              <w:rPr>
                <w:rFonts w:ascii="Times New Roman" w:eastAsia="Times New Roman" w:hAnsi="Times New Roman"/>
                <w:sz w:val="24"/>
                <w:szCs w:val="24"/>
              </w:rPr>
              <w:t>увеличение</w:t>
            </w:r>
            <w:r w:rsidRPr="00037738">
              <w:rPr>
                <w:rFonts w:ascii="Times New Roman" w:eastAsia="HiddenHorzOCR" w:hAnsi="Times New Roman"/>
                <w:sz w:val="24"/>
                <w:szCs w:val="24"/>
              </w:rPr>
              <w:t xml:space="preserve"> охвата детей-инвалидов, обучающихся по программам общего образования на дому с использованием дистанционных образовательных технологий в общей численности детей-инвалидов, которым н</w:t>
            </w:r>
            <w:r w:rsidR="00A04246" w:rsidRPr="00037738">
              <w:rPr>
                <w:rFonts w:ascii="Times New Roman" w:eastAsia="HiddenHorzOCR" w:hAnsi="Times New Roman"/>
                <w:sz w:val="24"/>
                <w:szCs w:val="24"/>
              </w:rPr>
              <w:t>е противопоказано обучение: 2018г. – 100%, 2019г. – 100%, 2020г. - 100%, 2021</w:t>
            </w:r>
            <w:r w:rsidRPr="00037738">
              <w:rPr>
                <w:rFonts w:ascii="Times New Roman" w:eastAsia="HiddenHorzOCR" w:hAnsi="Times New Roman"/>
                <w:sz w:val="24"/>
                <w:szCs w:val="24"/>
              </w:rPr>
              <w:t>-100%.</w:t>
            </w:r>
          </w:p>
          <w:p w:rsidR="00110CF1" w:rsidRPr="00037738" w:rsidRDefault="00110CF1" w:rsidP="008A0A2F">
            <w:pPr>
              <w:autoSpaceDE w:val="0"/>
              <w:autoSpaceDN w:val="0"/>
              <w:adjustRightInd w:val="0"/>
              <w:spacing w:after="0"/>
              <w:ind w:firstLine="709"/>
              <w:jc w:val="both"/>
              <w:rPr>
                <w:rFonts w:ascii="Times New Roman" w:eastAsia="HiddenHorzOCR" w:hAnsi="Times New Roman"/>
                <w:sz w:val="24"/>
                <w:szCs w:val="24"/>
              </w:rPr>
            </w:pPr>
            <w:r w:rsidRPr="00037738">
              <w:rPr>
                <w:rFonts w:ascii="Times New Roman" w:eastAsia="Times New Roman" w:hAnsi="Times New Roman"/>
                <w:sz w:val="24"/>
                <w:szCs w:val="24"/>
              </w:rPr>
              <w:t>увеличение</w:t>
            </w:r>
            <w:r w:rsidRPr="00037738">
              <w:rPr>
                <w:rFonts w:ascii="Times New Roman" w:eastAsia="HiddenHorzOCR" w:hAnsi="Times New Roman"/>
                <w:sz w:val="24"/>
                <w:szCs w:val="24"/>
              </w:rPr>
              <w:t xml:space="preserve"> охвата горячим питанием обучающихся в общеобразовательных учреждениях, от общего количества обучающихся;</w:t>
            </w:r>
          </w:p>
          <w:p w:rsidR="00110CF1" w:rsidRPr="00037738" w:rsidRDefault="00A04246" w:rsidP="008A0A2F">
            <w:pPr>
              <w:autoSpaceDE w:val="0"/>
              <w:autoSpaceDN w:val="0"/>
              <w:adjustRightInd w:val="0"/>
              <w:spacing w:after="0"/>
              <w:jc w:val="both"/>
              <w:rPr>
                <w:rFonts w:ascii="Times New Roman" w:eastAsia="HiddenHorzOCR" w:hAnsi="Times New Roman"/>
                <w:sz w:val="24"/>
                <w:szCs w:val="24"/>
              </w:rPr>
            </w:pPr>
            <w:r w:rsidRPr="00037738">
              <w:rPr>
                <w:rFonts w:ascii="Times New Roman" w:eastAsia="HiddenHorzOCR" w:hAnsi="Times New Roman"/>
                <w:sz w:val="24"/>
                <w:szCs w:val="24"/>
              </w:rPr>
              <w:t xml:space="preserve"> 2018г. – 50%, 2019г. - 55%, 2020-60</w:t>
            </w:r>
            <w:r w:rsidR="00110CF1" w:rsidRPr="00037738">
              <w:rPr>
                <w:rFonts w:ascii="Times New Roman" w:eastAsia="HiddenHorzOCR" w:hAnsi="Times New Roman"/>
                <w:sz w:val="24"/>
                <w:szCs w:val="24"/>
              </w:rPr>
              <w:t>%</w:t>
            </w:r>
          </w:p>
          <w:p w:rsidR="00110CF1" w:rsidRPr="00037738" w:rsidRDefault="00110CF1" w:rsidP="008A0A2F">
            <w:pPr>
              <w:autoSpaceDE w:val="0"/>
              <w:autoSpaceDN w:val="0"/>
              <w:adjustRightInd w:val="0"/>
              <w:spacing w:after="0"/>
              <w:ind w:firstLine="709"/>
              <w:jc w:val="both"/>
              <w:rPr>
                <w:rFonts w:ascii="Times New Roman" w:eastAsia="HiddenHorzOCR" w:hAnsi="Times New Roman"/>
                <w:sz w:val="24"/>
                <w:szCs w:val="24"/>
              </w:rPr>
            </w:pPr>
            <w:r w:rsidRPr="00037738">
              <w:rPr>
                <w:rFonts w:ascii="Times New Roman" w:eastAsia="HiddenHorzOCR" w:hAnsi="Times New Roman"/>
                <w:sz w:val="24"/>
                <w:szCs w:val="24"/>
              </w:rPr>
              <w:t>увеличение количества детей, получивших психологическую помощь через индивиду</w:t>
            </w:r>
            <w:r w:rsidR="00A04246" w:rsidRPr="00037738">
              <w:rPr>
                <w:rFonts w:ascii="Times New Roman" w:eastAsia="HiddenHorzOCR" w:hAnsi="Times New Roman"/>
                <w:sz w:val="24"/>
                <w:szCs w:val="24"/>
              </w:rPr>
              <w:t>альную и групповую работу:  2018г. – 2150 чел., 2019г. – 2560 чел., 2020г. -2800 чел., 2021г.- 3120;</w:t>
            </w:r>
            <w:r w:rsidRPr="00037738">
              <w:rPr>
                <w:rFonts w:ascii="Times New Roman" w:eastAsia="HiddenHorzOCR" w:hAnsi="Times New Roman"/>
                <w:sz w:val="24"/>
                <w:szCs w:val="24"/>
              </w:rPr>
              <w:t xml:space="preserve"> </w:t>
            </w:r>
          </w:p>
          <w:p w:rsidR="00110CF1" w:rsidRPr="00037738" w:rsidRDefault="00110CF1" w:rsidP="008A0A2F">
            <w:pPr>
              <w:autoSpaceDE w:val="0"/>
              <w:autoSpaceDN w:val="0"/>
              <w:adjustRightInd w:val="0"/>
              <w:spacing w:after="0"/>
              <w:ind w:firstLine="709"/>
              <w:jc w:val="both"/>
              <w:rPr>
                <w:rFonts w:ascii="Times New Roman" w:eastAsia="HiddenHorzOCR" w:hAnsi="Times New Roman"/>
                <w:sz w:val="24"/>
                <w:szCs w:val="24"/>
              </w:rPr>
            </w:pPr>
            <w:r w:rsidRPr="00037738">
              <w:rPr>
                <w:rFonts w:ascii="Times New Roman" w:eastAsia="Times New Roman" w:hAnsi="Times New Roman"/>
                <w:sz w:val="24"/>
                <w:szCs w:val="24"/>
              </w:rPr>
              <w:t>увеличение доли обучающихся, которым предоставлены все основные виды условий обучения (в общей численности обучающихся по основным программам общего образования):</w:t>
            </w:r>
            <w:r w:rsidR="00CF547D" w:rsidRPr="00037738">
              <w:rPr>
                <w:rFonts w:ascii="Times New Roman" w:eastAsia="HiddenHorzOCR" w:hAnsi="Times New Roman"/>
                <w:sz w:val="24"/>
                <w:szCs w:val="24"/>
              </w:rPr>
              <w:t xml:space="preserve"> 2018г. – 40%, 2019г. – 42%, 2020</w:t>
            </w:r>
            <w:r w:rsidRPr="00037738">
              <w:rPr>
                <w:rFonts w:ascii="Times New Roman" w:eastAsia="HiddenHorzOCR" w:hAnsi="Times New Roman"/>
                <w:sz w:val="24"/>
                <w:szCs w:val="24"/>
              </w:rPr>
              <w:t xml:space="preserve">г. – </w:t>
            </w:r>
            <w:r w:rsidR="00CF547D" w:rsidRPr="00037738">
              <w:rPr>
                <w:rFonts w:ascii="Times New Roman" w:eastAsia="HiddenHorzOCR" w:hAnsi="Times New Roman"/>
                <w:sz w:val="24"/>
                <w:szCs w:val="24"/>
              </w:rPr>
              <w:t>45%; 2021г.-50</w:t>
            </w:r>
            <w:r w:rsidRPr="00037738">
              <w:rPr>
                <w:rFonts w:ascii="Times New Roman" w:eastAsia="HiddenHorzOCR" w:hAnsi="Times New Roman"/>
                <w:sz w:val="24"/>
                <w:szCs w:val="24"/>
              </w:rPr>
              <w:t>%.</w:t>
            </w:r>
          </w:p>
          <w:p w:rsidR="00110CF1" w:rsidRPr="008578C2" w:rsidRDefault="00110CF1" w:rsidP="008A0A2F">
            <w:pPr>
              <w:autoSpaceDE w:val="0"/>
              <w:autoSpaceDN w:val="0"/>
              <w:adjustRightInd w:val="0"/>
              <w:spacing w:after="0"/>
              <w:ind w:firstLine="709"/>
              <w:jc w:val="both"/>
              <w:rPr>
                <w:rFonts w:ascii="Times New Roman" w:eastAsia="HiddenHorzOCR" w:hAnsi="Times New Roman"/>
                <w:sz w:val="24"/>
                <w:szCs w:val="24"/>
              </w:rPr>
            </w:pPr>
            <w:r w:rsidRPr="00037738">
              <w:rPr>
                <w:rFonts w:ascii="Times New Roman" w:eastAsia="HiddenHorzOCR" w:hAnsi="Times New Roman"/>
                <w:sz w:val="24"/>
                <w:szCs w:val="24"/>
              </w:rPr>
              <w:t>увеличение доли педагогов, прошедших повышение квалификации или профессиональную переподготовку, в</w:t>
            </w:r>
            <w:r w:rsidRPr="008578C2">
              <w:rPr>
                <w:rFonts w:ascii="Times New Roman" w:eastAsia="HiddenHorzOCR" w:hAnsi="Times New Roman"/>
                <w:sz w:val="24"/>
                <w:szCs w:val="24"/>
              </w:rPr>
              <w:t xml:space="preserve"> общей численности педагогов учреждений дошкольного, общего, </w:t>
            </w:r>
            <w:r w:rsidRPr="008578C2">
              <w:rPr>
                <w:rFonts w:ascii="Times New Roman" w:eastAsia="HiddenHorzOCR" w:hAnsi="Times New Roman"/>
                <w:sz w:val="24"/>
                <w:szCs w:val="24"/>
              </w:rPr>
              <w:lastRenderedPageBreak/>
              <w:t>дополни</w:t>
            </w:r>
            <w:r w:rsidR="00CF547D">
              <w:rPr>
                <w:rFonts w:ascii="Times New Roman" w:eastAsia="HiddenHorzOCR" w:hAnsi="Times New Roman"/>
                <w:sz w:val="24"/>
                <w:szCs w:val="24"/>
              </w:rPr>
              <w:t>тельного образования детей: 2018</w:t>
            </w:r>
            <w:r w:rsidRPr="008578C2">
              <w:rPr>
                <w:rFonts w:ascii="Times New Roman" w:eastAsia="HiddenHorzOCR" w:hAnsi="Times New Roman"/>
                <w:sz w:val="24"/>
                <w:szCs w:val="24"/>
              </w:rPr>
              <w:t xml:space="preserve">г. – </w:t>
            </w:r>
            <w:r w:rsidR="00CF547D">
              <w:rPr>
                <w:rFonts w:ascii="Times New Roman" w:eastAsia="Times New Roman" w:hAnsi="Times New Roman"/>
                <w:sz w:val="24"/>
                <w:szCs w:val="24"/>
              </w:rPr>
              <w:t>33</w:t>
            </w:r>
            <w:r>
              <w:rPr>
                <w:rFonts w:ascii="Times New Roman" w:eastAsia="Times New Roman" w:hAnsi="Times New Roman"/>
                <w:sz w:val="24"/>
                <w:szCs w:val="24"/>
              </w:rPr>
              <w:t>%</w:t>
            </w:r>
            <w:r w:rsidR="00CF547D">
              <w:rPr>
                <w:rFonts w:ascii="Times New Roman" w:eastAsia="HiddenHorzOCR" w:hAnsi="Times New Roman"/>
                <w:sz w:val="24"/>
                <w:szCs w:val="24"/>
              </w:rPr>
              <w:t xml:space="preserve"> , 2019</w:t>
            </w:r>
            <w:r w:rsidRPr="008578C2">
              <w:rPr>
                <w:rFonts w:ascii="Times New Roman" w:eastAsia="HiddenHorzOCR" w:hAnsi="Times New Roman"/>
                <w:sz w:val="24"/>
                <w:szCs w:val="24"/>
              </w:rPr>
              <w:t xml:space="preserve">г. – </w:t>
            </w:r>
            <w:r w:rsidR="00CF547D">
              <w:rPr>
                <w:rFonts w:ascii="Times New Roman" w:eastAsia="Times New Roman" w:hAnsi="Times New Roman"/>
                <w:sz w:val="24"/>
                <w:szCs w:val="24"/>
              </w:rPr>
              <w:t>35</w:t>
            </w:r>
            <w:r>
              <w:rPr>
                <w:rFonts w:ascii="Times New Roman" w:eastAsia="Times New Roman" w:hAnsi="Times New Roman"/>
                <w:sz w:val="24"/>
                <w:szCs w:val="24"/>
              </w:rPr>
              <w:t>%</w:t>
            </w:r>
            <w:r w:rsidR="00CF547D">
              <w:rPr>
                <w:rFonts w:ascii="Times New Roman" w:eastAsia="HiddenHorzOCR" w:hAnsi="Times New Roman"/>
                <w:sz w:val="24"/>
                <w:szCs w:val="24"/>
              </w:rPr>
              <w:t>, 2020г. – 38</w:t>
            </w:r>
            <w:r>
              <w:rPr>
                <w:rFonts w:ascii="Times New Roman" w:eastAsia="HiddenHorzOCR" w:hAnsi="Times New Roman"/>
                <w:sz w:val="24"/>
                <w:szCs w:val="24"/>
              </w:rPr>
              <w:t>%, 20</w:t>
            </w:r>
            <w:r w:rsidR="00CF547D">
              <w:rPr>
                <w:rFonts w:ascii="Times New Roman" w:eastAsia="HiddenHorzOCR" w:hAnsi="Times New Roman"/>
                <w:sz w:val="24"/>
                <w:szCs w:val="24"/>
              </w:rPr>
              <w:t>21г. – 41</w:t>
            </w:r>
            <w:r>
              <w:rPr>
                <w:rFonts w:ascii="Times New Roman" w:eastAsia="HiddenHorzOCR" w:hAnsi="Times New Roman"/>
                <w:sz w:val="24"/>
                <w:szCs w:val="24"/>
              </w:rPr>
              <w:t>%</w:t>
            </w:r>
            <w:r w:rsidRPr="008578C2">
              <w:rPr>
                <w:rFonts w:ascii="Times New Roman" w:eastAsia="HiddenHorzOCR" w:hAnsi="Times New Roman"/>
                <w:sz w:val="24"/>
                <w:szCs w:val="24"/>
              </w:rPr>
              <w:t xml:space="preserve">.                                                                                                                                                                                                                                                                                                                                                                  </w:t>
            </w:r>
          </w:p>
          <w:p w:rsidR="00110CF1" w:rsidRPr="008578C2" w:rsidRDefault="00110CF1" w:rsidP="008A0A2F">
            <w:pPr>
              <w:autoSpaceDE w:val="0"/>
              <w:autoSpaceDN w:val="0"/>
              <w:adjustRightInd w:val="0"/>
              <w:spacing w:after="0"/>
              <w:ind w:firstLine="709"/>
              <w:jc w:val="both"/>
              <w:rPr>
                <w:rFonts w:ascii="Times New Roman" w:eastAsia="HiddenHorzOCR" w:hAnsi="Times New Roman"/>
                <w:sz w:val="24"/>
                <w:szCs w:val="24"/>
              </w:rPr>
            </w:pPr>
            <w:r w:rsidRPr="008578C2">
              <w:rPr>
                <w:rFonts w:ascii="Times New Roman" w:eastAsia="HiddenHorzOCR" w:hAnsi="Times New Roman"/>
                <w:sz w:val="24"/>
                <w:szCs w:val="24"/>
              </w:rPr>
              <w:t>доля руководителей государственных (муниципальных) учреждений общеобразовательных учреждений, прошедших повышение квалификации или профессиональную переподготовку, в общей численности руководителей учреждений общего образования детей – ежегодно 3%.</w:t>
            </w:r>
          </w:p>
          <w:p w:rsidR="00110CF1" w:rsidRPr="008578C2" w:rsidRDefault="00110CF1" w:rsidP="008A0A2F">
            <w:pPr>
              <w:autoSpaceDE w:val="0"/>
              <w:autoSpaceDN w:val="0"/>
              <w:adjustRightInd w:val="0"/>
              <w:spacing w:after="0"/>
              <w:ind w:firstLine="709"/>
              <w:jc w:val="both"/>
              <w:rPr>
                <w:rFonts w:ascii="Times New Roman" w:eastAsia="HiddenHorzOCR" w:hAnsi="Times New Roman"/>
                <w:color w:val="FF0000"/>
                <w:sz w:val="24"/>
                <w:szCs w:val="24"/>
              </w:rPr>
            </w:pPr>
            <w:r w:rsidRPr="008578C2">
              <w:rPr>
                <w:rFonts w:ascii="Times New Roman" w:eastAsia="HiddenHorzOCR" w:hAnsi="Times New Roman"/>
                <w:sz w:val="24"/>
                <w:szCs w:val="24"/>
              </w:rPr>
              <w:t>доля  учителей в возрасте до 30 лет в общей численности учителей общеобразовательных</w:t>
            </w:r>
            <w:r>
              <w:rPr>
                <w:rFonts w:ascii="Times New Roman" w:eastAsia="HiddenHorzOCR" w:hAnsi="Times New Roman"/>
                <w:sz w:val="24"/>
                <w:szCs w:val="24"/>
              </w:rPr>
              <w:t xml:space="preserve"> учреждений: ежегодно не менее 2</w:t>
            </w:r>
            <w:r w:rsidRPr="008578C2">
              <w:rPr>
                <w:rFonts w:ascii="Times New Roman" w:eastAsia="HiddenHorzOCR" w:hAnsi="Times New Roman"/>
                <w:sz w:val="24"/>
                <w:szCs w:val="24"/>
              </w:rPr>
              <w:t>0%.</w:t>
            </w:r>
          </w:p>
          <w:p w:rsidR="00110CF1" w:rsidRPr="008578C2" w:rsidRDefault="00110CF1" w:rsidP="008A0A2F">
            <w:pPr>
              <w:autoSpaceDE w:val="0"/>
              <w:autoSpaceDN w:val="0"/>
              <w:adjustRightInd w:val="0"/>
              <w:ind w:firstLine="709"/>
              <w:jc w:val="both"/>
              <w:rPr>
                <w:rFonts w:ascii="Times New Roman" w:eastAsia="HiddenHorzOCR" w:hAnsi="Times New Roman"/>
                <w:sz w:val="24"/>
                <w:szCs w:val="24"/>
              </w:rPr>
            </w:pPr>
            <w:r w:rsidRPr="008578C2">
              <w:rPr>
                <w:rFonts w:ascii="Times New Roman" w:eastAsia="HiddenHorzOCR" w:hAnsi="Times New Roman"/>
                <w:sz w:val="24"/>
                <w:szCs w:val="24"/>
              </w:rPr>
              <w:t>отношение среднемесячной заработной платы педагогических работников государственных (муниципальных) образовательных учреждений (дошкольного образования - к средней заработной плате в общем образовании республики, общего образования - к средней заработной пл</w:t>
            </w:r>
            <w:r>
              <w:rPr>
                <w:rFonts w:ascii="Times New Roman" w:eastAsia="HiddenHorzOCR" w:hAnsi="Times New Roman"/>
                <w:sz w:val="24"/>
                <w:szCs w:val="24"/>
              </w:rPr>
              <w:t xml:space="preserve">ате в республике); </w:t>
            </w:r>
            <w:r w:rsidRPr="008578C2">
              <w:rPr>
                <w:rFonts w:ascii="Times New Roman" w:eastAsia="HiddenHorzOCR" w:hAnsi="Times New Roman"/>
                <w:sz w:val="24"/>
                <w:szCs w:val="24"/>
              </w:rPr>
              <w:t xml:space="preserve"> 201</w:t>
            </w:r>
            <w:r>
              <w:rPr>
                <w:rFonts w:ascii="Times New Roman" w:eastAsia="HiddenHorzOCR" w:hAnsi="Times New Roman"/>
                <w:sz w:val="24"/>
                <w:szCs w:val="24"/>
              </w:rPr>
              <w:t>8</w:t>
            </w:r>
            <w:r w:rsidRPr="008578C2">
              <w:rPr>
                <w:rFonts w:ascii="Times New Roman" w:eastAsia="HiddenHorzOCR" w:hAnsi="Times New Roman"/>
                <w:sz w:val="24"/>
                <w:szCs w:val="24"/>
              </w:rPr>
              <w:t>г. – 100%, 201</w:t>
            </w:r>
            <w:r>
              <w:rPr>
                <w:rFonts w:ascii="Times New Roman" w:eastAsia="HiddenHorzOCR" w:hAnsi="Times New Roman"/>
                <w:sz w:val="24"/>
                <w:szCs w:val="24"/>
              </w:rPr>
              <w:t>9</w:t>
            </w:r>
            <w:r w:rsidRPr="008578C2">
              <w:rPr>
                <w:rFonts w:ascii="Times New Roman" w:eastAsia="HiddenHorzOCR" w:hAnsi="Times New Roman"/>
                <w:sz w:val="24"/>
                <w:szCs w:val="24"/>
              </w:rPr>
              <w:t>г. – 100%, 20</w:t>
            </w:r>
            <w:r>
              <w:rPr>
                <w:rFonts w:ascii="Times New Roman" w:eastAsia="HiddenHorzOCR" w:hAnsi="Times New Roman"/>
                <w:sz w:val="24"/>
                <w:szCs w:val="24"/>
              </w:rPr>
              <w:t>20</w:t>
            </w:r>
            <w:r w:rsidRPr="008578C2">
              <w:rPr>
                <w:rFonts w:ascii="Times New Roman" w:eastAsia="HiddenHorzOCR" w:hAnsi="Times New Roman"/>
                <w:sz w:val="24"/>
                <w:szCs w:val="24"/>
              </w:rPr>
              <w:t>г. - 100%</w:t>
            </w:r>
            <w:r>
              <w:rPr>
                <w:rFonts w:ascii="Times New Roman" w:eastAsia="HiddenHorzOCR" w:hAnsi="Times New Roman"/>
                <w:sz w:val="24"/>
                <w:szCs w:val="24"/>
              </w:rPr>
              <w:t>; 2021г. – 100%.</w:t>
            </w:r>
          </w:p>
        </w:tc>
      </w:tr>
    </w:tbl>
    <w:p w:rsidR="00110CF1" w:rsidRPr="008578C2" w:rsidRDefault="00110CF1" w:rsidP="00110CF1">
      <w:pPr>
        <w:autoSpaceDE w:val="0"/>
        <w:autoSpaceDN w:val="0"/>
        <w:adjustRightInd w:val="0"/>
        <w:rPr>
          <w:rFonts w:ascii="Times New Roman" w:eastAsia="HiddenHorzOCR" w:hAnsi="Times New Roman"/>
          <w:b/>
          <w:sz w:val="24"/>
          <w:szCs w:val="24"/>
        </w:rPr>
      </w:pPr>
    </w:p>
    <w:p w:rsidR="00110CF1" w:rsidRPr="008578C2" w:rsidRDefault="00110CF1" w:rsidP="00110CF1">
      <w:pPr>
        <w:numPr>
          <w:ilvl w:val="1"/>
          <w:numId w:val="26"/>
        </w:numPr>
        <w:autoSpaceDE w:val="0"/>
        <w:autoSpaceDN w:val="0"/>
        <w:adjustRightInd w:val="0"/>
        <w:spacing w:after="0"/>
        <w:jc w:val="center"/>
        <w:rPr>
          <w:rFonts w:ascii="Times New Roman" w:eastAsia="HiddenHorzOCR" w:hAnsi="Times New Roman"/>
          <w:b/>
          <w:sz w:val="24"/>
          <w:szCs w:val="24"/>
        </w:rPr>
      </w:pPr>
      <w:r w:rsidRPr="008578C2">
        <w:rPr>
          <w:rFonts w:ascii="Times New Roman" w:eastAsia="HiddenHorzOCR" w:hAnsi="Times New Roman"/>
          <w:b/>
          <w:sz w:val="24"/>
          <w:szCs w:val="24"/>
        </w:rPr>
        <w:t xml:space="preserve">. Характеристика сферы реализации подпрограммы общего   образования </w:t>
      </w:r>
    </w:p>
    <w:p w:rsidR="00110CF1" w:rsidRPr="008578C2" w:rsidRDefault="00110CF1" w:rsidP="00110CF1">
      <w:pPr>
        <w:autoSpaceDE w:val="0"/>
        <w:autoSpaceDN w:val="0"/>
        <w:adjustRightInd w:val="0"/>
        <w:spacing w:after="0"/>
        <w:ind w:left="708"/>
        <w:jc w:val="center"/>
        <w:rPr>
          <w:rFonts w:ascii="Times New Roman" w:eastAsia="HiddenHorzOCR" w:hAnsi="Times New Roman"/>
          <w:b/>
          <w:sz w:val="24"/>
          <w:szCs w:val="24"/>
        </w:rPr>
      </w:pPr>
      <w:r w:rsidRPr="008578C2">
        <w:rPr>
          <w:rFonts w:ascii="Times New Roman" w:eastAsia="HiddenHorzOCR" w:hAnsi="Times New Roman"/>
          <w:b/>
          <w:sz w:val="24"/>
          <w:szCs w:val="24"/>
        </w:rPr>
        <w:t>в Дзун-Хемчикском</w:t>
      </w:r>
      <w:r>
        <w:rPr>
          <w:rFonts w:ascii="Times New Roman" w:eastAsia="HiddenHorzOCR" w:hAnsi="Times New Roman"/>
          <w:b/>
          <w:sz w:val="24"/>
          <w:szCs w:val="24"/>
        </w:rPr>
        <w:t xml:space="preserve"> </w:t>
      </w:r>
      <w:r w:rsidRPr="008578C2">
        <w:rPr>
          <w:rFonts w:ascii="Times New Roman" w:eastAsia="HiddenHorzOCR" w:hAnsi="Times New Roman"/>
          <w:b/>
          <w:sz w:val="24"/>
          <w:szCs w:val="24"/>
        </w:rPr>
        <w:t>кожууне</w:t>
      </w:r>
    </w:p>
    <w:p w:rsidR="00110CF1" w:rsidRPr="008578C2" w:rsidRDefault="00110CF1" w:rsidP="00110CF1">
      <w:pPr>
        <w:autoSpaceDE w:val="0"/>
        <w:autoSpaceDN w:val="0"/>
        <w:adjustRightInd w:val="0"/>
        <w:spacing w:after="0"/>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Основными документами, определяющими стратегию развития системы образования, являются:</w:t>
      </w:r>
    </w:p>
    <w:p w:rsidR="00110CF1" w:rsidRPr="008578C2" w:rsidRDefault="00110CF1" w:rsidP="00110CF1">
      <w:pPr>
        <w:numPr>
          <w:ilvl w:val="0"/>
          <w:numId w:val="25"/>
        </w:numPr>
        <w:tabs>
          <w:tab w:val="left" w:pos="993"/>
        </w:tabs>
        <w:autoSpaceDE w:val="0"/>
        <w:autoSpaceDN w:val="0"/>
        <w:adjustRightInd w:val="0"/>
        <w:spacing w:after="0"/>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Национальная доктрина образования в Российской Федерации на период до 2025 года;</w:t>
      </w:r>
    </w:p>
    <w:p w:rsidR="00110CF1" w:rsidRPr="008578C2" w:rsidRDefault="00110CF1" w:rsidP="00110CF1">
      <w:pPr>
        <w:numPr>
          <w:ilvl w:val="0"/>
          <w:numId w:val="25"/>
        </w:numPr>
        <w:tabs>
          <w:tab w:val="left" w:pos="993"/>
        </w:tabs>
        <w:autoSpaceDE w:val="0"/>
        <w:autoSpaceDN w:val="0"/>
        <w:adjustRightInd w:val="0"/>
        <w:spacing w:after="0"/>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Концепция долгосрочного социально-экономического развития России на период до 2020 года (распоряжение Правительства РФ от 17.11.2008г. № 1662-р):</w:t>
      </w:r>
    </w:p>
    <w:p w:rsidR="00110CF1" w:rsidRPr="008578C2" w:rsidRDefault="00110CF1" w:rsidP="00110CF1">
      <w:pPr>
        <w:numPr>
          <w:ilvl w:val="0"/>
          <w:numId w:val="25"/>
        </w:numPr>
        <w:tabs>
          <w:tab w:val="left" w:pos="993"/>
        </w:tabs>
        <w:autoSpaceDE w:val="0"/>
        <w:autoSpaceDN w:val="0"/>
        <w:adjustRightInd w:val="0"/>
        <w:spacing w:after="0"/>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Стратегия социально-экономического развития Сибири до 2020г. (распоряжение Правительства РФ от 05.07.2010г. № 1120-р);</w:t>
      </w:r>
    </w:p>
    <w:p w:rsidR="00110CF1" w:rsidRPr="002040D6" w:rsidRDefault="00110CF1" w:rsidP="00110CF1">
      <w:pPr>
        <w:numPr>
          <w:ilvl w:val="0"/>
          <w:numId w:val="25"/>
        </w:numPr>
        <w:tabs>
          <w:tab w:val="left" w:pos="993"/>
        </w:tabs>
        <w:autoSpaceDE w:val="0"/>
        <w:autoSpaceDN w:val="0"/>
        <w:adjustRightInd w:val="0"/>
        <w:spacing w:after="0"/>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Стратегия социально-экономического развития Республики Тыва до 2020г. (постановление Правительства РТ от 21.02.2008 г. № 91);</w:t>
      </w:r>
    </w:p>
    <w:p w:rsidR="00110CF1" w:rsidRPr="008578C2" w:rsidRDefault="00110CF1" w:rsidP="00110CF1">
      <w:pPr>
        <w:ind w:firstLine="709"/>
        <w:jc w:val="both"/>
        <w:rPr>
          <w:rFonts w:ascii="Times New Roman" w:eastAsia="Times New Roman" w:hAnsi="Times New Roman"/>
          <w:sz w:val="24"/>
          <w:szCs w:val="24"/>
        </w:rPr>
      </w:pPr>
      <w:r w:rsidRPr="008578C2">
        <w:rPr>
          <w:rFonts w:ascii="Times New Roman" w:eastAsia="Times New Roman" w:hAnsi="Times New Roman"/>
          <w:bCs/>
          <w:sz w:val="24"/>
          <w:szCs w:val="24"/>
        </w:rPr>
        <w:t xml:space="preserve">В  </w:t>
      </w:r>
      <w:r w:rsidRPr="008578C2">
        <w:rPr>
          <w:rFonts w:ascii="Times New Roman" w:eastAsia="Times New Roman" w:hAnsi="Times New Roman"/>
          <w:sz w:val="24"/>
          <w:szCs w:val="24"/>
        </w:rPr>
        <w:t>кожууне  функционируют всего 1</w:t>
      </w:r>
      <w:r>
        <w:rPr>
          <w:rFonts w:ascii="Times New Roman" w:eastAsia="Times New Roman" w:hAnsi="Times New Roman"/>
          <w:sz w:val="24"/>
          <w:szCs w:val="24"/>
        </w:rPr>
        <w:t>5</w:t>
      </w:r>
      <w:r w:rsidRPr="008578C2">
        <w:rPr>
          <w:rFonts w:ascii="Times New Roman" w:eastAsia="Times New Roman" w:hAnsi="Times New Roman"/>
          <w:sz w:val="24"/>
          <w:szCs w:val="24"/>
        </w:rPr>
        <w:t xml:space="preserve"> общеобразовательных учреждений, из них 15 дневных общеобразовательных школ. В городе расположено </w:t>
      </w:r>
      <w:r>
        <w:rPr>
          <w:rFonts w:ascii="Times New Roman" w:eastAsia="Times New Roman" w:hAnsi="Times New Roman"/>
          <w:sz w:val="24"/>
          <w:szCs w:val="24"/>
        </w:rPr>
        <w:t>4</w:t>
      </w:r>
      <w:r w:rsidRPr="008578C2">
        <w:rPr>
          <w:rFonts w:ascii="Times New Roman" w:eastAsia="Times New Roman" w:hAnsi="Times New Roman"/>
          <w:sz w:val="24"/>
          <w:szCs w:val="24"/>
        </w:rPr>
        <w:t xml:space="preserve"> </w:t>
      </w:r>
      <w:r w:rsidRPr="00637352">
        <w:rPr>
          <w:rFonts w:ascii="Times New Roman" w:eastAsia="Times New Roman" w:hAnsi="Times New Roman"/>
          <w:sz w:val="24"/>
          <w:szCs w:val="24"/>
        </w:rPr>
        <w:t>(31,3%), в сельских поселениях – 11 (68,7%) школ.</w:t>
      </w:r>
      <w:r w:rsidRPr="008578C2">
        <w:rPr>
          <w:rFonts w:ascii="Times New Roman" w:eastAsia="Times New Roman" w:hAnsi="Times New Roman"/>
          <w:sz w:val="24"/>
          <w:szCs w:val="24"/>
        </w:rPr>
        <w:t xml:space="preserve">  </w:t>
      </w:r>
    </w:p>
    <w:p w:rsidR="00110CF1" w:rsidRPr="008578C2" w:rsidRDefault="00110CF1" w:rsidP="00110CF1">
      <w:pPr>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 xml:space="preserve">В число 15 дневных общеобразовательных школ входит 1 основная - Элдиг-Хемская школа-интернат санаторного типа, 14 средних школ. </w:t>
      </w:r>
    </w:p>
    <w:p w:rsidR="00110CF1" w:rsidRPr="008578C2" w:rsidRDefault="00110CF1" w:rsidP="00110CF1">
      <w:pPr>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На начало 201</w:t>
      </w:r>
      <w:r>
        <w:rPr>
          <w:rFonts w:ascii="Times New Roman" w:eastAsia="Times New Roman" w:hAnsi="Times New Roman"/>
          <w:sz w:val="24"/>
          <w:szCs w:val="24"/>
        </w:rPr>
        <w:t>8-2019</w:t>
      </w:r>
      <w:r w:rsidRPr="008578C2">
        <w:rPr>
          <w:rFonts w:ascii="Times New Roman" w:eastAsia="Times New Roman" w:hAnsi="Times New Roman"/>
          <w:sz w:val="24"/>
          <w:szCs w:val="24"/>
        </w:rPr>
        <w:t xml:space="preserve"> учебного года в 15  дневных общеобразовательных учреждениях кожууна  охвачено </w:t>
      </w:r>
      <w:r>
        <w:rPr>
          <w:rFonts w:ascii="Times New Roman" w:eastAsia="Times New Roman" w:hAnsi="Times New Roman"/>
          <w:sz w:val="24"/>
          <w:szCs w:val="24"/>
        </w:rPr>
        <w:t xml:space="preserve">4233 </w:t>
      </w:r>
      <w:r w:rsidRPr="008578C2">
        <w:rPr>
          <w:rFonts w:ascii="Times New Roman" w:eastAsia="Times New Roman" w:hAnsi="Times New Roman"/>
          <w:sz w:val="24"/>
          <w:szCs w:val="24"/>
        </w:rPr>
        <w:t>у</w:t>
      </w:r>
      <w:r>
        <w:rPr>
          <w:rFonts w:ascii="Times New Roman" w:eastAsia="Times New Roman" w:hAnsi="Times New Roman"/>
          <w:sz w:val="24"/>
          <w:szCs w:val="24"/>
        </w:rPr>
        <w:t>чащихся, что по сравнению с 2017-2018</w:t>
      </w:r>
      <w:r w:rsidRPr="008578C2">
        <w:rPr>
          <w:rFonts w:ascii="Times New Roman" w:eastAsia="Times New Roman" w:hAnsi="Times New Roman"/>
          <w:sz w:val="24"/>
          <w:szCs w:val="24"/>
        </w:rPr>
        <w:t xml:space="preserve"> учебным годом</w:t>
      </w:r>
      <w:r>
        <w:rPr>
          <w:rFonts w:ascii="Times New Roman" w:eastAsia="Times New Roman" w:hAnsi="Times New Roman"/>
          <w:sz w:val="24"/>
          <w:szCs w:val="24"/>
        </w:rPr>
        <w:t xml:space="preserve"> (</w:t>
      </w:r>
      <w:r>
        <w:rPr>
          <w:rFonts w:ascii="Times New Roman" w:eastAsia="Times New Roman" w:hAnsi="Times New Roman"/>
          <w:sz w:val="24"/>
          <w:szCs w:val="24"/>
          <w:u w:val="single"/>
        </w:rPr>
        <w:t>4060</w:t>
      </w:r>
      <w:r>
        <w:rPr>
          <w:rFonts w:ascii="Times New Roman" w:eastAsia="Times New Roman" w:hAnsi="Times New Roman"/>
          <w:sz w:val="24"/>
          <w:szCs w:val="24"/>
        </w:rPr>
        <w:t>)</w:t>
      </w:r>
      <w:r w:rsidRPr="008578C2">
        <w:rPr>
          <w:rFonts w:ascii="Times New Roman" w:eastAsia="Times New Roman" w:hAnsi="Times New Roman"/>
          <w:sz w:val="24"/>
          <w:szCs w:val="24"/>
        </w:rPr>
        <w:t xml:space="preserve"> </w:t>
      </w:r>
      <w:r>
        <w:rPr>
          <w:rFonts w:ascii="Times New Roman" w:eastAsia="Times New Roman" w:hAnsi="Times New Roman"/>
          <w:sz w:val="24"/>
          <w:szCs w:val="24"/>
        </w:rPr>
        <w:t>больше</w:t>
      </w:r>
      <w:r w:rsidRPr="008578C2">
        <w:rPr>
          <w:rFonts w:ascii="Times New Roman" w:eastAsia="Times New Roman" w:hAnsi="Times New Roman"/>
          <w:sz w:val="24"/>
          <w:szCs w:val="24"/>
        </w:rPr>
        <w:t xml:space="preserve"> на </w:t>
      </w:r>
      <w:r>
        <w:rPr>
          <w:rFonts w:ascii="Times New Roman" w:eastAsia="Times New Roman" w:hAnsi="Times New Roman"/>
          <w:sz w:val="24"/>
          <w:szCs w:val="24"/>
        </w:rPr>
        <w:t xml:space="preserve"> 173 чел. (5</w:t>
      </w:r>
      <w:r w:rsidRPr="008578C2">
        <w:rPr>
          <w:rFonts w:ascii="Times New Roman" w:eastAsia="Times New Roman" w:hAnsi="Times New Roman"/>
          <w:sz w:val="24"/>
          <w:szCs w:val="24"/>
        </w:rPr>
        <w:t xml:space="preserve">%.). </w:t>
      </w:r>
      <w:r>
        <w:rPr>
          <w:rFonts w:ascii="Times New Roman" w:eastAsia="Times New Roman" w:hAnsi="Times New Roman"/>
          <w:sz w:val="24"/>
          <w:szCs w:val="24"/>
        </w:rPr>
        <w:t>Увеличение</w:t>
      </w:r>
      <w:r w:rsidRPr="008578C2">
        <w:rPr>
          <w:rFonts w:ascii="Times New Roman" w:eastAsia="Times New Roman" w:hAnsi="Times New Roman"/>
          <w:sz w:val="24"/>
          <w:szCs w:val="24"/>
        </w:rPr>
        <w:t xml:space="preserve"> общего количества учащихся идет за счет  разниц</w:t>
      </w:r>
      <w:r>
        <w:rPr>
          <w:rFonts w:ascii="Times New Roman" w:eastAsia="Times New Roman" w:hAnsi="Times New Roman"/>
          <w:sz w:val="24"/>
          <w:szCs w:val="24"/>
        </w:rPr>
        <w:t>ы</w:t>
      </w:r>
      <w:r w:rsidRPr="008578C2">
        <w:rPr>
          <w:rFonts w:ascii="Times New Roman" w:eastAsia="Times New Roman" w:hAnsi="Times New Roman"/>
          <w:sz w:val="24"/>
          <w:szCs w:val="24"/>
        </w:rPr>
        <w:t xml:space="preserve"> между выпуском 11 классов (</w:t>
      </w:r>
      <w:r>
        <w:rPr>
          <w:rFonts w:ascii="Times New Roman" w:eastAsia="Times New Roman" w:hAnsi="Times New Roman"/>
          <w:sz w:val="24"/>
          <w:szCs w:val="24"/>
        </w:rPr>
        <w:t xml:space="preserve">94 </w:t>
      </w:r>
      <w:r w:rsidRPr="008578C2">
        <w:rPr>
          <w:rFonts w:ascii="Times New Roman" w:eastAsia="Times New Roman" w:hAnsi="Times New Roman"/>
          <w:sz w:val="24"/>
          <w:szCs w:val="24"/>
        </w:rPr>
        <w:t>чел.) и прибывшими</w:t>
      </w:r>
      <w:r>
        <w:rPr>
          <w:rFonts w:ascii="Times New Roman" w:eastAsia="Times New Roman" w:hAnsi="Times New Roman"/>
          <w:sz w:val="24"/>
          <w:szCs w:val="24"/>
        </w:rPr>
        <w:t xml:space="preserve"> </w:t>
      </w:r>
      <w:r w:rsidRPr="008578C2">
        <w:rPr>
          <w:rFonts w:ascii="Times New Roman" w:eastAsia="Times New Roman" w:hAnsi="Times New Roman"/>
          <w:sz w:val="24"/>
          <w:szCs w:val="24"/>
        </w:rPr>
        <w:t xml:space="preserve"> в 1 классы  обучающимися (</w:t>
      </w:r>
      <w:r>
        <w:rPr>
          <w:rFonts w:ascii="Times New Roman" w:eastAsia="Times New Roman" w:hAnsi="Times New Roman"/>
          <w:sz w:val="24"/>
          <w:szCs w:val="24"/>
        </w:rPr>
        <w:t>520</w:t>
      </w:r>
      <w:r w:rsidRPr="008578C2">
        <w:rPr>
          <w:rFonts w:ascii="Times New Roman" w:eastAsia="Times New Roman" w:hAnsi="Times New Roman"/>
          <w:sz w:val="24"/>
          <w:szCs w:val="24"/>
        </w:rPr>
        <w:t xml:space="preserve"> чел.). </w:t>
      </w:r>
      <w:r>
        <w:rPr>
          <w:rFonts w:ascii="Times New Roman" w:eastAsia="Times New Roman" w:hAnsi="Times New Roman"/>
          <w:sz w:val="24"/>
          <w:szCs w:val="24"/>
        </w:rPr>
        <w:t xml:space="preserve">   </w:t>
      </w:r>
      <w:r w:rsidRPr="008578C2">
        <w:rPr>
          <w:rFonts w:ascii="Times New Roman" w:eastAsia="Times New Roman" w:hAnsi="Times New Roman"/>
          <w:sz w:val="24"/>
          <w:szCs w:val="24"/>
        </w:rPr>
        <w:t xml:space="preserve">В  вечерней (сменной) школе обучаются   </w:t>
      </w:r>
      <w:r>
        <w:rPr>
          <w:rFonts w:ascii="Times New Roman" w:eastAsia="Times New Roman" w:hAnsi="Times New Roman"/>
          <w:sz w:val="24"/>
          <w:szCs w:val="24"/>
        </w:rPr>
        <w:t xml:space="preserve">62 </w:t>
      </w:r>
      <w:r w:rsidRPr="008578C2">
        <w:rPr>
          <w:rFonts w:ascii="Times New Roman" w:eastAsia="Times New Roman" w:hAnsi="Times New Roman"/>
          <w:sz w:val="24"/>
          <w:szCs w:val="24"/>
        </w:rPr>
        <w:t>че</w:t>
      </w:r>
      <w:r>
        <w:rPr>
          <w:rFonts w:ascii="Times New Roman" w:eastAsia="Times New Roman" w:hAnsi="Times New Roman"/>
          <w:sz w:val="24"/>
          <w:szCs w:val="24"/>
        </w:rPr>
        <w:t>л., что по сравнению с 2017-2018  учебным годом (65</w:t>
      </w:r>
      <w:r w:rsidRPr="007B1B30">
        <w:rPr>
          <w:rFonts w:ascii="Times New Roman" w:eastAsia="Times New Roman" w:hAnsi="Times New Roman"/>
          <w:sz w:val="24"/>
          <w:szCs w:val="24"/>
        </w:rPr>
        <w:t xml:space="preserve">ч.)  меньше на </w:t>
      </w:r>
      <w:r>
        <w:rPr>
          <w:rFonts w:ascii="Times New Roman" w:eastAsia="Times New Roman" w:hAnsi="Times New Roman"/>
          <w:sz w:val="24"/>
          <w:szCs w:val="24"/>
        </w:rPr>
        <w:t>3</w:t>
      </w:r>
      <w:r w:rsidRPr="007B1B30">
        <w:rPr>
          <w:rFonts w:ascii="Times New Roman" w:eastAsia="Times New Roman" w:hAnsi="Times New Roman"/>
          <w:sz w:val="24"/>
          <w:szCs w:val="24"/>
        </w:rPr>
        <w:t xml:space="preserve"> чел. (</w:t>
      </w:r>
      <w:r>
        <w:rPr>
          <w:rFonts w:ascii="Times New Roman" w:eastAsia="Times New Roman" w:hAnsi="Times New Roman"/>
          <w:sz w:val="24"/>
          <w:szCs w:val="24"/>
        </w:rPr>
        <w:t>4</w:t>
      </w:r>
      <w:r w:rsidRPr="007B1B30">
        <w:rPr>
          <w:rFonts w:ascii="Times New Roman" w:eastAsia="Times New Roman" w:hAnsi="Times New Roman"/>
          <w:sz w:val="24"/>
          <w:szCs w:val="24"/>
        </w:rPr>
        <w:t>%).</w:t>
      </w:r>
      <w:r w:rsidRPr="008578C2">
        <w:rPr>
          <w:rFonts w:ascii="Times New Roman" w:eastAsia="Times New Roman" w:hAnsi="Times New Roman"/>
          <w:sz w:val="24"/>
          <w:szCs w:val="24"/>
        </w:rPr>
        <w:t xml:space="preserve"> Это связано  снижением количества учащихся, которые не смогли получить среднее (полное) общее образование из-за возникшей трудной жизненной ситуации. </w:t>
      </w:r>
    </w:p>
    <w:p w:rsidR="00110CF1" w:rsidRPr="008578C2" w:rsidRDefault="00110CF1" w:rsidP="00110CF1">
      <w:pPr>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lastRenderedPageBreak/>
        <w:t xml:space="preserve">В школах кожууна без учета детей в коррекционных классах общеобразовательных школ и санаторной школы </w:t>
      </w:r>
      <w:r>
        <w:rPr>
          <w:rFonts w:ascii="Times New Roman" w:eastAsia="Times New Roman" w:hAnsi="Times New Roman"/>
          <w:sz w:val="24"/>
          <w:szCs w:val="24"/>
        </w:rPr>
        <w:t xml:space="preserve">обучаются всего </w:t>
      </w:r>
      <w:r w:rsidR="00054B0D">
        <w:rPr>
          <w:rFonts w:ascii="Times New Roman" w:eastAsia="Times New Roman" w:hAnsi="Times New Roman"/>
          <w:sz w:val="24"/>
          <w:szCs w:val="24"/>
        </w:rPr>
        <w:t xml:space="preserve">4144 </w:t>
      </w:r>
      <w:r w:rsidRPr="00DA128C">
        <w:rPr>
          <w:rFonts w:ascii="Times New Roman" w:eastAsia="Times New Roman" w:hAnsi="Times New Roman"/>
          <w:sz w:val="24"/>
          <w:szCs w:val="24"/>
        </w:rPr>
        <w:t xml:space="preserve"> чел., (201</w:t>
      </w:r>
      <w:r w:rsidR="00054B0D">
        <w:rPr>
          <w:rFonts w:ascii="Times New Roman" w:eastAsia="Times New Roman" w:hAnsi="Times New Roman"/>
          <w:sz w:val="24"/>
          <w:szCs w:val="24"/>
        </w:rPr>
        <w:t>7</w:t>
      </w:r>
      <w:r w:rsidRPr="00DA128C">
        <w:rPr>
          <w:rFonts w:ascii="Times New Roman" w:eastAsia="Times New Roman" w:hAnsi="Times New Roman"/>
          <w:sz w:val="24"/>
          <w:szCs w:val="24"/>
        </w:rPr>
        <w:t>-201</w:t>
      </w:r>
      <w:r w:rsidR="00054B0D">
        <w:rPr>
          <w:rFonts w:ascii="Times New Roman" w:eastAsia="Times New Roman" w:hAnsi="Times New Roman"/>
          <w:sz w:val="24"/>
          <w:szCs w:val="24"/>
        </w:rPr>
        <w:t>8</w:t>
      </w:r>
      <w:r w:rsidRPr="00DA128C">
        <w:rPr>
          <w:rFonts w:ascii="Times New Roman" w:eastAsia="Times New Roman" w:hAnsi="Times New Roman"/>
          <w:sz w:val="24"/>
          <w:szCs w:val="24"/>
        </w:rPr>
        <w:t xml:space="preserve"> уч.г. - </w:t>
      </w:r>
      <w:r w:rsidR="00054B0D">
        <w:rPr>
          <w:rFonts w:ascii="Times New Roman" w:eastAsia="Times New Roman" w:hAnsi="Times New Roman"/>
          <w:sz w:val="24"/>
          <w:szCs w:val="24"/>
        </w:rPr>
        <w:t>3974</w:t>
      </w:r>
      <w:r w:rsidRPr="00DA128C">
        <w:rPr>
          <w:rFonts w:ascii="Times New Roman" w:eastAsia="Times New Roman" w:hAnsi="Times New Roman"/>
          <w:sz w:val="24"/>
          <w:szCs w:val="24"/>
        </w:rPr>
        <w:t xml:space="preserve"> чел.).</w:t>
      </w:r>
    </w:p>
    <w:p w:rsidR="00110CF1" w:rsidRPr="008578C2" w:rsidRDefault="00110CF1" w:rsidP="00110CF1">
      <w:pPr>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В 201</w:t>
      </w:r>
      <w:r w:rsidR="00054B0D">
        <w:rPr>
          <w:rFonts w:ascii="Times New Roman" w:eastAsia="Times New Roman" w:hAnsi="Times New Roman"/>
          <w:sz w:val="24"/>
          <w:szCs w:val="24"/>
        </w:rPr>
        <w:t>8</w:t>
      </w:r>
      <w:r w:rsidRPr="008578C2">
        <w:rPr>
          <w:rFonts w:ascii="Times New Roman" w:eastAsia="Times New Roman" w:hAnsi="Times New Roman"/>
          <w:sz w:val="24"/>
          <w:szCs w:val="24"/>
        </w:rPr>
        <w:t>-201</w:t>
      </w:r>
      <w:r w:rsidR="00054B0D">
        <w:rPr>
          <w:rFonts w:ascii="Times New Roman" w:eastAsia="Times New Roman" w:hAnsi="Times New Roman"/>
          <w:sz w:val="24"/>
          <w:szCs w:val="24"/>
        </w:rPr>
        <w:t>9</w:t>
      </w:r>
      <w:r>
        <w:rPr>
          <w:rFonts w:ascii="Times New Roman" w:eastAsia="Times New Roman" w:hAnsi="Times New Roman"/>
          <w:sz w:val="24"/>
          <w:szCs w:val="24"/>
        </w:rPr>
        <w:t xml:space="preserve"> </w:t>
      </w:r>
      <w:r w:rsidRPr="008578C2">
        <w:rPr>
          <w:rFonts w:ascii="Times New Roman" w:eastAsia="Times New Roman" w:hAnsi="Times New Roman"/>
          <w:sz w:val="24"/>
          <w:szCs w:val="24"/>
        </w:rPr>
        <w:t xml:space="preserve">учебном году в сравнении </w:t>
      </w:r>
      <w:r w:rsidRPr="006045DF">
        <w:rPr>
          <w:rFonts w:ascii="Times New Roman" w:eastAsia="Times New Roman" w:hAnsi="Times New Roman"/>
          <w:sz w:val="24"/>
          <w:szCs w:val="24"/>
        </w:rPr>
        <w:t>с 201</w:t>
      </w:r>
      <w:r w:rsidR="00054B0D">
        <w:rPr>
          <w:rFonts w:ascii="Times New Roman" w:eastAsia="Times New Roman" w:hAnsi="Times New Roman"/>
          <w:sz w:val="24"/>
          <w:szCs w:val="24"/>
        </w:rPr>
        <w:t>7</w:t>
      </w:r>
      <w:r w:rsidRPr="006045DF">
        <w:rPr>
          <w:rFonts w:ascii="Times New Roman" w:eastAsia="Times New Roman" w:hAnsi="Times New Roman"/>
          <w:sz w:val="24"/>
          <w:szCs w:val="24"/>
        </w:rPr>
        <w:t>-201</w:t>
      </w:r>
      <w:r w:rsidR="00054B0D">
        <w:rPr>
          <w:rFonts w:ascii="Times New Roman" w:eastAsia="Times New Roman" w:hAnsi="Times New Roman"/>
          <w:sz w:val="24"/>
          <w:szCs w:val="24"/>
        </w:rPr>
        <w:t>8</w:t>
      </w:r>
      <w:r w:rsidRPr="006045DF">
        <w:rPr>
          <w:rFonts w:ascii="Times New Roman" w:eastAsia="Times New Roman" w:hAnsi="Times New Roman"/>
          <w:sz w:val="24"/>
          <w:szCs w:val="24"/>
        </w:rPr>
        <w:t xml:space="preserve"> учебным годом количество учащихся </w:t>
      </w:r>
      <w:r>
        <w:rPr>
          <w:rFonts w:ascii="Times New Roman" w:eastAsia="Times New Roman" w:hAnsi="Times New Roman"/>
          <w:sz w:val="24"/>
          <w:szCs w:val="24"/>
        </w:rPr>
        <w:t>в сельской местности у</w:t>
      </w:r>
      <w:r w:rsidR="00054B0D">
        <w:rPr>
          <w:rFonts w:ascii="Times New Roman" w:eastAsia="Times New Roman" w:hAnsi="Times New Roman"/>
          <w:sz w:val="24"/>
          <w:szCs w:val="24"/>
        </w:rPr>
        <w:t>величилось на 21</w:t>
      </w:r>
      <w:r>
        <w:rPr>
          <w:rFonts w:ascii="Times New Roman" w:eastAsia="Times New Roman" w:hAnsi="Times New Roman"/>
          <w:sz w:val="24"/>
          <w:szCs w:val="24"/>
        </w:rPr>
        <w:t xml:space="preserve"> </w:t>
      </w:r>
      <w:r w:rsidR="00054B0D">
        <w:rPr>
          <w:rFonts w:ascii="Times New Roman" w:eastAsia="Times New Roman" w:hAnsi="Times New Roman"/>
          <w:sz w:val="24"/>
          <w:szCs w:val="24"/>
        </w:rPr>
        <w:t>чел</w:t>
      </w:r>
      <w:r>
        <w:rPr>
          <w:rFonts w:ascii="Times New Roman" w:eastAsia="Times New Roman" w:hAnsi="Times New Roman"/>
          <w:sz w:val="24"/>
          <w:szCs w:val="24"/>
        </w:rPr>
        <w:t>.  В</w:t>
      </w:r>
      <w:r w:rsidRPr="008578C2">
        <w:rPr>
          <w:rFonts w:ascii="Times New Roman" w:eastAsia="Times New Roman" w:hAnsi="Times New Roman"/>
          <w:sz w:val="24"/>
          <w:szCs w:val="24"/>
        </w:rPr>
        <w:t xml:space="preserve"> школах г. Чадана охват обучающихся увеличился на </w:t>
      </w:r>
      <w:r w:rsidR="00054B0D">
        <w:rPr>
          <w:rFonts w:ascii="Times New Roman" w:eastAsia="Times New Roman" w:hAnsi="Times New Roman"/>
          <w:sz w:val="24"/>
          <w:szCs w:val="24"/>
        </w:rPr>
        <w:t xml:space="preserve">152 человек, </w:t>
      </w:r>
      <w:r w:rsidRPr="008578C2">
        <w:rPr>
          <w:rFonts w:ascii="Times New Roman" w:eastAsia="Times New Roman" w:hAnsi="Times New Roman"/>
          <w:sz w:val="24"/>
          <w:szCs w:val="24"/>
        </w:rPr>
        <w:t>что объясняется миграцией населения из сельской местности в город, а также стремлением родителей дать детям более качественное образование,  вероятность получения которого в городе выше. Это приводит к перегрузке школ г. Чадана, что вызывает определенные  трудности при реализации программ внеурочной деятельности в рамках новых федеральных государственных стандартов. Школы №1, №2 и №3  обучаются в две смены.</w:t>
      </w:r>
    </w:p>
    <w:p w:rsidR="00110CF1" w:rsidRPr="008578C2" w:rsidRDefault="00110CF1" w:rsidP="00110CF1">
      <w:pPr>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Количество класс</w:t>
      </w:r>
      <w:r>
        <w:rPr>
          <w:rFonts w:ascii="Times New Roman" w:eastAsia="Times New Roman" w:hAnsi="Times New Roman"/>
          <w:sz w:val="24"/>
          <w:szCs w:val="24"/>
        </w:rPr>
        <w:t>ов-комплектов во всех дневных ОО</w:t>
      </w:r>
      <w:r w:rsidRPr="008578C2">
        <w:rPr>
          <w:rFonts w:ascii="Times New Roman" w:eastAsia="Times New Roman" w:hAnsi="Times New Roman"/>
          <w:sz w:val="24"/>
          <w:szCs w:val="24"/>
        </w:rPr>
        <w:t xml:space="preserve"> без учета коррекционных классов-комплектов  </w:t>
      </w:r>
      <w:r w:rsidR="005F0F7E">
        <w:rPr>
          <w:rFonts w:ascii="Times New Roman" w:eastAsia="Times New Roman" w:hAnsi="Times New Roman"/>
          <w:sz w:val="24"/>
          <w:szCs w:val="24"/>
        </w:rPr>
        <w:t>216</w:t>
      </w:r>
      <w:r w:rsidRPr="006045DF">
        <w:rPr>
          <w:rFonts w:ascii="Times New Roman" w:eastAsia="Times New Roman" w:hAnsi="Times New Roman"/>
          <w:sz w:val="24"/>
          <w:szCs w:val="24"/>
        </w:rPr>
        <w:t>, что в сравнении с 201</w:t>
      </w:r>
      <w:r w:rsidR="005F0F7E">
        <w:rPr>
          <w:rFonts w:ascii="Times New Roman" w:eastAsia="Times New Roman" w:hAnsi="Times New Roman"/>
          <w:sz w:val="24"/>
          <w:szCs w:val="24"/>
        </w:rPr>
        <w:t>7</w:t>
      </w:r>
      <w:r w:rsidRPr="006045DF">
        <w:rPr>
          <w:rFonts w:ascii="Times New Roman" w:eastAsia="Times New Roman" w:hAnsi="Times New Roman"/>
          <w:sz w:val="24"/>
          <w:szCs w:val="24"/>
        </w:rPr>
        <w:t>-201</w:t>
      </w:r>
      <w:r w:rsidR="005F0F7E">
        <w:rPr>
          <w:rFonts w:ascii="Times New Roman" w:eastAsia="Times New Roman" w:hAnsi="Times New Roman"/>
          <w:sz w:val="24"/>
          <w:szCs w:val="24"/>
        </w:rPr>
        <w:t>8</w:t>
      </w:r>
      <w:r w:rsidRPr="006045DF">
        <w:rPr>
          <w:rFonts w:ascii="Times New Roman" w:eastAsia="Times New Roman" w:hAnsi="Times New Roman"/>
          <w:sz w:val="24"/>
          <w:szCs w:val="24"/>
        </w:rPr>
        <w:t xml:space="preserve"> учебным годом </w:t>
      </w:r>
      <w:r w:rsidR="005F0F7E">
        <w:rPr>
          <w:rFonts w:ascii="Times New Roman" w:eastAsia="Times New Roman" w:hAnsi="Times New Roman"/>
          <w:sz w:val="24"/>
          <w:szCs w:val="24"/>
        </w:rPr>
        <w:t>больше</w:t>
      </w:r>
      <w:r w:rsidRPr="006045DF">
        <w:rPr>
          <w:rFonts w:ascii="Times New Roman" w:eastAsia="Times New Roman" w:hAnsi="Times New Roman"/>
          <w:sz w:val="24"/>
          <w:szCs w:val="24"/>
        </w:rPr>
        <w:t xml:space="preserve"> на  3 единиц</w:t>
      </w:r>
      <w:r w:rsidR="005F0F7E">
        <w:rPr>
          <w:rFonts w:ascii="Times New Roman" w:eastAsia="Times New Roman" w:hAnsi="Times New Roman"/>
          <w:sz w:val="24"/>
          <w:szCs w:val="24"/>
        </w:rPr>
        <w:t xml:space="preserve">. </w:t>
      </w:r>
      <w:r w:rsidRPr="008578C2">
        <w:rPr>
          <w:rFonts w:ascii="Times New Roman" w:eastAsia="Times New Roman" w:hAnsi="Times New Roman"/>
          <w:sz w:val="24"/>
          <w:szCs w:val="24"/>
        </w:rPr>
        <w:t xml:space="preserve">Это связано с </w:t>
      </w:r>
      <w:r w:rsidR="005F0F7E">
        <w:rPr>
          <w:rFonts w:ascii="Times New Roman" w:eastAsia="Times New Roman" w:hAnsi="Times New Roman"/>
          <w:sz w:val="24"/>
          <w:szCs w:val="24"/>
        </w:rPr>
        <w:t xml:space="preserve">увеличением </w:t>
      </w:r>
      <w:r w:rsidRPr="008578C2">
        <w:rPr>
          <w:rFonts w:ascii="Times New Roman" w:eastAsia="Times New Roman" w:hAnsi="Times New Roman"/>
          <w:sz w:val="24"/>
          <w:szCs w:val="24"/>
        </w:rPr>
        <w:t xml:space="preserve"> количеств</w:t>
      </w:r>
      <w:r>
        <w:rPr>
          <w:rFonts w:ascii="Times New Roman" w:eastAsia="Times New Roman" w:hAnsi="Times New Roman"/>
          <w:sz w:val="24"/>
          <w:szCs w:val="24"/>
        </w:rPr>
        <w:t>а учащихся</w:t>
      </w:r>
      <w:r w:rsidR="005F0F7E">
        <w:rPr>
          <w:rFonts w:ascii="Times New Roman" w:eastAsia="Times New Roman" w:hAnsi="Times New Roman"/>
          <w:sz w:val="24"/>
          <w:szCs w:val="24"/>
        </w:rPr>
        <w:t xml:space="preserve"> за счет первоклассников</w:t>
      </w:r>
      <w:r>
        <w:rPr>
          <w:rFonts w:ascii="Times New Roman" w:eastAsia="Times New Roman" w:hAnsi="Times New Roman"/>
          <w:sz w:val="24"/>
          <w:szCs w:val="24"/>
        </w:rPr>
        <w:t xml:space="preserve"> </w:t>
      </w:r>
      <w:r w:rsidR="005F0F7E">
        <w:rPr>
          <w:rFonts w:ascii="Times New Roman" w:eastAsia="Times New Roman" w:hAnsi="Times New Roman"/>
          <w:sz w:val="24"/>
          <w:szCs w:val="24"/>
        </w:rPr>
        <w:t>всех школ, и школ города Чадан, и увеличением учащихся в городских школах(больше на 152 чел, чем в 2017-2018 уч. году).</w:t>
      </w:r>
      <w:r w:rsidRPr="008578C2">
        <w:rPr>
          <w:rFonts w:ascii="Times New Roman" w:eastAsia="Times New Roman" w:hAnsi="Times New Roman"/>
          <w:sz w:val="24"/>
          <w:szCs w:val="24"/>
        </w:rPr>
        <w:t xml:space="preserve">  В 201</w:t>
      </w:r>
      <w:r w:rsidR="005F0F7E">
        <w:rPr>
          <w:rFonts w:ascii="Times New Roman" w:eastAsia="Times New Roman" w:hAnsi="Times New Roman"/>
          <w:sz w:val="24"/>
          <w:szCs w:val="24"/>
        </w:rPr>
        <w:t>8</w:t>
      </w:r>
      <w:r w:rsidRPr="008578C2">
        <w:rPr>
          <w:rFonts w:ascii="Times New Roman" w:eastAsia="Times New Roman" w:hAnsi="Times New Roman"/>
          <w:sz w:val="24"/>
          <w:szCs w:val="24"/>
        </w:rPr>
        <w:t>-201</w:t>
      </w:r>
      <w:r w:rsidR="005F0F7E">
        <w:rPr>
          <w:rFonts w:ascii="Times New Roman" w:eastAsia="Times New Roman" w:hAnsi="Times New Roman"/>
          <w:sz w:val="24"/>
          <w:szCs w:val="24"/>
        </w:rPr>
        <w:t>9</w:t>
      </w:r>
      <w:r w:rsidRPr="008578C2">
        <w:rPr>
          <w:rFonts w:ascii="Times New Roman" w:eastAsia="Times New Roman" w:hAnsi="Times New Roman"/>
          <w:sz w:val="24"/>
          <w:szCs w:val="24"/>
        </w:rPr>
        <w:t xml:space="preserve"> учебном году в первый класс поступили </w:t>
      </w:r>
      <w:r w:rsidRPr="00CD206E">
        <w:rPr>
          <w:rFonts w:ascii="Times New Roman" w:eastAsia="Times New Roman" w:hAnsi="Times New Roman"/>
          <w:sz w:val="24"/>
          <w:szCs w:val="24"/>
        </w:rPr>
        <w:t>5</w:t>
      </w:r>
      <w:r w:rsidR="005F0F7E">
        <w:rPr>
          <w:rFonts w:ascii="Times New Roman" w:eastAsia="Times New Roman" w:hAnsi="Times New Roman"/>
          <w:sz w:val="24"/>
          <w:szCs w:val="24"/>
        </w:rPr>
        <w:t>20</w:t>
      </w:r>
      <w:r w:rsidRPr="008578C2">
        <w:rPr>
          <w:rFonts w:ascii="Times New Roman" w:eastAsia="Times New Roman" w:hAnsi="Times New Roman"/>
          <w:sz w:val="24"/>
          <w:szCs w:val="24"/>
        </w:rPr>
        <w:t xml:space="preserve">  детей, что по сравнени</w:t>
      </w:r>
      <w:r w:rsidR="005F0F7E">
        <w:rPr>
          <w:rFonts w:ascii="Times New Roman" w:eastAsia="Times New Roman" w:hAnsi="Times New Roman"/>
          <w:sz w:val="24"/>
          <w:szCs w:val="24"/>
        </w:rPr>
        <w:t xml:space="preserve">ю с прошлым учебным годом больше </w:t>
      </w:r>
      <w:r w:rsidRPr="008578C2">
        <w:rPr>
          <w:rFonts w:ascii="Times New Roman" w:eastAsia="Times New Roman" w:hAnsi="Times New Roman"/>
          <w:sz w:val="24"/>
          <w:szCs w:val="24"/>
        </w:rPr>
        <w:t xml:space="preserve"> на  </w:t>
      </w:r>
      <w:r w:rsidR="005F0F7E">
        <w:rPr>
          <w:rFonts w:ascii="Times New Roman" w:eastAsia="Times New Roman" w:hAnsi="Times New Roman"/>
          <w:sz w:val="24"/>
          <w:szCs w:val="24"/>
        </w:rPr>
        <w:t>6</w:t>
      </w:r>
      <w:r w:rsidRPr="008578C2">
        <w:rPr>
          <w:rFonts w:ascii="Times New Roman" w:eastAsia="Times New Roman" w:hAnsi="Times New Roman"/>
          <w:sz w:val="24"/>
          <w:szCs w:val="24"/>
        </w:rPr>
        <w:t xml:space="preserve"> чел</w:t>
      </w:r>
      <w:r>
        <w:rPr>
          <w:rFonts w:ascii="Times New Roman" w:eastAsia="Times New Roman" w:hAnsi="Times New Roman"/>
          <w:sz w:val="24"/>
          <w:szCs w:val="24"/>
        </w:rPr>
        <w:t>.</w:t>
      </w:r>
      <w:r w:rsidRPr="008578C2">
        <w:rPr>
          <w:rFonts w:ascii="Times New Roman" w:eastAsia="Times New Roman" w:hAnsi="Times New Roman"/>
          <w:sz w:val="24"/>
          <w:szCs w:val="24"/>
        </w:rPr>
        <w:t xml:space="preserve"> </w:t>
      </w:r>
    </w:p>
    <w:p w:rsidR="00110CF1" w:rsidRPr="008578C2" w:rsidRDefault="00110CF1" w:rsidP="00110CF1">
      <w:pPr>
        <w:ind w:firstLine="708"/>
        <w:jc w:val="both"/>
        <w:rPr>
          <w:rFonts w:ascii="Times New Roman" w:eastAsia="Times New Roman" w:hAnsi="Times New Roman"/>
          <w:sz w:val="24"/>
          <w:szCs w:val="24"/>
        </w:rPr>
      </w:pPr>
      <w:r w:rsidRPr="008578C2">
        <w:rPr>
          <w:rFonts w:ascii="Times New Roman" w:eastAsia="Times New Roman" w:hAnsi="Times New Roman"/>
          <w:sz w:val="24"/>
          <w:szCs w:val="24"/>
        </w:rPr>
        <w:t xml:space="preserve">Из общего количества общеобразовательных учреждений 3  школы (18,8%) являются малокомплектными, в них обучаются </w:t>
      </w:r>
      <w:r w:rsidR="005F0F7E">
        <w:rPr>
          <w:rFonts w:ascii="Times New Roman" w:eastAsia="Times New Roman" w:hAnsi="Times New Roman"/>
          <w:sz w:val="24"/>
          <w:szCs w:val="24"/>
        </w:rPr>
        <w:t>173(АППГ 164)</w:t>
      </w:r>
      <w:r w:rsidRPr="008578C2">
        <w:rPr>
          <w:rFonts w:ascii="Times New Roman" w:eastAsia="Times New Roman" w:hAnsi="Times New Roman"/>
          <w:sz w:val="24"/>
          <w:szCs w:val="24"/>
        </w:rPr>
        <w:t xml:space="preserve"> учащихся, или </w:t>
      </w:r>
      <w:r>
        <w:rPr>
          <w:rFonts w:ascii="Times New Roman" w:eastAsia="Times New Roman" w:hAnsi="Times New Roman"/>
          <w:sz w:val="24"/>
          <w:szCs w:val="24"/>
        </w:rPr>
        <w:t>4</w:t>
      </w:r>
      <w:r w:rsidRPr="008578C2">
        <w:rPr>
          <w:rFonts w:ascii="Times New Roman" w:eastAsia="Times New Roman" w:hAnsi="Times New Roman"/>
          <w:sz w:val="24"/>
          <w:szCs w:val="24"/>
        </w:rPr>
        <w:t xml:space="preserve"> процентов от общего количества учащихся образовательных учреждений. </w:t>
      </w:r>
    </w:p>
    <w:p w:rsidR="00110CF1" w:rsidRPr="008578C2" w:rsidRDefault="00110CF1" w:rsidP="00110CF1">
      <w:pPr>
        <w:ind w:firstLine="708"/>
        <w:jc w:val="both"/>
        <w:rPr>
          <w:rFonts w:ascii="Times New Roman" w:eastAsia="Times New Roman" w:hAnsi="Times New Roman"/>
          <w:sz w:val="24"/>
          <w:szCs w:val="24"/>
        </w:rPr>
      </w:pPr>
      <w:r w:rsidRPr="008578C2">
        <w:rPr>
          <w:rFonts w:ascii="Times New Roman" w:eastAsia="Times New Roman" w:hAnsi="Times New Roman"/>
          <w:sz w:val="24"/>
          <w:szCs w:val="24"/>
        </w:rPr>
        <w:t>Обеспечение качества обучения в малокомплектных школах сельской местности затрудняет</w:t>
      </w:r>
      <w:r w:rsidRPr="008578C2">
        <w:rPr>
          <w:rFonts w:ascii="Times New Roman" w:eastAsia="Times New Roman" w:hAnsi="Times New Roman"/>
          <w:spacing w:val="3"/>
          <w:sz w:val="24"/>
          <w:szCs w:val="24"/>
        </w:rPr>
        <w:t xml:space="preserve"> недостаточно сформированная</w:t>
      </w:r>
      <w:r w:rsidRPr="008578C2">
        <w:rPr>
          <w:rFonts w:ascii="Times New Roman" w:eastAsia="Times New Roman" w:hAnsi="Times New Roman"/>
          <w:spacing w:val="-5"/>
          <w:sz w:val="24"/>
          <w:szCs w:val="24"/>
        </w:rPr>
        <w:t xml:space="preserve"> учебно-материальная база</w:t>
      </w:r>
      <w:r w:rsidRPr="008578C2">
        <w:rPr>
          <w:rFonts w:ascii="Times New Roman" w:eastAsia="Times New Roman" w:hAnsi="Times New Roman"/>
          <w:spacing w:val="-3"/>
          <w:sz w:val="24"/>
          <w:szCs w:val="24"/>
        </w:rPr>
        <w:t xml:space="preserve"> школ, разновозрастной состав обучающихся в классе, недостаток высокопрофессиональных педагогических кадров </w:t>
      </w:r>
      <w:r w:rsidRPr="008578C2">
        <w:rPr>
          <w:rFonts w:ascii="Times New Roman" w:eastAsia="Times New Roman" w:hAnsi="Times New Roman"/>
          <w:spacing w:val="-5"/>
          <w:sz w:val="24"/>
          <w:szCs w:val="24"/>
        </w:rPr>
        <w:t>для работы в сельской школе.</w:t>
      </w:r>
    </w:p>
    <w:p w:rsidR="00110CF1" w:rsidRPr="008578C2" w:rsidRDefault="00110CF1" w:rsidP="00110CF1">
      <w:pPr>
        <w:ind w:firstLine="709"/>
        <w:jc w:val="both"/>
        <w:rPr>
          <w:rFonts w:ascii="Times New Roman" w:eastAsia="Times New Roman" w:hAnsi="Times New Roman"/>
          <w:sz w:val="24"/>
          <w:szCs w:val="24"/>
        </w:rPr>
      </w:pPr>
      <w:r w:rsidRPr="008578C2">
        <w:rPr>
          <w:rFonts w:ascii="Times New Roman" w:eastAsia="Times New Roman" w:hAnsi="Times New Roman"/>
          <w:bCs/>
          <w:sz w:val="24"/>
          <w:szCs w:val="24"/>
        </w:rPr>
        <w:t>В системе общего образования кожууна поэтапно внедряются федеральные государственные образовательные стандарты начального общего образования (далее – ФГОС НОО) и федеральные государственные образовательные стандарты основного общего образования (далее – ФГОС ООО)</w:t>
      </w:r>
      <w:r>
        <w:rPr>
          <w:rFonts w:ascii="Times New Roman" w:eastAsia="Times New Roman" w:hAnsi="Times New Roman"/>
          <w:bCs/>
          <w:sz w:val="24"/>
          <w:szCs w:val="24"/>
        </w:rPr>
        <w:t>, в трех «пилотных» школах  - школы №1, №3 г.Чадан</w:t>
      </w:r>
      <w:r w:rsidR="005F0F7E">
        <w:rPr>
          <w:rFonts w:ascii="Times New Roman" w:eastAsia="Times New Roman" w:hAnsi="Times New Roman"/>
          <w:bCs/>
          <w:sz w:val="24"/>
          <w:szCs w:val="24"/>
        </w:rPr>
        <w:t xml:space="preserve">а и Хондергейская СОШ – с прошлого(2017-2018) </w:t>
      </w:r>
      <w:r>
        <w:rPr>
          <w:rFonts w:ascii="Times New Roman" w:eastAsia="Times New Roman" w:hAnsi="Times New Roman"/>
          <w:bCs/>
          <w:sz w:val="24"/>
          <w:szCs w:val="24"/>
        </w:rPr>
        <w:t>учебного года введены федеральные образовательные стандарты среднего образования (далее – ФГОС СОО)</w:t>
      </w:r>
      <w:r w:rsidRPr="008578C2">
        <w:rPr>
          <w:rFonts w:ascii="Times New Roman" w:eastAsia="Times New Roman" w:hAnsi="Times New Roman"/>
          <w:bCs/>
          <w:sz w:val="24"/>
          <w:szCs w:val="24"/>
        </w:rPr>
        <w:t xml:space="preserve">. </w:t>
      </w:r>
    </w:p>
    <w:p w:rsidR="00110CF1" w:rsidRPr="008578C2" w:rsidRDefault="00110CF1" w:rsidP="00110CF1">
      <w:pPr>
        <w:ind w:firstLine="709"/>
        <w:jc w:val="both"/>
        <w:rPr>
          <w:rFonts w:ascii="Times New Roman" w:eastAsia="Times New Roman" w:hAnsi="Times New Roman"/>
          <w:sz w:val="24"/>
          <w:szCs w:val="24"/>
        </w:rPr>
      </w:pPr>
      <w:r>
        <w:rPr>
          <w:rFonts w:ascii="Times New Roman" w:eastAsia="Times New Roman" w:hAnsi="Times New Roman"/>
          <w:sz w:val="24"/>
          <w:szCs w:val="24"/>
        </w:rPr>
        <w:t>В 201</w:t>
      </w:r>
      <w:r w:rsidR="005F0F7E">
        <w:rPr>
          <w:rFonts w:ascii="Times New Roman" w:eastAsia="Times New Roman" w:hAnsi="Times New Roman"/>
          <w:sz w:val="24"/>
          <w:szCs w:val="24"/>
        </w:rPr>
        <w:t>7</w:t>
      </w:r>
      <w:r>
        <w:rPr>
          <w:rFonts w:ascii="Times New Roman" w:eastAsia="Times New Roman" w:hAnsi="Times New Roman"/>
          <w:sz w:val="24"/>
          <w:szCs w:val="24"/>
        </w:rPr>
        <w:t>-201</w:t>
      </w:r>
      <w:r w:rsidR="005F0F7E">
        <w:rPr>
          <w:rFonts w:ascii="Times New Roman" w:eastAsia="Times New Roman" w:hAnsi="Times New Roman"/>
          <w:sz w:val="24"/>
          <w:szCs w:val="24"/>
        </w:rPr>
        <w:t>8</w:t>
      </w:r>
      <w:r>
        <w:rPr>
          <w:rFonts w:ascii="Times New Roman" w:eastAsia="Times New Roman" w:hAnsi="Times New Roman"/>
          <w:sz w:val="24"/>
          <w:szCs w:val="24"/>
        </w:rPr>
        <w:t xml:space="preserve"> </w:t>
      </w:r>
      <w:r w:rsidRPr="008578C2">
        <w:rPr>
          <w:rFonts w:ascii="Times New Roman" w:eastAsia="Times New Roman" w:hAnsi="Times New Roman"/>
          <w:sz w:val="24"/>
          <w:szCs w:val="24"/>
        </w:rPr>
        <w:t>учебном году по новым образовательным станда</w:t>
      </w:r>
      <w:r>
        <w:rPr>
          <w:rFonts w:ascii="Times New Roman" w:eastAsia="Times New Roman" w:hAnsi="Times New Roman"/>
          <w:sz w:val="24"/>
          <w:szCs w:val="24"/>
        </w:rPr>
        <w:t xml:space="preserve">ртам в штатном режиме обучались 1904 </w:t>
      </w:r>
      <w:r w:rsidRPr="008578C2">
        <w:rPr>
          <w:rFonts w:ascii="Times New Roman" w:eastAsia="Times New Roman" w:hAnsi="Times New Roman"/>
          <w:sz w:val="24"/>
          <w:szCs w:val="24"/>
        </w:rPr>
        <w:t xml:space="preserve">учащихся </w:t>
      </w:r>
      <w:r>
        <w:rPr>
          <w:rFonts w:ascii="Times New Roman" w:eastAsia="Times New Roman" w:hAnsi="Times New Roman"/>
          <w:sz w:val="24"/>
          <w:szCs w:val="24"/>
        </w:rPr>
        <w:t xml:space="preserve">начальных классов с 1 по 4 классы </w:t>
      </w:r>
      <w:r w:rsidRPr="008578C2">
        <w:rPr>
          <w:rFonts w:ascii="Times New Roman" w:eastAsia="Times New Roman" w:hAnsi="Times New Roman"/>
          <w:sz w:val="24"/>
          <w:szCs w:val="24"/>
        </w:rPr>
        <w:t xml:space="preserve"> в </w:t>
      </w:r>
      <w:r>
        <w:rPr>
          <w:rFonts w:ascii="Times New Roman" w:eastAsia="Times New Roman" w:hAnsi="Times New Roman"/>
          <w:sz w:val="24"/>
          <w:szCs w:val="24"/>
        </w:rPr>
        <w:t>97 классах-комплектах.</w:t>
      </w:r>
    </w:p>
    <w:p w:rsidR="00110CF1" w:rsidRPr="008578C2" w:rsidRDefault="00110CF1" w:rsidP="00110CF1">
      <w:pPr>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 xml:space="preserve">На основании приказа Минобрнауки РТ </w:t>
      </w:r>
      <w:r w:rsidRPr="008578C2">
        <w:rPr>
          <w:rFonts w:ascii="Times New Roman" w:eastAsia="Times New Roman" w:hAnsi="Times New Roman"/>
          <w:bCs/>
          <w:sz w:val="24"/>
          <w:szCs w:val="24"/>
        </w:rPr>
        <w:t xml:space="preserve">от 4 июля 2012 г. за № 806/д </w:t>
      </w:r>
      <w:r w:rsidRPr="008578C2">
        <w:rPr>
          <w:rFonts w:ascii="Times New Roman" w:eastAsia="Times New Roman" w:hAnsi="Times New Roman"/>
          <w:sz w:val="24"/>
          <w:szCs w:val="24"/>
        </w:rPr>
        <w:t xml:space="preserve">«О  введении  федерального государственного  образовательного  стандарта </w:t>
      </w:r>
      <w:r>
        <w:rPr>
          <w:rFonts w:ascii="Times New Roman" w:eastAsia="Times New Roman" w:hAnsi="Times New Roman"/>
          <w:sz w:val="24"/>
          <w:szCs w:val="24"/>
        </w:rPr>
        <w:t>среднего</w:t>
      </w:r>
      <w:r w:rsidRPr="008578C2">
        <w:rPr>
          <w:rFonts w:ascii="Times New Roman" w:eastAsia="Times New Roman" w:hAnsi="Times New Roman"/>
          <w:sz w:val="24"/>
          <w:szCs w:val="24"/>
        </w:rPr>
        <w:t xml:space="preserve"> общего образования  с 201</w:t>
      </w:r>
      <w:r>
        <w:rPr>
          <w:rFonts w:ascii="Times New Roman" w:eastAsia="Times New Roman" w:hAnsi="Times New Roman"/>
          <w:sz w:val="24"/>
          <w:szCs w:val="24"/>
        </w:rPr>
        <w:t>7</w:t>
      </w:r>
      <w:r w:rsidRPr="008578C2">
        <w:rPr>
          <w:rFonts w:ascii="Times New Roman" w:eastAsia="Times New Roman" w:hAnsi="Times New Roman"/>
          <w:sz w:val="24"/>
          <w:szCs w:val="24"/>
        </w:rPr>
        <w:t>/201</w:t>
      </w:r>
      <w:r>
        <w:rPr>
          <w:rFonts w:ascii="Times New Roman" w:eastAsia="Times New Roman" w:hAnsi="Times New Roman"/>
          <w:sz w:val="24"/>
          <w:szCs w:val="24"/>
        </w:rPr>
        <w:t>8</w:t>
      </w:r>
      <w:r w:rsidRPr="008578C2">
        <w:rPr>
          <w:rFonts w:ascii="Times New Roman" w:eastAsia="Times New Roman" w:hAnsi="Times New Roman"/>
          <w:sz w:val="24"/>
          <w:szCs w:val="24"/>
        </w:rPr>
        <w:t xml:space="preserve"> учебного года</w:t>
      </w:r>
      <w:r w:rsidRPr="008578C2">
        <w:rPr>
          <w:rFonts w:ascii="Times New Roman" w:eastAsia="Times New Roman" w:hAnsi="Times New Roman"/>
          <w:bCs/>
          <w:sz w:val="24"/>
          <w:szCs w:val="24"/>
        </w:rPr>
        <w:t>» МБОУ СОШ №1, №3 и Хондергейская СОШ в числе 33 пилотных общеобразовательных учреждений республики</w:t>
      </w:r>
      <w:r>
        <w:rPr>
          <w:rFonts w:ascii="Times New Roman" w:eastAsia="Times New Roman" w:hAnsi="Times New Roman"/>
          <w:bCs/>
          <w:sz w:val="24"/>
          <w:szCs w:val="24"/>
        </w:rPr>
        <w:t>, приступили к реализации ФГОС С</w:t>
      </w:r>
      <w:r w:rsidRPr="008578C2">
        <w:rPr>
          <w:rFonts w:ascii="Times New Roman" w:eastAsia="Times New Roman" w:hAnsi="Times New Roman"/>
          <w:bCs/>
          <w:sz w:val="24"/>
          <w:szCs w:val="24"/>
        </w:rPr>
        <w:t>ОО с 1 сентября 201</w:t>
      </w:r>
      <w:r>
        <w:rPr>
          <w:rFonts w:ascii="Times New Roman" w:eastAsia="Times New Roman" w:hAnsi="Times New Roman"/>
          <w:bCs/>
          <w:sz w:val="24"/>
          <w:szCs w:val="24"/>
        </w:rPr>
        <w:t>7</w:t>
      </w:r>
      <w:r w:rsidRPr="008578C2">
        <w:rPr>
          <w:rFonts w:ascii="Times New Roman" w:eastAsia="Times New Roman" w:hAnsi="Times New Roman"/>
          <w:bCs/>
          <w:sz w:val="24"/>
          <w:szCs w:val="24"/>
        </w:rPr>
        <w:t xml:space="preserve"> года.</w:t>
      </w:r>
      <w:r>
        <w:rPr>
          <w:rFonts w:ascii="Times New Roman" w:eastAsia="Times New Roman" w:hAnsi="Times New Roman"/>
          <w:sz w:val="24"/>
          <w:szCs w:val="24"/>
        </w:rPr>
        <w:t xml:space="preserve"> </w:t>
      </w:r>
      <w:r w:rsidRPr="0046386C">
        <w:rPr>
          <w:rFonts w:ascii="Times New Roman" w:eastAsia="Times New Roman" w:hAnsi="Times New Roman"/>
          <w:sz w:val="24"/>
          <w:szCs w:val="24"/>
        </w:rPr>
        <w:t xml:space="preserve"> </w:t>
      </w:r>
      <w:r>
        <w:rPr>
          <w:rFonts w:ascii="Times New Roman" w:eastAsia="Times New Roman" w:hAnsi="Times New Roman"/>
          <w:sz w:val="24"/>
          <w:szCs w:val="24"/>
        </w:rPr>
        <w:t>В данных образовательных организациях в 201</w:t>
      </w:r>
      <w:r w:rsidR="00F65AB8">
        <w:rPr>
          <w:rFonts w:ascii="Times New Roman" w:eastAsia="Times New Roman" w:hAnsi="Times New Roman"/>
          <w:sz w:val="24"/>
          <w:szCs w:val="24"/>
        </w:rPr>
        <w:t>8</w:t>
      </w:r>
      <w:r>
        <w:rPr>
          <w:rFonts w:ascii="Times New Roman" w:eastAsia="Times New Roman" w:hAnsi="Times New Roman"/>
          <w:sz w:val="24"/>
          <w:szCs w:val="24"/>
        </w:rPr>
        <w:t>-201</w:t>
      </w:r>
      <w:r w:rsidR="00F65AB8">
        <w:rPr>
          <w:rFonts w:ascii="Times New Roman" w:eastAsia="Times New Roman" w:hAnsi="Times New Roman"/>
          <w:sz w:val="24"/>
          <w:szCs w:val="24"/>
        </w:rPr>
        <w:t>9</w:t>
      </w:r>
      <w:r>
        <w:rPr>
          <w:rFonts w:ascii="Times New Roman" w:eastAsia="Times New Roman" w:hAnsi="Times New Roman"/>
          <w:sz w:val="24"/>
          <w:szCs w:val="24"/>
        </w:rPr>
        <w:t xml:space="preserve"> учебном году </w:t>
      </w:r>
      <w:r w:rsidRPr="008578C2">
        <w:rPr>
          <w:rFonts w:ascii="Times New Roman" w:eastAsia="Times New Roman" w:hAnsi="Times New Roman"/>
          <w:sz w:val="24"/>
          <w:szCs w:val="24"/>
        </w:rPr>
        <w:t>обуча</w:t>
      </w:r>
      <w:r>
        <w:rPr>
          <w:rFonts w:ascii="Times New Roman" w:eastAsia="Times New Roman" w:hAnsi="Times New Roman"/>
          <w:sz w:val="24"/>
          <w:szCs w:val="24"/>
        </w:rPr>
        <w:t>ются</w:t>
      </w:r>
      <w:r w:rsidRPr="008578C2">
        <w:rPr>
          <w:rFonts w:ascii="Times New Roman" w:eastAsia="Times New Roman" w:hAnsi="Times New Roman"/>
          <w:sz w:val="24"/>
          <w:szCs w:val="24"/>
        </w:rPr>
        <w:t xml:space="preserve"> </w:t>
      </w:r>
      <w:r>
        <w:rPr>
          <w:rFonts w:ascii="Times New Roman" w:eastAsia="Times New Roman" w:hAnsi="Times New Roman"/>
          <w:sz w:val="24"/>
          <w:szCs w:val="24"/>
        </w:rPr>
        <w:t xml:space="preserve"> учащихся 10</w:t>
      </w:r>
      <w:r w:rsidR="00F65AB8">
        <w:rPr>
          <w:rFonts w:ascii="Times New Roman" w:eastAsia="Times New Roman" w:hAnsi="Times New Roman"/>
          <w:sz w:val="24"/>
          <w:szCs w:val="24"/>
        </w:rPr>
        <w:t xml:space="preserve">-11 </w:t>
      </w:r>
      <w:r w:rsidRPr="008578C2">
        <w:rPr>
          <w:rFonts w:ascii="Times New Roman" w:eastAsia="Times New Roman" w:hAnsi="Times New Roman"/>
          <w:sz w:val="24"/>
          <w:szCs w:val="24"/>
        </w:rPr>
        <w:t>классов (</w:t>
      </w:r>
      <w:r w:rsidR="00DC58F2">
        <w:rPr>
          <w:rFonts w:ascii="Times New Roman" w:eastAsia="Times New Roman" w:hAnsi="Times New Roman"/>
          <w:sz w:val="24"/>
          <w:szCs w:val="24"/>
        </w:rPr>
        <w:t>5 классов-комплектов) 120(АППГ 78)</w:t>
      </w:r>
      <w:r>
        <w:rPr>
          <w:rFonts w:ascii="Times New Roman" w:eastAsia="Times New Roman" w:hAnsi="Times New Roman"/>
          <w:sz w:val="24"/>
          <w:szCs w:val="24"/>
        </w:rPr>
        <w:t xml:space="preserve"> учащихся, </w:t>
      </w:r>
      <w:r w:rsidRPr="008578C2">
        <w:rPr>
          <w:rFonts w:ascii="Times New Roman" w:eastAsia="Times New Roman" w:hAnsi="Times New Roman"/>
          <w:sz w:val="24"/>
          <w:szCs w:val="24"/>
        </w:rPr>
        <w:t xml:space="preserve">что позволило в экспериментальном порядке разработать необходимые нормативные </w:t>
      </w:r>
      <w:r w:rsidRPr="008578C2">
        <w:rPr>
          <w:rFonts w:ascii="Times New Roman" w:eastAsia="Times New Roman" w:hAnsi="Times New Roman"/>
          <w:sz w:val="24"/>
          <w:szCs w:val="24"/>
        </w:rPr>
        <w:lastRenderedPageBreak/>
        <w:t xml:space="preserve">правовые и программные документы для введения нового федерального стандарта </w:t>
      </w:r>
      <w:r>
        <w:rPr>
          <w:rFonts w:ascii="Times New Roman" w:eastAsia="Times New Roman" w:hAnsi="Times New Roman"/>
          <w:sz w:val="24"/>
          <w:szCs w:val="24"/>
        </w:rPr>
        <w:t xml:space="preserve">среднего общего образования </w:t>
      </w:r>
      <w:r w:rsidRPr="008578C2">
        <w:rPr>
          <w:rFonts w:ascii="Times New Roman" w:eastAsia="Times New Roman" w:hAnsi="Times New Roman"/>
          <w:sz w:val="24"/>
          <w:szCs w:val="24"/>
        </w:rPr>
        <w:t xml:space="preserve"> в штатном режим</w:t>
      </w:r>
      <w:r>
        <w:rPr>
          <w:rFonts w:ascii="Times New Roman" w:eastAsia="Times New Roman" w:hAnsi="Times New Roman"/>
          <w:sz w:val="24"/>
          <w:szCs w:val="24"/>
        </w:rPr>
        <w:t>е в «пилотных» школах кожууна</w:t>
      </w:r>
      <w:r w:rsidRPr="008578C2">
        <w:rPr>
          <w:rFonts w:ascii="Times New Roman" w:eastAsia="Times New Roman" w:hAnsi="Times New Roman"/>
          <w:sz w:val="24"/>
          <w:szCs w:val="24"/>
        </w:rPr>
        <w:t xml:space="preserve">. </w:t>
      </w:r>
    </w:p>
    <w:p w:rsidR="00110CF1" w:rsidRPr="008578C2" w:rsidRDefault="00110CF1" w:rsidP="00110CF1">
      <w:pPr>
        <w:ind w:firstLine="709"/>
        <w:contextualSpacing/>
        <w:jc w:val="both"/>
        <w:rPr>
          <w:rFonts w:ascii="Times New Roman" w:eastAsia="Times New Roman" w:hAnsi="Times New Roman"/>
          <w:sz w:val="24"/>
          <w:szCs w:val="24"/>
        </w:rPr>
      </w:pPr>
      <w:r w:rsidRPr="008578C2">
        <w:rPr>
          <w:rFonts w:ascii="Times New Roman" w:eastAsia="Times New Roman" w:hAnsi="Times New Roman"/>
          <w:sz w:val="24"/>
          <w:szCs w:val="24"/>
        </w:rPr>
        <w:t xml:space="preserve">В результате реализации ФГОС ООО </w:t>
      </w:r>
      <w:r>
        <w:rPr>
          <w:rFonts w:ascii="Times New Roman" w:eastAsia="Times New Roman" w:hAnsi="Times New Roman"/>
          <w:sz w:val="24"/>
          <w:szCs w:val="24"/>
        </w:rPr>
        <w:t xml:space="preserve"> и СОО </w:t>
      </w:r>
      <w:r w:rsidRPr="008578C2">
        <w:rPr>
          <w:rFonts w:ascii="Times New Roman" w:eastAsia="Times New Roman" w:hAnsi="Times New Roman"/>
          <w:sz w:val="24"/>
          <w:szCs w:val="24"/>
        </w:rPr>
        <w:t xml:space="preserve">в образовательных учреждениях </w:t>
      </w:r>
      <w:r>
        <w:rPr>
          <w:rFonts w:ascii="Times New Roman" w:eastAsia="Times New Roman" w:hAnsi="Times New Roman"/>
          <w:sz w:val="24"/>
          <w:szCs w:val="24"/>
        </w:rPr>
        <w:t xml:space="preserve">кожууна </w:t>
      </w:r>
      <w:r w:rsidRPr="008578C2">
        <w:rPr>
          <w:rFonts w:ascii="Times New Roman" w:eastAsia="Times New Roman" w:hAnsi="Times New Roman"/>
          <w:sz w:val="24"/>
          <w:szCs w:val="24"/>
        </w:rPr>
        <w:t>произошли следующие позитивные изменения:</w:t>
      </w:r>
    </w:p>
    <w:p w:rsidR="00110CF1" w:rsidRPr="008578C2" w:rsidRDefault="00110CF1" w:rsidP="00110CF1">
      <w:pPr>
        <w:numPr>
          <w:ilvl w:val="0"/>
          <w:numId w:val="23"/>
        </w:numPr>
        <w:tabs>
          <w:tab w:val="clear" w:pos="1004"/>
          <w:tab w:val="left" w:pos="993"/>
        </w:tabs>
        <w:ind w:firstLine="709"/>
        <w:contextualSpacing/>
        <w:jc w:val="both"/>
        <w:rPr>
          <w:rFonts w:ascii="Times New Roman" w:eastAsia="Times New Roman" w:hAnsi="Times New Roman"/>
          <w:sz w:val="24"/>
          <w:szCs w:val="24"/>
        </w:rPr>
      </w:pPr>
      <w:r w:rsidRPr="008578C2">
        <w:rPr>
          <w:rFonts w:ascii="Times New Roman" w:eastAsia="Times New Roman" w:hAnsi="Times New Roman"/>
          <w:sz w:val="24"/>
          <w:szCs w:val="24"/>
        </w:rPr>
        <w:t>обновилась материально-техническая база части школ кожууна;</w:t>
      </w:r>
    </w:p>
    <w:p w:rsidR="00110CF1" w:rsidRPr="008578C2" w:rsidRDefault="00110CF1" w:rsidP="00110CF1">
      <w:pPr>
        <w:numPr>
          <w:ilvl w:val="0"/>
          <w:numId w:val="23"/>
        </w:numPr>
        <w:tabs>
          <w:tab w:val="clear" w:pos="1004"/>
          <w:tab w:val="left" w:pos="993"/>
        </w:tabs>
        <w:ind w:firstLine="709"/>
        <w:contextualSpacing/>
        <w:jc w:val="both"/>
        <w:rPr>
          <w:rFonts w:ascii="Times New Roman" w:eastAsia="Times New Roman" w:hAnsi="Times New Roman"/>
          <w:sz w:val="24"/>
          <w:szCs w:val="24"/>
        </w:rPr>
      </w:pPr>
      <w:r w:rsidRPr="008578C2">
        <w:rPr>
          <w:rFonts w:ascii="Times New Roman" w:eastAsia="Times New Roman" w:hAnsi="Times New Roman"/>
          <w:sz w:val="24"/>
          <w:szCs w:val="24"/>
        </w:rPr>
        <w:t>освоены способы разработки локальной нормативной документации, соответствующей новым требованиям;</w:t>
      </w:r>
    </w:p>
    <w:p w:rsidR="00110CF1" w:rsidRPr="008578C2" w:rsidRDefault="00110CF1" w:rsidP="00110CF1">
      <w:pPr>
        <w:numPr>
          <w:ilvl w:val="0"/>
          <w:numId w:val="23"/>
        </w:numPr>
        <w:tabs>
          <w:tab w:val="clear" w:pos="1004"/>
          <w:tab w:val="left" w:pos="993"/>
        </w:tabs>
        <w:ind w:firstLine="709"/>
        <w:contextualSpacing/>
        <w:jc w:val="both"/>
        <w:rPr>
          <w:rFonts w:ascii="Times New Roman" w:eastAsia="Times New Roman" w:hAnsi="Times New Roman"/>
          <w:sz w:val="24"/>
          <w:szCs w:val="24"/>
        </w:rPr>
      </w:pPr>
      <w:r w:rsidRPr="008578C2">
        <w:rPr>
          <w:rFonts w:ascii="Times New Roman" w:eastAsia="Times New Roman" w:hAnsi="Times New Roman"/>
          <w:sz w:val="24"/>
          <w:szCs w:val="24"/>
        </w:rPr>
        <w:t>осваиваются способы проектирования образовательной программы основного общего образования;</w:t>
      </w:r>
    </w:p>
    <w:p w:rsidR="00110CF1" w:rsidRPr="008578C2" w:rsidRDefault="00110CF1" w:rsidP="00110CF1">
      <w:pPr>
        <w:numPr>
          <w:ilvl w:val="0"/>
          <w:numId w:val="23"/>
        </w:numPr>
        <w:tabs>
          <w:tab w:val="clear" w:pos="1004"/>
          <w:tab w:val="left" w:pos="993"/>
        </w:tabs>
        <w:ind w:firstLine="709"/>
        <w:contextualSpacing/>
        <w:jc w:val="both"/>
        <w:rPr>
          <w:rFonts w:ascii="Times New Roman" w:eastAsia="Times New Roman" w:hAnsi="Times New Roman"/>
          <w:sz w:val="24"/>
          <w:szCs w:val="24"/>
        </w:rPr>
      </w:pPr>
      <w:r w:rsidRPr="008578C2">
        <w:rPr>
          <w:rFonts w:ascii="Times New Roman" w:eastAsia="Times New Roman" w:hAnsi="Times New Roman"/>
          <w:sz w:val="24"/>
          <w:szCs w:val="24"/>
        </w:rPr>
        <w:t>освоены современные способы взаимодействия между образовательными учреждениями (форумы, сетевые конференции, зональные семинары и пр.);</w:t>
      </w:r>
    </w:p>
    <w:p w:rsidR="00110CF1" w:rsidRPr="008578C2" w:rsidRDefault="00110CF1" w:rsidP="00110CF1">
      <w:pPr>
        <w:numPr>
          <w:ilvl w:val="0"/>
          <w:numId w:val="23"/>
        </w:numPr>
        <w:tabs>
          <w:tab w:val="clear" w:pos="1004"/>
          <w:tab w:val="left" w:pos="993"/>
        </w:tabs>
        <w:ind w:firstLine="709"/>
        <w:contextualSpacing/>
        <w:jc w:val="both"/>
        <w:rPr>
          <w:rFonts w:ascii="Times New Roman" w:eastAsia="Times New Roman" w:hAnsi="Times New Roman"/>
          <w:sz w:val="24"/>
          <w:szCs w:val="24"/>
        </w:rPr>
      </w:pPr>
      <w:r w:rsidRPr="008578C2">
        <w:rPr>
          <w:rFonts w:ascii="Times New Roman" w:eastAsia="Times New Roman" w:hAnsi="Times New Roman"/>
          <w:sz w:val="24"/>
          <w:szCs w:val="24"/>
        </w:rPr>
        <w:t>осуществлён переход на учебно-методические комплекты (далее – УМК) нового поколения в начальном общем образовании</w:t>
      </w:r>
      <w:r>
        <w:rPr>
          <w:rFonts w:ascii="Times New Roman" w:eastAsia="Times New Roman" w:hAnsi="Times New Roman"/>
          <w:sz w:val="24"/>
          <w:szCs w:val="24"/>
        </w:rPr>
        <w:t xml:space="preserve"> и 10 классах «пилотных» школ.</w:t>
      </w:r>
    </w:p>
    <w:p w:rsidR="00110CF1" w:rsidRPr="008578C2" w:rsidRDefault="00110CF1" w:rsidP="00110CF1">
      <w:pPr>
        <w:ind w:left="1713"/>
        <w:contextualSpacing/>
        <w:jc w:val="both"/>
        <w:rPr>
          <w:rFonts w:ascii="Times New Roman" w:eastAsia="Times New Roman" w:hAnsi="Times New Roman"/>
          <w:sz w:val="24"/>
          <w:szCs w:val="24"/>
        </w:rPr>
      </w:pPr>
    </w:p>
    <w:p w:rsidR="00110CF1" w:rsidRPr="008578C2" w:rsidRDefault="00110CF1" w:rsidP="00110CF1">
      <w:pPr>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Тем не менее, есть проблемы, которые требуют решения:</w:t>
      </w:r>
    </w:p>
    <w:p w:rsidR="00110CF1" w:rsidRPr="008578C2" w:rsidRDefault="00110CF1" w:rsidP="00110CF1">
      <w:pPr>
        <w:numPr>
          <w:ilvl w:val="0"/>
          <w:numId w:val="24"/>
        </w:numPr>
        <w:tabs>
          <w:tab w:val="left" w:pos="993"/>
        </w:tabs>
        <w:autoSpaceDE w:val="0"/>
        <w:autoSpaceDN w:val="0"/>
        <w:adjustRightInd w:val="0"/>
        <w:spacing w:after="0"/>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недостаточная сформированность банка контрольно-измерительных материалов нового поколения для оценки учебных и внеучебных достижений учащихся, для мониторинга и оценки образовательных резу</w:t>
      </w:r>
      <w:r>
        <w:rPr>
          <w:rFonts w:ascii="Times New Roman" w:eastAsia="Times New Roman" w:hAnsi="Times New Roman"/>
          <w:sz w:val="24"/>
          <w:szCs w:val="24"/>
        </w:rPr>
        <w:t>льтатов, заявленных в ФГОС НОО,</w:t>
      </w:r>
      <w:r w:rsidRPr="008578C2">
        <w:rPr>
          <w:rFonts w:ascii="Times New Roman" w:eastAsia="Times New Roman" w:hAnsi="Times New Roman"/>
          <w:sz w:val="24"/>
          <w:szCs w:val="24"/>
        </w:rPr>
        <w:t xml:space="preserve"> ФГОС ООО</w:t>
      </w:r>
      <w:r>
        <w:rPr>
          <w:rFonts w:ascii="Times New Roman" w:eastAsia="Times New Roman" w:hAnsi="Times New Roman"/>
          <w:sz w:val="24"/>
          <w:szCs w:val="24"/>
        </w:rPr>
        <w:t xml:space="preserve"> и ФГОС СОО</w:t>
      </w:r>
      <w:r w:rsidRPr="008578C2">
        <w:rPr>
          <w:rFonts w:ascii="Times New Roman" w:eastAsia="Times New Roman" w:hAnsi="Times New Roman"/>
          <w:sz w:val="24"/>
          <w:szCs w:val="24"/>
        </w:rPr>
        <w:t>;</w:t>
      </w:r>
    </w:p>
    <w:p w:rsidR="00110CF1" w:rsidRPr="008578C2" w:rsidRDefault="00110CF1" w:rsidP="00110CF1">
      <w:pPr>
        <w:numPr>
          <w:ilvl w:val="0"/>
          <w:numId w:val="24"/>
        </w:numPr>
        <w:tabs>
          <w:tab w:val="left" w:pos="993"/>
        </w:tabs>
        <w:autoSpaceDE w:val="0"/>
        <w:autoSpaceDN w:val="0"/>
        <w:adjustRightInd w:val="0"/>
        <w:spacing w:after="0"/>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внедрение современных технологий оценки качества общего образования, в том числе инструментов и механизмов общественно-профессиональной экспертизы;</w:t>
      </w:r>
    </w:p>
    <w:p w:rsidR="00110CF1" w:rsidRPr="008578C2" w:rsidRDefault="00110CF1" w:rsidP="00110CF1">
      <w:pPr>
        <w:numPr>
          <w:ilvl w:val="0"/>
          <w:numId w:val="24"/>
        </w:numPr>
        <w:tabs>
          <w:tab w:val="left" w:pos="993"/>
        </w:tabs>
        <w:autoSpaceDE w:val="0"/>
        <w:autoSpaceDN w:val="0"/>
        <w:adjustRightInd w:val="0"/>
        <w:spacing w:after="0"/>
        <w:ind w:left="1134" w:firstLine="567"/>
        <w:jc w:val="both"/>
        <w:rPr>
          <w:rFonts w:ascii="Times New Roman" w:eastAsia="Times New Roman" w:hAnsi="Times New Roman"/>
          <w:sz w:val="24"/>
          <w:szCs w:val="24"/>
        </w:rPr>
      </w:pPr>
      <w:r w:rsidRPr="008578C2">
        <w:rPr>
          <w:rFonts w:ascii="Times New Roman" w:eastAsia="Times New Roman" w:hAnsi="Times New Roman"/>
          <w:sz w:val="24"/>
          <w:szCs w:val="24"/>
        </w:rPr>
        <w:t>реализация требований ФГОС общего образования в условиях малокомплектных школ;</w:t>
      </w:r>
    </w:p>
    <w:p w:rsidR="00110CF1" w:rsidRPr="008578C2" w:rsidRDefault="00110CF1" w:rsidP="00110CF1">
      <w:pPr>
        <w:numPr>
          <w:ilvl w:val="0"/>
          <w:numId w:val="24"/>
        </w:numPr>
        <w:tabs>
          <w:tab w:val="left" w:pos="993"/>
        </w:tabs>
        <w:autoSpaceDE w:val="0"/>
        <w:autoSpaceDN w:val="0"/>
        <w:adjustRightInd w:val="0"/>
        <w:ind w:firstLine="709"/>
        <w:contextualSpacing/>
        <w:jc w:val="both"/>
        <w:rPr>
          <w:rFonts w:ascii="Times New Roman" w:eastAsia="Times New Roman" w:hAnsi="Times New Roman"/>
          <w:sz w:val="24"/>
          <w:szCs w:val="24"/>
        </w:rPr>
      </w:pPr>
      <w:r w:rsidRPr="008578C2">
        <w:rPr>
          <w:rFonts w:ascii="Times New Roman" w:eastAsia="Times New Roman" w:hAnsi="Times New Roman"/>
          <w:sz w:val="24"/>
          <w:szCs w:val="24"/>
        </w:rPr>
        <w:t>отсутствие аппаратно-программного обеспечения оценочных процедур регионального уровня.</w:t>
      </w:r>
    </w:p>
    <w:p w:rsidR="00110CF1" w:rsidRPr="008578C2" w:rsidRDefault="00110CF1" w:rsidP="00110CF1">
      <w:pPr>
        <w:numPr>
          <w:ilvl w:val="0"/>
          <w:numId w:val="24"/>
        </w:numPr>
        <w:tabs>
          <w:tab w:val="left" w:pos="993"/>
        </w:tabs>
        <w:autoSpaceDE w:val="0"/>
        <w:autoSpaceDN w:val="0"/>
        <w:adjustRightInd w:val="0"/>
        <w:ind w:firstLine="709"/>
        <w:contextualSpacing/>
        <w:jc w:val="both"/>
        <w:rPr>
          <w:rFonts w:ascii="Times New Roman" w:eastAsia="Times New Roman" w:hAnsi="Times New Roman"/>
          <w:sz w:val="24"/>
          <w:szCs w:val="24"/>
        </w:rPr>
      </w:pPr>
      <w:r w:rsidRPr="008578C2">
        <w:rPr>
          <w:rFonts w:ascii="Times New Roman" w:eastAsia="Times New Roman" w:hAnsi="Times New Roman"/>
          <w:sz w:val="24"/>
          <w:szCs w:val="24"/>
        </w:rPr>
        <w:t xml:space="preserve">переполненность школ №1, №2, №3 г. Чадана, которая создает трудности при  организации </w:t>
      </w:r>
      <w:r>
        <w:rPr>
          <w:rFonts w:ascii="Times New Roman" w:eastAsia="Times New Roman" w:hAnsi="Times New Roman"/>
          <w:sz w:val="24"/>
          <w:szCs w:val="24"/>
        </w:rPr>
        <w:t xml:space="preserve">урочной и </w:t>
      </w:r>
      <w:r w:rsidRPr="008578C2">
        <w:rPr>
          <w:rFonts w:ascii="Times New Roman" w:eastAsia="Times New Roman" w:hAnsi="Times New Roman"/>
          <w:sz w:val="24"/>
          <w:szCs w:val="24"/>
        </w:rPr>
        <w:t>внеурочной деятельности учащихся.</w:t>
      </w:r>
    </w:p>
    <w:p w:rsidR="00110CF1" w:rsidRPr="008578C2" w:rsidRDefault="00110CF1" w:rsidP="00110CF1">
      <w:pPr>
        <w:tabs>
          <w:tab w:val="left" w:pos="993"/>
        </w:tabs>
        <w:autoSpaceDE w:val="0"/>
        <w:autoSpaceDN w:val="0"/>
        <w:adjustRightInd w:val="0"/>
        <w:ind w:left="2149"/>
        <w:contextualSpacing/>
        <w:jc w:val="both"/>
        <w:rPr>
          <w:rFonts w:ascii="Times New Roman" w:eastAsia="Times New Roman" w:hAnsi="Times New Roman"/>
          <w:sz w:val="24"/>
          <w:szCs w:val="24"/>
        </w:rPr>
      </w:pPr>
    </w:p>
    <w:p w:rsidR="00110CF1" w:rsidRPr="008578C2" w:rsidRDefault="00110CF1" w:rsidP="00110CF1">
      <w:pPr>
        <w:tabs>
          <w:tab w:val="left" w:pos="0"/>
        </w:tabs>
        <w:autoSpaceDE w:val="0"/>
        <w:autoSpaceDN w:val="0"/>
        <w:adjustRightInd w:val="0"/>
        <w:ind w:firstLine="142"/>
        <w:contextualSpacing/>
        <w:jc w:val="both"/>
        <w:rPr>
          <w:rFonts w:ascii="Times New Roman" w:eastAsia="Times New Roman" w:hAnsi="Times New Roman"/>
          <w:sz w:val="24"/>
          <w:szCs w:val="24"/>
        </w:rPr>
      </w:pPr>
      <w:r>
        <w:rPr>
          <w:rFonts w:ascii="Times New Roman" w:eastAsia="Times New Roman" w:hAnsi="Times New Roman"/>
          <w:sz w:val="24"/>
          <w:szCs w:val="24"/>
        </w:rPr>
        <w:tab/>
        <w:t>На начало 201</w:t>
      </w:r>
      <w:r w:rsidR="00DC58F2">
        <w:rPr>
          <w:rFonts w:ascii="Times New Roman" w:eastAsia="Times New Roman" w:hAnsi="Times New Roman"/>
          <w:sz w:val="24"/>
          <w:szCs w:val="24"/>
        </w:rPr>
        <w:t>8</w:t>
      </w:r>
      <w:r>
        <w:rPr>
          <w:rFonts w:ascii="Times New Roman" w:eastAsia="Times New Roman" w:hAnsi="Times New Roman"/>
          <w:sz w:val="24"/>
          <w:szCs w:val="24"/>
        </w:rPr>
        <w:t>-201</w:t>
      </w:r>
      <w:r w:rsidR="00DC58F2">
        <w:rPr>
          <w:rFonts w:ascii="Times New Roman" w:eastAsia="Times New Roman" w:hAnsi="Times New Roman"/>
          <w:sz w:val="24"/>
          <w:szCs w:val="24"/>
        </w:rPr>
        <w:t>9</w:t>
      </w:r>
      <w:r>
        <w:rPr>
          <w:rFonts w:ascii="Times New Roman" w:eastAsia="Times New Roman" w:hAnsi="Times New Roman"/>
          <w:sz w:val="24"/>
          <w:szCs w:val="24"/>
        </w:rPr>
        <w:t xml:space="preserve"> </w:t>
      </w:r>
      <w:r w:rsidRPr="008578C2">
        <w:rPr>
          <w:rFonts w:ascii="Times New Roman" w:eastAsia="Times New Roman" w:hAnsi="Times New Roman"/>
          <w:sz w:val="24"/>
          <w:szCs w:val="24"/>
        </w:rPr>
        <w:t xml:space="preserve">учебного года во вторую смену обучаются </w:t>
      </w:r>
      <w:r w:rsidR="00DC58F2">
        <w:rPr>
          <w:rFonts w:ascii="Times New Roman" w:eastAsia="Times New Roman" w:hAnsi="Times New Roman"/>
          <w:sz w:val="24"/>
          <w:szCs w:val="24"/>
        </w:rPr>
        <w:t>1221</w:t>
      </w:r>
      <w:r w:rsidRPr="008578C2">
        <w:rPr>
          <w:rFonts w:ascii="Times New Roman" w:eastAsia="Times New Roman" w:hAnsi="Times New Roman"/>
          <w:sz w:val="24"/>
          <w:szCs w:val="24"/>
        </w:rPr>
        <w:t xml:space="preserve"> учащихся, из них </w:t>
      </w:r>
      <w:r w:rsidR="00DC58F2">
        <w:rPr>
          <w:rFonts w:ascii="Times New Roman" w:eastAsia="Times New Roman" w:hAnsi="Times New Roman"/>
          <w:sz w:val="24"/>
          <w:szCs w:val="24"/>
        </w:rPr>
        <w:t>1010</w:t>
      </w:r>
      <w:r w:rsidRPr="0056207F">
        <w:rPr>
          <w:rFonts w:ascii="Times New Roman" w:eastAsia="Times New Roman" w:hAnsi="Times New Roman"/>
          <w:sz w:val="24"/>
          <w:szCs w:val="24"/>
        </w:rPr>
        <w:t xml:space="preserve"> детей в школах  г. Чадана.</w:t>
      </w:r>
      <w:r w:rsidRPr="008578C2">
        <w:rPr>
          <w:rFonts w:ascii="Times New Roman" w:eastAsia="Times New Roman" w:hAnsi="Times New Roman"/>
          <w:sz w:val="24"/>
          <w:szCs w:val="24"/>
        </w:rPr>
        <w:t xml:space="preserve"> По прогнозу количества обучающихся  с учетом статистических данных всего обу</w:t>
      </w:r>
      <w:r>
        <w:rPr>
          <w:rFonts w:ascii="Times New Roman" w:eastAsia="Times New Roman" w:hAnsi="Times New Roman"/>
          <w:sz w:val="24"/>
          <w:szCs w:val="24"/>
        </w:rPr>
        <w:t>чающихс</w:t>
      </w:r>
      <w:r w:rsidR="00DC58F2">
        <w:rPr>
          <w:rFonts w:ascii="Times New Roman" w:eastAsia="Times New Roman" w:hAnsi="Times New Roman"/>
          <w:sz w:val="24"/>
          <w:szCs w:val="24"/>
        </w:rPr>
        <w:t>я в школах кожууна к 2020</w:t>
      </w:r>
      <w:r w:rsidRPr="008578C2">
        <w:rPr>
          <w:rFonts w:ascii="Times New Roman" w:eastAsia="Times New Roman" w:hAnsi="Times New Roman"/>
          <w:sz w:val="24"/>
          <w:szCs w:val="24"/>
        </w:rPr>
        <w:t xml:space="preserve"> году будет свыше </w:t>
      </w:r>
      <w:r w:rsidRPr="0056207F">
        <w:rPr>
          <w:rFonts w:ascii="Times New Roman" w:eastAsia="Times New Roman" w:hAnsi="Times New Roman"/>
          <w:sz w:val="24"/>
          <w:szCs w:val="24"/>
        </w:rPr>
        <w:t>4</w:t>
      </w:r>
      <w:r w:rsidR="00DC58F2">
        <w:rPr>
          <w:rFonts w:ascii="Times New Roman" w:eastAsia="Times New Roman" w:hAnsi="Times New Roman"/>
          <w:sz w:val="24"/>
          <w:szCs w:val="24"/>
        </w:rPr>
        <w:t>500</w:t>
      </w:r>
      <w:r w:rsidRPr="008578C2">
        <w:rPr>
          <w:rFonts w:ascii="Times New Roman" w:eastAsia="Times New Roman" w:hAnsi="Times New Roman"/>
          <w:sz w:val="24"/>
          <w:szCs w:val="24"/>
        </w:rPr>
        <w:t xml:space="preserve"> детей, поэтому в ближайшие 2-3 года необходимо построить современное здание новой школы на 900-1000 мест в г. Чадане.</w:t>
      </w:r>
    </w:p>
    <w:p w:rsidR="00110CF1" w:rsidRPr="008578C2" w:rsidRDefault="00110CF1" w:rsidP="00110CF1">
      <w:pPr>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 xml:space="preserve">Совершенствование контроля и управления качеством образования является одним из актуальных направлений модернизации системы муниципального  образования. </w:t>
      </w:r>
    </w:p>
    <w:p w:rsidR="00110CF1" w:rsidRPr="008578C2" w:rsidRDefault="00110CF1" w:rsidP="00110CF1">
      <w:pPr>
        <w:tabs>
          <w:tab w:val="left" w:pos="1325"/>
        </w:tabs>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 xml:space="preserve">По результатам федерального мониторинга качества основного общего образования выявлено, что учащиеся затрудняются при выполнении нестандартных заданий,  </w:t>
      </w:r>
      <w:r w:rsidRPr="008578C2">
        <w:rPr>
          <w:rFonts w:ascii="Times New Roman" w:eastAsia="Times New Roman" w:hAnsi="Times New Roman"/>
          <w:sz w:val="24"/>
          <w:szCs w:val="24"/>
        </w:rPr>
        <w:lastRenderedPageBreak/>
        <w:t>направленных на проявление метапредметных и личностных  образовательных результатов. Учителя и специалисты по оценке качества образования ограничиваются оценкой предметных результатов обучения, подсчитывая отметки в пятибалльной системе, тогда как по требованиям новых федеральных стандартов необходим комплексный подход к оценке образовательных результатов учащихся, включающий оценку предметных, метапредметных и личностных результатов.</w:t>
      </w:r>
    </w:p>
    <w:p w:rsidR="00110CF1" w:rsidRPr="008578C2" w:rsidRDefault="00110CF1" w:rsidP="00110CF1">
      <w:pPr>
        <w:ind w:firstLine="709"/>
        <w:jc w:val="both"/>
        <w:rPr>
          <w:rFonts w:ascii="Times New Roman" w:eastAsia="Times New Roman" w:hAnsi="Times New Roman"/>
          <w:spacing w:val="-1"/>
          <w:sz w:val="24"/>
          <w:szCs w:val="24"/>
        </w:rPr>
      </w:pPr>
      <w:r w:rsidRPr="008578C2">
        <w:rPr>
          <w:rFonts w:ascii="Times New Roman" w:eastAsia="Times New Roman" w:hAnsi="Times New Roman"/>
          <w:sz w:val="24"/>
          <w:szCs w:val="24"/>
        </w:rPr>
        <w:t xml:space="preserve">Таким образом, в настоящее время одной из проблем является недостаточная целостность и </w:t>
      </w:r>
      <w:r w:rsidRPr="008578C2">
        <w:rPr>
          <w:rFonts w:ascii="Times New Roman" w:eastAsia="Times New Roman" w:hAnsi="Times New Roman"/>
          <w:spacing w:val="-1"/>
          <w:sz w:val="24"/>
          <w:szCs w:val="24"/>
        </w:rPr>
        <w:t xml:space="preserve">сбалансированность системы процедур и механизмов оценки качества образования и </w:t>
      </w:r>
      <w:r w:rsidRPr="008578C2">
        <w:rPr>
          <w:rFonts w:ascii="Times New Roman" w:eastAsia="Times New Roman" w:hAnsi="Times New Roman"/>
          <w:sz w:val="24"/>
          <w:szCs w:val="24"/>
        </w:rPr>
        <w:t xml:space="preserve">индивидуальных образовательных достижений, реализуемых на школьном и муниципальном  уровне, с помощью которых можно оценить эффективность деятельности </w:t>
      </w:r>
      <w:r w:rsidRPr="008578C2">
        <w:rPr>
          <w:rFonts w:ascii="Times New Roman" w:eastAsia="Times New Roman" w:hAnsi="Times New Roman"/>
          <w:spacing w:val="-1"/>
          <w:sz w:val="24"/>
          <w:szCs w:val="24"/>
        </w:rPr>
        <w:t>образовательных учреждений и педагогов.</w:t>
      </w:r>
    </w:p>
    <w:p w:rsidR="00110CF1" w:rsidRPr="008578C2" w:rsidRDefault="00110CF1" w:rsidP="00110CF1">
      <w:pPr>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 xml:space="preserve">В кожууне  сформирована и действует определенная система поддержки и развития талантливых детей и молодежи. Большое значение имеет ежегодное вручение премий председателя администрации кожууна талантливой и способной молодежи. </w:t>
      </w:r>
      <w:r w:rsidRPr="008578C2">
        <w:rPr>
          <w:rFonts w:ascii="Times New Roman" w:eastAsia="Times New Roman" w:hAnsi="Times New Roman"/>
          <w:sz w:val="24"/>
          <w:szCs w:val="24"/>
        </w:rPr>
        <w:tab/>
        <w:t>Одной из наиболее эффективных форм работы по выявлению, развитию и поддержке одаренных детей является развитие олимпиадного движения и системы творческих конкурсов. Итогом реализации данной работы  должно стать создание системы выявления, развития и поддержки одаренных детей.</w:t>
      </w:r>
    </w:p>
    <w:p w:rsidR="00110CF1" w:rsidRDefault="00110CF1" w:rsidP="00110CF1">
      <w:pPr>
        <w:ind w:firstLine="709"/>
        <w:jc w:val="both"/>
        <w:rPr>
          <w:rFonts w:ascii="Times New Roman" w:eastAsia="Times New Roman" w:hAnsi="Times New Roman"/>
          <w:sz w:val="24"/>
          <w:szCs w:val="24"/>
        </w:rPr>
      </w:pPr>
    </w:p>
    <w:p w:rsidR="00B04134" w:rsidRPr="00CA60FD" w:rsidRDefault="00B04134" w:rsidP="00B04134">
      <w:pPr>
        <w:ind w:firstLine="709"/>
        <w:jc w:val="center"/>
        <w:rPr>
          <w:rFonts w:ascii="Times New Roman" w:eastAsia="Times New Roman" w:hAnsi="Times New Roman" w:cs="Times New Roman"/>
          <w:b/>
          <w:sz w:val="24"/>
          <w:szCs w:val="24"/>
        </w:rPr>
      </w:pPr>
      <w:r w:rsidRPr="00CA60FD">
        <w:rPr>
          <w:rFonts w:ascii="Times New Roman" w:eastAsia="Times New Roman" w:hAnsi="Times New Roman" w:cs="Times New Roman"/>
          <w:b/>
          <w:sz w:val="24"/>
          <w:szCs w:val="24"/>
        </w:rPr>
        <w:t>Итоги Всероссийской олимпиады школьников</w:t>
      </w:r>
    </w:p>
    <w:p w:rsidR="00B04134" w:rsidRPr="008578C2" w:rsidRDefault="00B04134" w:rsidP="00B04134">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2017-2018 </w:t>
      </w:r>
      <w:r w:rsidRPr="008578C2">
        <w:rPr>
          <w:rFonts w:ascii="Times New Roman" w:eastAsia="Times New Roman" w:hAnsi="Times New Roman" w:cs="Times New Roman"/>
          <w:sz w:val="24"/>
          <w:szCs w:val="24"/>
        </w:rPr>
        <w:t>учебном году Всероссийская предметная олимпиада проводилась в соответствии с Положением о всероссийской олимпиаде школьников.</w:t>
      </w:r>
    </w:p>
    <w:p w:rsidR="00B04134" w:rsidRPr="00CA60FD" w:rsidRDefault="00B04134" w:rsidP="00B04134">
      <w:pPr>
        <w:tabs>
          <w:tab w:val="left" w:pos="1114"/>
        </w:tabs>
        <w:spacing w:after="0"/>
        <w:ind w:right="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r>
      <w:r w:rsidRPr="00CA60FD">
        <w:rPr>
          <w:rFonts w:ascii="Times New Roman" w:eastAsia="Arial Unicode MS" w:hAnsi="Times New Roman" w:cs="Times New Roman"/>
          <w:sz w:val="24"/>
          <w:szCs w:val="24"/>
        </w:rPr>
        <w:t xml:space="preserve">Всего участников 879 человек (на 111 человек больше, чем в 2016 году),  из них наибольшее количество участников по физической культуре (86), по математике (62), по русскому языку (70). </w:t>
      </w:r>
    </w:p>
    <w:p w:rsidR="00B04134" w:rsidRDefault="00B04134" w:rsidP="00B04134">
      <w:pPr>
        <w:tabs>
          <w:tab w:val="left" w:pos="1114"/>
        </w:tabs>
        <w:spacing w:after="0" w:line="360" w:lineRule="auto"/>
        <w:ind w:right="20"/>
        <w:jc w:val="center"/>
        <w:rPr>
          <w:rFonts w:ascii="Times New Roman" w:eastAsia="Arial Unicode MS" w:hAnsi="Times New Roman" w:cs="Times New Roman"/>
          <w:b/>
          <w:sz w:val="28"/>
          <w:szCs w:val="28"/>
        </w:rPr>
      </w:pPr>
      <w:r w:rsidRPr="00CA60FD">
        <w:rPr>
          <w:rFonts w:ascii="Times New Roman" w:eastAsia="Arial Unicode MS" w:hAnsi="Times New Roman" w:cs="Times New Roman"/>
          <w:b/>
          <w:sz w:val="28"/>
          <w:szCs w:val="28"/>
        </w:rPr>
        <w:t>Результаты олимпиады по предметам</w:t>
      </w:r>
    </w:p>
    <w:p w:rsidR="00B04134" w:rsidRPr="00CA60FD" w:rsidRDefault="00B04134" w:rsidP="00B04134">
      <w:pPr>
        <w:tabs>
          <w:tab w:val="left" w:pos="0"/>
          <w:tab w:val="left" w:pos="1114"/>
        </w:tabs>
        <w:spacing w:after="0" w:line="360" w:lineRule="auto"/>
        <w:ind w:right="20"/>
        <w:jc w:val="center"/>
        <w:rPr>
          <w:rFonts w:ascii="Times New Roman" w:eastAsia="Arial Unicode MS" w:hAnsi="Times New Roman" w:cs="Times New Roman"/>
          <w:b/>
          <w:sz w:val="24"/>
          <w:szCs w:val="24"/>
        </w:rPr>
      </w:pPr>
      <w:r w:rsidRPr="00CA60FD">
        <w:rPr>
          <w:rFonts w:ascii="Times New Roman" w:eastAsia="Times New Roman" w:hAnsi="Times New Roman" w:cs="Times New Roman"/>
          <w:sz w:val="24"/>
          <w:szCs w:val="24"/>
        </w:rPr>
        <w:t xml:space="preserve">По количеству победителей и призеров составлен рейтинг </w:t>
      </w:r>
      <w:r>
        <w:rPr>
          <w:rFonts w:ascii="Times New Roman" w:eastAsia="Times New Roman" w:hAnsi="Times New Roman" w:cs="Times New Roman"/>
          <w:sz w:val="24"/>
          <w:szCs w:val="24"/>
        </w:rPr>
        <w:t xml:space="preserve">по предметам. В первой четверке </w:t>
      </w:r>
      <w:r w:rsidRPr="00CA60FD">
        <w:rPr>
          <w:rFonts w:ascii="Times New Roman" w:eastAsia="Times New Roman" w:hAnsi="Times New Roman" w:cs="Times New Roman"/>
          <w:sz w:val="24"/>
          <w:szCs w:val="24"/>
        </w:rPr>
        <w:t>предметов  родной язык, физическая культура,  биология, технология и  обществознание.</w:t>
      </w:r>
    </w:p>
    <w:tbl>
      <w:tblPr>
        <w:tblW w:w="8662" w:type="dxa"/>
        <w:tblInd w:w="93" w:type="dxa"/>
        <w:tblLook w:val="04A0"/>
      </w:tblPr>
      <w:tblGrid>
        <w:gridCol w:w="543"/>
        <w:gridCol w:w="2821"/>
        <w:gridCol w:w="1333"/>
        <w:gridCol w:w="832"/>
        <w:gridCol w:w="832"/>
        <w:gridCol w:w="832"/>
        <w:gridCol w:w="1469"/>
      </w:tblGrid>
      <w:tr w:rsidR="00B04134" w:rsidRPr="00CA60FD" w:rsidTr="008A0A2F">
        <w:trPr>
          <w:trHeight w:val="604"/>
        </w:trPr>
        <w:tc>
          <w:tcPr>
            <w:tcW w:w="455" w:type="dxa"/>
            <w:vMerge w:val="restart"/>
            <w:tcBorders>
              <w:top w:val="single" w:sz="4" w:space="0" w:color="auto"/>
              <w:left w:val="single" w:sz="4" w:space="0" w:color="auto"/>
              <w:bottom w:val="single" w:sz="8" w:space="0" w:color="000000"/>
              <w:right w:val="single" w:sz="4" w:space="0" w:color="auto"/>
            </w:tcBorders>
            <w:shd w:val="clear" w:color="000000" w:fill="auto"/>
            <w:vAlign w:val="center"/>
            <w:hideMark/>
          </w:tcPr>
          <w:p w:rsidR="00B04134" w:rsidRPr="00CA60FD" w:rsidRDefault="00B04134" w:rsidP="008A0A2F">
            <w:pPr>
              <w:spacing w:after="0" w:line="240" w:lineRule="auto"/>
              <w:jc w:val="center"/>
              <w:rPr>
                <w:rFonts w:ascii="Arial" w:eastAsia="Times New Roman" w:hAnsi="Arial" w:cs="Arial"/>
                <w:b/>
                <w:bCs/>
                <w:color w:val="000000"/>
              </w:rPr>
            </w:pPr>
            <w:r w:rsidRPr="00CA60FD">
              <w:rPr>
                <w:rFonts w:ascii="Arial" w:eastAsia="Times New Roman" w:hAnsi="Arial" w:cs="Arial"/>
                <w:b/>
                <w:bCs/>
                <w:color w:val="000000"/>
              </w:rPr>
              <w:t>№ п/п</w:t>
            </w:r>
          </w:p>
        </w:tc>
        <w:tc>
          <w:tcPr>
            <w:tcW w:w="2111" w:type="dxa"/>
            <w:vMerge w:val="restart"/>
            <w:tcBorders>
              <w:top w:val="single" w:sz="4" w:space="0" w:color="auto"/>
              <w:left w:val="single" w:sz="4" w:space="0" w:color="auto"/>
              <w:bottom w:val="single" w:sz="8" w:space="0" w:color="000000"/>
              <w:right w:val="single" w:sz="4" w:space="0" w:color="auto"/>
            </w:tcBorders>
            <w:shd w:val="clear" w:color="000000" w:fill="auto"/>
            <w:vAlign w:val="center"/>
            <w:hideMark/>
          </w:tcPr>
          <w:p w:rsidR="00B04134" w:rsidRPr="00CA60FD" w:rsidRDefault="00B04134" w:rsidP="008A0A2F">
            <w:pPr>
              <w:spacing w:after="0" w:line="240" w:lineRule="auto"/>
              <w:jc w:val="center"/>
              <w:rPr>
                <w:rFonts w:ascii="Arial" w:eastAsia="Times New Roman" w:hAnsi="Arial" w:cs="Arial"/>
                <w:b/>
                <w:bCs/>
                <w:color w:val="000000"/>
              </w:rPr>
            </w:pPr>
            <w:r w:rsidRPr="00CA60FD">
              <w:rPr>
                <w:rFonts w:ascii="Arial" w:eastAsia="Times New Roman" w:hAnsi="Arial" w:cs="Arial"/>
                <w:b/>
                <w:bCs/>
                <w:color w:val="000000"/>
              </w:rPr>
              <w:t>Общеобразовательный предмет</w:t>
            </w:r>
          </w:p>
        </w:tc>
        <w:tc>
          <w:tcPr>
            <w:tcW w:w="1028" w:type="dxa"/>
            <w:vMerge w:val="restart"/>
            <w:tcBorders>
              <w:top w:val="single" w:sz="4" w:space="0" w:color="auto"/>
              <w:left w:val="single" w:sz="4" w:space="0" w:color="auto"/>
              <w:bottom w:val="single" w:sz="8" w:space="0" w:color="000000"/>
              <w:right w:val="single" w:sz="4" w:space="0" w:color="auto"/>
            </w:tcBorders>
            <w:shd w:val="clear" w:color="000000" w:fill="auto"/>
            <w:vAlign w:val="center"/>
            <w:hideMark/>
          </w:tcPr>
          <w:p w:rsidR="00B04134" w:rsidRPr="00CA60FD" w:rsidRDefault="00B04134" w:rsidP="008A0A2F">
            <w:pPr>
              <w:spacing w:after="0" w:line="240" w:lineRule="auto"/>
              <w:jc w:val="center"/>
              <w:rPr>
                <w:rFonts w:ascii="Arial" w:eastAsia="Times New Roman" w:hAnsi="Arial" w:cs="Arial"/>
                <w:b/>
                <w:bCs/>
                <w:color w:val="000000"/>
              </w:rPr>
            </w:pPr>
            <w:r w:rsidRPr="00CA60FD">
              <w:rPr>
                <w:rFonts w:ascii="Arial" w:eastAsia="Times New Roman" w:hAnsi="Arial" w:cs="Arial"/>
                <w:b/>
                <w:bCs/>
                <w:color w:val="000000"/>
              </w:rPr>
              <w:t>участники</w:t>
            </w:r>
          </w:p>
        </w:tc>
        <w:tc>
          <w:tcPr>
            <w:tcW w:w="3012" w:type="dxa"/>
            <w:gridSpan w:val="3"/>
            <w:tcBorders>
              <w:top w:val="single" w:sz="4" w:space="0" w:color="auto"/>
              <w:left w:val="single" w:sz="4" w:space="0" w:color="auto"/>
              <w:bottom w:val="single" w:sz="8" w:space="0" w:color="000000"/>
              <w:right w:val="single" w:sz="4" w:space="0" w:color="auto"/>
            </w:tcBorders>
            <w:shd w:val="clear" w:color="000000" w:fill="auto"/>
          </w:tcPr>
          <w:p w:rsidR="00B04134" w:rsidRPr="00CA60FD" w:rsidRDefault="00B04134" w:rsidP="008A0A2F">
            <w:pPr>
              <w:spacing w:after="0" w:line="240" w:lineRule="auto"/>
              <w:jc w:val="center"/>
              <w:rPr>
                <w:rFonts w:ascii="Arial" w:eastAsia="Times New Roman" w:hAnsi="Arial" w:cs="Arial"/>
                <w:b/>
                <w:bCs/>
                <w:color w:val="000000"/>
              </w:rPr>
            </w:pPr>
          </w:p>
          <w:p w:rsidR="00B04134" w:rsidRPr="00CA60FD" w:rsidRDefault="00B04134" w:rsidP="008A0A2F">
            <w:pPr>
              <w:spacing w:after="0" w:line="240" w:lineRule="auto"/>
              <w:jc w:val="center"/>
              <w:rPr>
                <w:rFonts w:ascii="Arial" w:eastAsia="Times New Roman" w:hAnsi="Arial" w:cs="Arial"/>
                <w:b/>
                <w:bCs/>
                <w:color w:val="000000"/>
              </w:rPr>
            </w:pPr>
          </w:p>
          <w:p w:rsidR="00B04134" w:rsidRPr="00CA60FD" w:rsidRDefault="00B04134" w:rsidP="008A0A2F">
            <w:pPr>
              <w:spacing w:after="0" w:line="240" w:lineRule="auto"/>
              <w:jc w:val="center"/>
              <w:rPr>
                <w:rFonts w:ascii="Arial" w:eastAsia="Times New Roman" w:hAnsi="Arial" w:cs="Arial"/>
                <w:b/>
                <w:bCs/>
                <w:color w:val="000000"/>
              </w:rPr>
            </w:pPr>
            <w:r w:rsidRPr="00CA60FD">
              <w:rPr>
                <w:rFonts w:ascii="Arial" w:eastAsia="Times New Roman" w:hAnsi="Arial" w:cs="Arial"/>
                <w:b/>
                <w:bCs/>
                <w:color w:val="000000"/>
              </w:rPr>
              <w:t xml:space="preserve">Участников </w:t>
            </w:r>
          </w:p>
        </w:tc>
        <w:tc>
          <w:tcPr>
            <w:tcW w:w="2056" w:type="dxa"/>
            <w:vMerge w:val="restart"/>
            <w:tcBorders>
              <w:top w:val="single" w:sz="4" w:space="0" w:color="auto"/>
              <w:left w:val="single" w:sz="4" w:space="0" w:color="auto"/>
              <w:right w:val="single" w:sz="4" w:space="0" w:color="auto"/>
            </w:tcBorders>
            <w:shd w:val="clear" w:color="000000" w:fill="auto"/>
          </w:tcPr>
          <w:p w:rsidR="00B04134" w:rsidRPr="00CA60FD" w:rsidRDefault="00B04134" w:rsidP="008A0A2F">
            <w:pPr>
              <w:jc w:val="center"/>
              <w:rPr>
                <w:rFonts w:ascii="Calibri" w:eastAsia="Times New Roman" w:hAnsi="Calibri" w:cs="Calibri"/>
                <w:b/>
                <w:bCs/>
                <w:color w:val="000000"/>
              </w:rPr>
            </w:pPr>
          </w:p>
          <w:p w:rsidR="00B04134" w:rsidRPr="00CA60FD" w:rsidRDefault="00B04134" w:rsidP="008A0A2F">
            <w:pPr>
              <w:jc w:val="center"/>
              <w:rPr>
                <w:rFonts w:ascii="Calibri" w:eastAsia="Times New Roman" w:hAnsi="Calibri" w:cs="Calibri"/>
                <w:b/>
                <w:bCs/>
                <w:color w:val="000000"/>
              </w:rPr>
            </w:pPr>
          </w:p>
          <w:p w:rsidR="00B04134" w:rsidRPr="00CA60FD" w:rsidRDefault="00B04134" w:rsidP="008A0A2F">
            <w:pPr>
              <w:jc w:val="center"/>
              <w:rPr>
                <w:rFonts w:ascii="Arial" w:eastAsia="Times New Roman" w:hAnsi="Arial" w:cs="Arial"/>
                <w:b/>
                <w:bCs/>
                <w:color w:val="000000"/>
              </w:rPr>
            </w:pPr>
            <w:r w:rsidRPr="00CA60FD">
              <w:rPr>
                <w:rFonts w:ascii="Calibri" w:eastAsia="Times New Roman" w:hAnsi="Calibri" w:cs="Calibri"/>
                <w:b/>
                <w:bCs/>
                <w:color w:val="000000"/>
              </w:rPr>
              <w:t>Рейтинг предмета</w:t>
            </w:r>
          </w:p>
        </w:tc>
      </w:tr>
      <w:tr w:rsidR="00B04134" w:rsidRPr="00CA60FD" w:rsidTr="008A0A2F">
        <w:trPr>
          <w:trHeight w:val="1005"/>
        </w:trPr>
        <w:tc>
          <w:tcPr>
            <w:tcW w:w="455" w:type="dxa"/>
            <w:vMerge/>
            <w:tcBorders>
              <w:top w:val="single" w:sz="4" w:space="0" w:color="auto"/>
              <w:left w:val="single" w:sz="4" w:space="0" w:color="auto"/>
              <w:bottom w:val="single" w:sz="8" w:space="0" w:color="000000"/>
              <w:right w:val="single" w:sz="4" w:space="0" w:color="auto"/>
            </w:tcBorders>
            <w:vAlign w:val="center"/>
            <w:hideMark/>
          </w:tcPr>
          <w:p w:rsidR="00B04134" w:rsidRPr="00CA60FD" w:rsidRDefault="00B04134" w:rsidP="008A0A2F">
            <w:pPr>
              <w:spacing w:after="0" w:line="240" w:lineRule="auto"/>
              <w:rPr>
                <w:rFonts w:ascii="Arial" w:eastAsia="Times New Roman" w:hAnsi="Arial" w:cs="Arial"/>
                <w:b/>
                <w:bCs/>
                <w:color w:val="000000"/>
                <w:sz w:val="16"/>
                <w:szCs w:val="16"/>
              </w:rPr>
            </w:pPr>
          </w:p>
        </w:tc>
        <w:tc>
          <w:tcPr>
            <w:tcW w:w="2111" w:type="dxa"/>
            <w:vMerge/>
            <w:tcBorders>
              <w:top w:val="single" w:sz="4" w:space="0" w:color="auto"/>
              <w:left w:val="single" w:sz="4" w:space="0" w:color="auto"/>
              <w:bottom w:val="single" w:sz="8" w:space="0" w:color="000000"/>
              <w:right w:val="single" w:sz="4" w:space="0" w:color="auto"/>
            </w:tcBorders>
            <w:vAlign w:val="center"/>
            <w:hideMark/>
          </w:tcPr>
          <w:p w:rsidR="00B04134" w:rsidRPr="00CA60FD" w:rsidRDefault="00B04134" w:rsidP="008A0A2F">
            <w:pPr>
              <w:spacing w:after="0" w:line="240" w:lineRule="auto"/>
              <w:rPr>
                <w:rFonts w:ascii="Arial" w:eastAsia="Times New Roman" w:hAnsi="Arial" w:cs="Arial"/>
                <w:b/>
                <w:bCs/>
                <w:color w:val="000000"/>
                <w:sz w:val="16"/>
                <w:szCs w:val="16"/>
              </w:rPr>
            </w:pPr>
          </w:p>
        </w:tc>
        <w:tc>
          <w:tcPr>
            <w:tcW w:w="1028" w:type="dxa"/>
            <w:vMerge/>
            <w:tcBorders>
              <w:top w:val="single" w:sz="4" w:space="0" w:color="auto"/>
              <w:left w:val="single" w:sz="4" w:space="0" w:color="auto"/>
              <w:bottom w:val="single" w:sz="8" w:space="0" w:color="000000"/>
              <w:right w:val="single" w:sz="4" w:space="0" w:color="auto"/>
            </w:tcBorders>
            <w:vAlign w:val="center"/>
            <w:hideMark/>
          </w:tcPr>
          <w:p w:rsidR="00B04134" w:rsidRPr="00CA60FD" w:rsidRDefault="00B04134" w:rsidP="008A0A2F">
            <w:pPr>
              <w:spacing w:after="0" w:line="240" w:lineRule="auto"/>
              <w:rPr>
                <w:rFonts w:ascii="Arial" w:eastAsia="Times New Roman" w:hAnsi="Arial" w:cs="Arial"/>
                <w:b/>
                <w:bCs/>
                <w:color w:val="000000"/>
                <w:sz w:val="16"/>
                <w:szCs w:val="16"/>
              </w:rPr>
            </w:pPr>
          </w:p>
        </w:tc>
        <w:tc>
          <w:tcPr>
            <w:tcW w:w="1004" w:type="dxa"/>
            <w:tcBorders>
              <w:top w:val="single" w:sz="4" w:space="0" w:color="auto"/>
              <w:left w:val="single" w:sz="4" w:space="0" w:color="auto"/>
              <w:bottom w:val="single" w:sz="8" w:space="0" w:color="000000"/>
              <w:right w:val="single" w:sz="4" w:space="0" w:color="auto"/>
            </w:tcBorders>
            <w:textDirection w:val="btLr"/>
            <w:vAlign w:val="bottom"/>
          </w:tcPr>
          <w:p w:rsidR="00B04134" w:rsidRPr="00CA60FD" w:rsidRDefault="00B04134" w:rsidP="008A0A2F">
            <w:pPr>
              <w:jc w:val="center"/>
              <w:rPr>
                <w:rFonts w:ascii="Calibri" w:eastAsia="Times New Roman" w:hAnsi="Calibri" w:cs="Calibri"/>
                <w:b/>
                <w:bCs/>
                <w:color w:val="000000"/>
              </w:rPr>
            </w:pPr>
            <w:r w:rsidRPr="00CA60FD">
              <w:rPr>
                <w:rFonts w:ascii="Calibri" w:eastAsia="Times New Roman" w:hAnsi="Calibri" w:cs="Calibri"/>
                <w:b/>
                <w:bCs/>
                <w:color w:val="000000"/>
              </w:rPr>
              <w:t>всего</w:t>
            </w:r>
          </w:p>
        </w:tc>
        <w:tc>
          <w:tcPr>
            <w:tcW w:w="1004" w:type="dxa"/>
            <w:tcBorders>
              <w:top w:val="single" w:sz="4" w:space="0" w:color="auto"/>
              <w:left w:val="single" w:sz="4" w:space="0" w:color="auto"/>
              <w:bottom w:val="single" w:sz="8" w:space="0" w:color="000000"/>
              <w:right w:val="single" w:sz="4" w:space="0" w:color="auto"/>
            </w:tcBorders>
            <w:textDirection w:val="btLr"/>
            <w:vAlign w:val="bottom"/>
          </w:tcPr>
          <w:p w:rsidR="00B04134" w:rsidRPr="00CA60FD" w:rsidRDefault="00B04134" w:rsidP="008A0A2F">
            <w:pPr>
              <w:jc w:val="center"/>
              <w:rPr>
                <w:rFonts w:ascii="Calibri" w:eastAsia="Times New Roman" w:hAnsi="Calibri" w:cs="Calibri"/>
                <w:b/>
                <w:bCs/>
                <w:color w:val="000000"/>
              </w:rPr>
            </w:pPr>
            <w:r w:rsidRPr="00CA60FD">
              <w:rPr>
                <w:rFonts w:ascii="Calibri" w:eastAsia="Times New Roman" w:hAnsi="Calibri" w:cs="Calibri"/>
                <w:b/>
                <w:bCs/>
                <w:color w:val="000000"/>
              </w:rPr>
              <w:t>побед</w:t>
            </w:r>
          </w:p>
        </w:tc>
        <w:tc>
          <w:tcPr>
            <w:tcW w:w="1004" w:type="dxa"/>
            <w:tcBorders>
              <w:top w:val="single" w:sz="4" w:space="0" w:color="auto"/>
              <w:left w:val="single" w:sz="4" w:space="0" w:color="auto"/>
              <w:bottom w:val="single" w:sz="8" w:space="0" w:color="000000"/>
              <w:right w:val="single" w:sz="4" w:space="0" w:color="auto"/>
            </w:tcBorders>
            <w:textDirection w:val="btLr"/>
            <w:vAlign w:val="bottom"/>
          </w:tcPr>
          <w:p w:rsidR="00B04134" w:rsidRPr="00CA60FD" w:rsidRDefault="00B04134" w:rsidP="008A0A2F">
            <w:pPr>
              <w:jc w:val="center"/>
              <w:rPr>
                <w:rFonts w:ascii="Calibri" w:eastAsia="Times New Roman" w:hAnsi="Calibri" w:cs="Calibri"/>
                <w:b/>
                <w:bCs/>
                <w:color w:val="000000"/>
              </w:rPr>
            </w:pPr>
            <w:r w:rsidRPr="00CA60FD">
              <w:rPr>
                <w:rFonts w:ascii="Calibri" w:eastAsia="Times New Roman" w:hAnsi="Calibri" w:cs="Calibri"/>
                <w:b/>
                <w:bCs/>
                <w:color w:val="000000"/>
              </w:rPr>
              <w:t>призеры</w:t>
            </w:r>
          </w:p>
        </w:tc>
        <w:tc>
          <w:tcPr>
            <w:tcW w:w="2056" w:type="dxa"/>
            <w:vMerge/>
            <w:tcBorders>
              <w:left w:val="single" w:sz="4" w:space="0" w:color="auto"/>
              <w:bottom w:val="single" w:sz="8" w:space="0" w:color="000000"/>
              <w:right w:val="single" w:sz="4" w:space="0" w:color="auto"/>
            </w:tcBorders>
          </w:tcPr>
          <w:p w:rsidR="00B04134" w:rsidRPr="00CA60FD" w:rsidRDefault="00B04134" w:rsidP="008A0A2F">
            <w:pPr>
              <w:jc w:val="center"/>
              <w:rPr>
                <w:rFonts w:ascii="Calibri" w:eastAsia="Times New Roman" w:hAnsi="Calibri" w:cs="Calibri"/>
                <w:b/>
                <w:bCs/>
                <w:color w:val="000000"/>
                <w:sz w:val="20"/>
                <w:szCs w:val="20"/>
              </w:rPr>
            </w:pPr>
          </w:p>
        </w:tc>
      </w:tr>
      <w:tr w:rsidR="00B04134" w:rsidRPr="00CA60FD" w:rsidTr="008A0A2F">
        <w:trPr>
          <w:trHeight w:val="300"/>
        </w:trPr>
        <w:tc>
          <w:tcPr>
            <w:tcW w:w="455" w:type="dxa"/>
            <w:tcBorders>
              <w:top w:val="nil"/>
              <w:left w:val="single" w:sz="8" w:space="0" w:color="auto"/>
              <w:bottom w:val="single" w:sz="4" w:space="0" w:color="auto"/>
              <w:right w:val="single" w:sz="4" w:space="0" w:color="auto"/>
            </w:tcBorders>
            <w:shd w:val="clear" w:color="auto" w:fill="auto"/>
            <w:hideMark/>
          </w:tcPr>
          <w:p w:rsidR="00B04134" w:rsidRPr="00CA60FD" w:rsidRDefault="00B04134" w:rsidP="008A0A2F">
            <w:pPr>
              <w:spacing w:after="0" w:line="240" w:lineRule="auto"/>
              <w:jc w:val="center"/>
              <w:rPr>
                <w:rFonts w:ascii="Arial" w:eastAsia="Times New Roman" w:hAnsi="Arial" w:cs="Arial"/>
                <w:color w:val="000000"/>
              </w:rPr>
            </w:pPr>
            <w:r w:rsidRPr="00CA60FD">
              <w:rPr>
                <w:rFonts w:ascii="Arial" w:eastAsia="Times New Roman" w:hAnsi="Arial" w:cs="Arial"/>
                <w:color w:val="000000"/>
              </w:rPr>
              <w:t>1</w:t>
            </w:r>
          </w:p>
        </w:tc>
        <w:tc>
          <w:tcPr>
            <w:tcW w:w="2111" w:type="dxa"/>
            <w:tcBorders>
              <w:top w:val="nil"/>
              <w:left w:val="nil"/>
              <w:bottom w:val="single" w:sz="4" w:space="0" w:color="auto"/>
              <w:right w:val="single" w:sz="4" w:space="0" w:color="auto"/>
            </w:tcBorders>
            <w:shd w:val="clear" w:color="auto" w:fill="auto"/>
            <w:hideMark/>
          </w:tcPr>
          <w:p w:rsidR="00B04134" w:rsidRPr="00CA60FD" w:rsidRDefault="00B04134" w:rsidP="008A0A2F">
            <w:pPr>
              <w:spacing w:after="0" w:line="240" w:lineRule="auto"/>
              <w:rPr>
                <w:rFonts w:ascii="Arial" w:eastAsia="Times New Roman" w:hAnsi="Arial" w:cs="Arial"/>
                <w:color w:val="000000"/>
              </w:rPr>
            </w:pPr>
            <w:r w:rsidRPr="00CA60FD">
              <w:rPr>
                <w:rFonts w:ascii="Arial" w:eastAsia="Times New Roman" w:hAnsi="Arial" w:cs="Arial"/>
                <w:color w:val="000000"/>
              </w:rPr>
              <w:t>Английский язык</w:t>
            </w:r>
          </w:p>
        </w:tc>
        <w:tc>
          <w:tcPr>
            <w:tcW w:w="1028" w:type="dxa"/>
            <w:tcBorders>
              <w:top w:val="nil"/>
              <w:left w:val="nil"/>
              <w:bottom w:val="single" w:sz="4" w:space="0" w:color="auto"/>
              <w:right w:val="single" w:sz="8" w:space="0" w:color="auto"/>
            </w:tcBorders>
            <w:shd w:val="clear" w:color="auto" w:fill="auto"/>
            <w:hideMark/>
          </w:tcPr>
          <w:p w:rsidR="00B04134" w:rsidRPr="00CA60FD" w:rsidRDefault="00B04134" w:rsidP="008A0A2F">
            <w:pPr>
              <w:spacing w:after="0" w:line="240" w:lineRule="auto"/>
              <w:rPr>
                <w:rFonts w:ascii="Arial" w:eastAsia="Times New Roman" w:hAnsi="Arial" w:cs="Arial"/>
                <w:color w:val="000000"/>
              </w:rPr>
            </w:pPr>
            <w:r w:rsidRPr="00CA60FD">
              <w:rPr>
                <w:rFonts w:ascii="Arial" w:eastAsia="Times New Roman" w:hAnsi="Arial" w:cs="Arial"/>
                <w:color w:val="000000"/>
              </w:rPr>
              <w:t>7-11кл</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47</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1</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2</w:t>
            </w:r>
          </w:p>
        </w:tc>
        <w:tc>
          <w:tcPr>
            <w:tcW w:w="2056" w:type="dxa"/>
            <w:tcBorders>
              <w:top w:val="nil"/>
              <w:left w:val="nil"/>
              <w:bottom w:val="single" w:sz="4" w:space="0" w:color="auto"/>
              <w:right w:val="single" w:sz="8" w:space="0" w:color="auto"/>
            </w:tcBorders>
            <w:vAlign w:val="bottom"/>
          </w:tcPr>
          <w:p w:rsidR="00B04134" w:rsidRPr="00CA60FD" w:rsidRDefault="00B04134" w:rsidP="008A0A2F">
            <w:pPr>
              <w:jc w:val="center"/>
              <w:rPr>
                <w:rFonts w:ascii="Calibri" w:eastAsia="Times New Roman" w:hAnsi="Calibri" w:cs="Calibri"/>
                <w:color w:val="000000"/>
              </w:rPr>
            </w:pPr>
            <w:r w:rsidRPr="00CA60FD">
              <w:rPr>
                <w:rFonts w:ascii="Calibri" w:eastAsia="Times New Roman" w:hAnsi="Calibri" w:cs="Calibri"/>
                <w:color w:val="000000"/>
              </w:rPr>
              <w:t>10</w:t>
            </w:r>
          </w:p>
        </w:tc>
      </w:tr>
      <w:tr w:rsidR="00B04134" w:rsidRPr="00CA60FD" w:rsidTr="008A0A2F">
        <w:trPr>
          <w:trHeight w:val="300"/>
        </w:trPr>
        <w:tc>
          <w:tcPr>
            <w:tcW w:w="455" w:type="dxa"/>
            <w:tcBorders>
              <w:top w:val="nil"/>
              <w:left w:val="single" w:sz="8" w:space="0" w:color="auto"/>
              <w:bottom w:val="single" w:sz="4" w:space="0" w:color="auto"/>
              <w:right w:val="single" w:sz="4" w:space="0" w:color="auto"/>
            </w:tcBorders>
            <w:shd w:val="clear" w:color="auto" w:fill="auto"/>
            <w:hideMark/>
          </w:tcPr>
          <w:p w:rsidR="00B04134" w:rsidRPr="00CA60FD" w:rsidRDefault="00B04134" w:rsidP="008A0A2F">
            <w:pPr>
              <w:spacing w:after="0" w:line="240" w:lineRule="auto"/>
              <w:jc w:val="center"/>
              <w:rPr>
                <w:rFonts w:ascii="Arial" w:eastAsia="Times New Roman" w:hAnsi="Arial" w:cs="Arial"/>
                <w:color w:val="000000"/>
              </w:rPr>
            </w:pPr>
            <w:r w:rsidRPr="00CA60FD">
              <w:rPr>
                <w:rFonts w:ascii="Arial" w:eastAsia="Times New Roman" w:hAnsi="Arial" w:cs="Arial"/>
                <w:color w:val="000000"/>
              </w:rPr>
              <w:t>2</w:t>
            </w:r>
          </w:p>
        </w:tc>
        <w:tc>
          <w:tcPr>
            <w:tcW w:w="2111" w:type="dxa"/>
            <w:tcBorders>
              <w:top w:val="nil"/>
              <w:left w:val="nil"/>
              <w:bottom w:val="single" w:sz="4" w:space="0" w:color="auto"/>
              <w:right w:val="single" w:sz="4" w:space="0" w:color="auto"/>
            </w:tcBorders>
            <w:shd w:val="clear" w:color="auto" w:fill="auto"/>
            <w:hideMark/>
          </w:tcPr>
          <w:p w:rsidR="00B04134" w:rsidRPr="00CA60FD" w:rsidRDefault="00B04134" w:rsidP="008A0A2F">
            <w:pPr>
              <w:spacing w:after="0" w:line="240" w:lineRule="auto"/>
              <w:rPr>
                <w:rFonts w:ascii="Arial" w:eastAsia="Times New Roman" w:hAnsi="Arial" w:cs="Arial"/>
                <w:color w:val="000000"/>
              </w:rPr>
            </w:pPr>
            <w:r w:rsidRPr="00CA60FD">
              <w:rPr>
                <w:rFonts w:ascii="Arial" w:eastAsia="Times New Roman" w:hAnsi="Arial" w:cs="Arial"/>
                <w:color w:val="000000"/>
              </w:rPr>
              <w:t>Биология</w:t>
            </w:r>
          </w:p>
        </w:tc>
        <w:tc>
          <w:tcPr>
            <w:tcW w:w="1028" w:type="dxa"/>
            <w:tcBorders>
              <w:top w:val="nil"/>
              <w:left w:val="nil"/>
              <w:bottom w:val="single" w:sz="4" w:space="0" w:color="auto"/>
              <w:right w:val="single" w:sz="8" w:space="0" w:color="auto"/>
            </w:tcBorders>
            <w:shd w:val="clear" w:color="auto" w:fill="auto"/>
            <w:hideMark/>
          </w:tcPr>
          <w:p w:rsidR="00B04134" w:rsidRPr="00CA60FD" w:rsidRDefault="00B04134" w:rsidP="008A0A2F">
            <w:pPr>
              <w:spacing w:after="0" w:line="240" w:lineRule="auto"/>
              <w:rPr>
                <w:rFonts w:ascii="Arial" w:eastAsia="Times New Roman" w:hAnsi="Arial" w:cs="Arial"/>
                <w:color w:val="000000"/>
              </w:rPr>
            </w:pPr>
            <w:r w:rsidRPr="00CA60FD">
              <w:rPr>
                <w:rFonts w:ascii="Arial" w:eastAsia="Times New Roman" w:hAnsi="Arial" w:cs="Arial"/>
                <w:color w:val="000000"/>
              </w:rPr>
              <w:t>7-11кл</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54</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2</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9</w:t>
            </w:r>
          </w:p>
        </w:tc>
        <w:tc>
          <w:tcPr>
            <w:tcW w:w="2056" w:type="dxa"/>
            <w:tcBorders>
              <w:top w:val="nil"/>
              <w:left w:val="nil"/>
              <w:bottom w:val="single" w:sz="4" w:space="0" w:color="auto"/>
              <w:right w:val="single" w:sz="8" w:space="0" w:color="auto"/>
            </w:tcBorders>
            <w:vAlign w:val="bottom"/>
          </w:tcPr>
          <w:p w:rsidR="00B04134" w:rsidRPr="00CA60FD" w:rsidRDefault="00B04134" w:rsidP="008A0A2F">
            <w:pPr>
              <w:jc w:val="center"/>
              <w:rPr>
                <w:rFonts w:ascii="Calibri" w:eastAsia="Times New Roman" w:hAnsi="Calibri" w:cs="Calibri"/>
                <w:color w:val="000000"/>
              </w:rPr>
            </w:pPr>
            <w:r w:rsidRPr="00CA60FD">
              <w:rPr>
                <w:rFonts w:ascii="Calibri" w:eastAsia="Times New Roman" w:hAnsi="Calibri" w:cs="Calibri"/>
                <w:color w:val="000000"/>
              </w:rPr>
              <w:t>4</w:t>
            </w:r>
          </w:p>
        </w:tc>
      </w:tr>
      <w:tr w:rsidR="00B04134" w:rsidRPr="00CA60FD" w:rsidTr="008A0A2F">
        <w:trPr>
          <w:trHeight w:val="300"/>
        </w:trPr>
        <w:tc>
          <w:tcPr>
            <w:tcW w:w="455" w:type="dxa"/>
            <w:tcBorders>
              <w:top w:val="nil"/>
              <w:left w:val="single" w:sz="8" w:space="0" w:color="auto"/>
              <w:bottom w:val="single" w:sz="4" w:space="0" w:color="auto"/>
              <w:right w:val="single" w:sz="4" w:space="0" w:color="auto"/>
            </w:tcBorders>
            <w:shd w:val="clear" w:color="auto" w:fill="auto"/>
            <w:hideMark/>
          </w:tcPr>
          <w:p w:rsidR="00B04134" w:rsidRPr="00CA60FD" w:rsidRDefault="00B04134" w:rsidP="008A0A2F">
            <w:pPr>
              <w:spacing w:after="0" w:line="240" w:lineRule="auto"/>
              <w:jc w:val="center"/>
              <w:rPr>
                <w:rFonts w:ascii="Arial" w:eastAsia="Times New Roman" w:hAnsi="Arial" w:cs="Arial"/>
                <w:color w:val="000000"/>
              </w:rPr>
            </w:pPr>
            <w:r w:rsidRPr="00CA60FD">
              <w:rPr>
                <w:rFonts w:ascii="Arial" w:eastAsia="Times New Roman" w:hAnsi="Arial" w:cs="Arial"/>
                <w:color w:val="000000"/>
              </w:rPr>
              <w:t>3</w:t>
            </w:r>
          </w:p>
        </w:tc>
        <w:tc>
          <w:tcPr>
            <w:tcW w:w="2111" w:type="dxa"/>
            <w:tcBorders>
              <w:top w:val="nil"/>
              <w:left w:val="nil"/>
              <w:bottom w:val="single" w:sz="4" w:space="0" w:color="auto"/>
              <w:right w:val="single" w:sz="4" w:space="0" w:color="auto"/>
            </w:tcBorders>
            <w:shd w:val="clear" w:color="auto" w:fill="auto"/>
            <w:hideMark/>
          </w:tcPr>
          <w:p w:rsidR="00B04134" w:rsidRPr="00CA60FD" w:rsidRDefault="00B04134" w:rsidP="008A0A2F">
            <w:pPr>
              <w:spacing w:after="0" w:line="240" w:lineRule="auto"/>
              <w:rPr>
                <w:rFonts w:ascii="Arial" w:eastAsia="Times New Roman" w:hAnsi="Arial" w:cs="Arial"/>
                <w:color w:val="000000"/>
              </w:rPr>
            </w:pPr>
            <w:r w:rsidRPr="00CA60FD">
              <w:rPr>
                <w:rFonts w:ascii="Arial" w:eastAsia="Times New Roman" w:hAnsi="Arial" w:cs="Arial"/>
                <w:color w:val="000000"/>
              </w:rPr>
              <w:t>География</w:t>
            </w:r>
          </w:p>
        </w:tc>
        <w:tc>
          <w:tcPr>
            <w:tcW w:w="1028" w:type="dxa"/>
            <w:tcBorders>
              <w:top w:val="nil"/>
              <w:left w:val="nil"/>
              <w:bottom w:val="single" w:sz="4" w:space="0" w:color="auto"/>
              <w:right w:val="single" w:sz="8" w:space="0" w:color="auto"/>
            </w:tcBorders>
            <w:shd w:val="clear" w:color="auto" w:fill="auto"/>
            <w:hideMark/>
          </w:tcPr>
          <w:p w:rsidR="00B04134" w:rsidRPr="00CA60FD" w:rsidRDefault="00B04134" w:rsidP="008A0A2F">
            <w:pPr>
              <w:spacing w:after="0" w:line="240" w:lineRule="auto"/>
              <w:rPr>
                <w:rFonts w:ascii="Arial" w:eastAsia="Times New Roman" w:hAnsi="Arial" w:cs="Arial"/>
                <w:color w:val="000000"/>
              </w:rPr>
            </w:pPr>
            <w:r w:rsidRPr="00CA60FD">
              <w:rPr>
                <w:rFonts w:ascii="Arial" w:eastAsia="Times New Roman" w:hAnsi="Arial" w:cs="Arial"/>
                <w:color w:val="000000"/>
              </w:rPr>
              <w:t>7-11кл</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54</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0</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0</w:t>
            </w:r>
          </w:p>
        </w:tc>
        <w:tc>
          <w:tcPr>
            <w:tcW w:w="2056" w:type="dxa"/>
            <w:tcBorders>
              <w:top w:val="nil"/>
              <w:left w:val="nil"/>
              <w:bottom w:val="single" w:sz="4" w:space="0" w:color="auto"/>
              <w:right w:val="single" w:sz="8" w:space="0" w:color="auto"/>
            </w:tcBorders>
            <w:vAlign w:val="bottom"/>
          </w:tcPr>
          <w:p w:rsidR="00B04134" w:rsidRPr="00CA60FD" w:rsidRDefault="00B04134" w:rsidP="008A0A2F">
            <w:pPr>
              <w:jc w:val="center"/>
              <w:rPr>
                <w:rFonts w:ascii="Calibri" w:eastAsia="Times New Roman" w:hAnsi="Calibri" w:cs="Calibri"/>
                <w:color w:val="000000"/>
              </w:rPr>
            </w:pPr>
          </w:p>
        </w:tc>
      </w:tr>
      <w:tr w:rsidR="00B04134" w:rsidRPr="00CA60FD" w:rsidTr="008A0A2F">
        <w:trPr>
          <w:trHeight w:val="360"/>
        </w:trPr>
        <w:tc>
          <w:tcPr>
            <w:tcW w:w="455" w:type="dxa"/>
            <w:tcBorders>
              <w:top w:val="nil"/>
              <w:left w:val="single" w:sz="8" w:space="0" w:color="auto"/>
              <w:bottom w:val="single" w:sz="4" w:space="0" w:color="auto"/>
              <w:right w:val="single" w:sz="4" w:space="0" w:color="auto"/>
            </w:tcBorders>
            <w:shd w:val="clear" w:color="auto" w:fill="auto"/>
            <w:hideMark/>
          </w:tcPr>
          <w:p w:rsidR="00B04134" w:rsidRPr="00CA60FD" w:rsidRDefault="00B04134" w:rsidP="008A0A2F">
            <w:pPr>
              <w:spacing w:after="0" w:line="240" w:lineRule="auto"/>
              <w:jc w:val="center"/>
              <w:rPr>
                <w:rFonts w:ascii="Arial" w:eastAsia="Times New Roman" w:hAnsi="Arial" w:cs="Arial"/>
                <w:color w:val="000000"/>
              </w:rPr>
            </w:pPr>
            <w:r w:rsidRPr="00CA60FD">
              <w:rPr>
                <w:rFonts w:ascii="Arial" w:eastAsia="Times New Roman" w:hAnsi="Arial" w:cs="Arial"/>
                <w:color w:val="000000"/>
              </w:rPr>
              <w:lastRenderedPageBreak/>
              <w:t>4</w:t>
            </w:r>
          </w:p>
        </w:tc>
        <w:tc>
          <w:tcPr>
            <w:tcW w:w="2111" w:type="dxa"/>
            <w:tcBorders>
              <w:top w:val="nil"/>
              <w:left w:val="nil"/>
              <w:bottom w:val="single" w:sz="4" w:space="0" w:color="auto"/>
              <w:right w:val="single" w:sz="4" w:space="0" w:color="auto"/>
            </w:tcBorders>
            <w:shd w:val="clear" w:color="auto" w:fill="auto"/>
            <w:hideMark/>
          </w:tcPr>
          <w:p w:rsidR="00B04134" w:rsidRPr="00CA60FD" w:rsidRDefault="00B04134" w:rsidP="008A0A2F">
            <w:pPr>
              <w:spacing w:after="0" w:line="240" w:lineRule="auto"/>
              <w:rPr>
                <w:rFonts w:ascii="Arial" w:eastAsia="Times New Roman" w:hAnsi="Arial" w:cs="Arial"/>
                <w:color w:val="000000"/>
              </w:rPr>
            </w:pPr>
            <w:r w:rsidRPr="00CA60FD">
              <w:rPr>
                <w:rFonts w:ascii="Arial" w:eastAsia="Times New Roman" w:hAnsi="Arial" w:cs="Arial"/>
                <w:color w:val="000000"/>
              </w:rPr>
              <w:t>Информатика и ИКТ</w:t>
            </w:r>
          </w:p>
        </w:tc>
        <w:tc>
          <w:tcPr>
            <w:tcW w:w="1028" w:type="dxa"/>
            <w:tcBorders>
              <w:top w:val="nil"/>
              <w:left w:val="nil"/>
              <w:bottom w:val="single" w:sz="4" w:space="0" w:color="auto"/>
              <w:right w:val="single" w:sz="8" w:space="0" w:color="auto"/>
            </w:tcBorders>
            <w:shd w:val="clear" w:color="auto" w:fill="auto"/>
            <w:hideMark/>
          </w:tcPr>
          <w:p w:rsidR="00B04134" w:rsidRPr="00CA60FD" w:rsidRDefault="00B04134" w:rsidP="008A0A2F">
            <w:pPr>
              <w:spacing w:after="0" w:line="240" w:lineRule="auto"/>
              <w:rPr>
                <w:rFonts w:ascii="Arial" w:eastAsia="Times New Roman" w:hAnsi="Arial" w:cs="Arial"/>
                <w:color w:val="000000"/>
              </w:rPr>
            </w:pPr>
            <w:r w:rsidRPr="00CA60FD">
              <w:rPr>
                <w:rFonts w:ascii="Arial" w:eastAsia="Times New Roman" w:hAnsi="Arial" w:cs="Arial"/>
                <w:color w:val="000000"/>
              </w:rPr>
              <w:t>8-11кл</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40</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0</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1</w:t>
            </w:r>
          </w:p>
        </w:tc>
        <w:tc>
          <w:tcPr>
            <w:tcW w:w="2056" w:type="dxa"/>
            <w:tcBorders>
              <w:top w:val="nil"/>
              <w:left w:val="nil"/>
              <w:bottom w:val="single" w:sz="4" w:space="0" w:color="auto"/>
              <w:right w:val="single" w:sz="8" w:space="0" w:color="auto"/>
            </w:tcBorders>
            <w:vAlign w:val="bottom"/>
          </w:tcPr>
          <w:p w:rsidR="00B04134" w:rsidRPr="00CA60FD" w:rsidRDefault="00B04134" w:rsidP="008A0A2F">
            <w:pPr>
              <w:jc w:val="center"/>
              <w:rPr>
                <w:rFonts w:ascii="Calibri" w:eastAsia="Times New Roman" w:hAnsi="Calibri" w:cs="Calibri"/>
                <w:color w:val="000000"/>
              </w:rPr>
            </w:pPr>
          </w:p>
        </w:tc>
      </w:tr>
      <w:tr w:rsidR="00B04134" w:rsidRPr="00CA60FD" w:rsidTr="008A0A2F">
        <w:trPr>
          <w:trHeight w:val="300"/>
        </w:trPr>
        <w:tc>
          <w:tcPr>
            <w:tcW w:w="455" w:type="dxa"/>
            <w:tcBorders>
              <w:top w:val="nil"/>
              <w:left w:val="single" w:sz="8" w:space="0" w:color="auto"/>
              <w:bottom w:val="single" w:sz="4" w:space="0" w:color="auto"/>
              <w:right w:val="single" w:sz="4" w:space="0" w:color="auto"/>
            </w:tcBorders>
            <w:shd w:val="clear" w:color="auto" w:fill="auto"/>
            <w:hideMark/>
          </w:tcPr>
          <w:p w:rsidR="00B04134" w:rsidRPr="00CA60FD" w:rsidRDefault="00B04134" w:rsidP="008A0A2F">
            <w:pPr>
              <w:spacing w:after="0" w:line="240" w:lineRule="auto"/>
              <w:jc w:val="center"/>
              <w:rPr>
                <w:rFonts w:ascii="Arial" w:eastAsia="Times New Roman" w:hAnsi="Arial" w:cs="Arial"/>
                <w:color w:val="000000"/>
              </w:rPr>
            </w:pPr>
            <w:r w:rsidRPr="00CA60FD">
              <w:rPr>
                <w:rFonts w:ascii="Arial" w:eastAsia="Times New Roman" w:hAnsi="Arial" w:cs="Arial"/>
                <w:color w:val="000000"/>
              </w:rPr>
              <w:t>5</w:t>
            </w:r>
          </w:p>
        </w:tc>
        <w:tc>
          <w:tcPr>
            <w:tcW w:w="2111" w:type="dxa"/>
            <w:tcBorders>
              <w:top w:val="nil"/>
              <w:left w:val="nil"/>
              <w:bottom w:val="single" w:sz="4" w:space="0" w:color="auto"/>
              <w:right w:val="single" w:sz="4" w:space="0" w:color="auto"/>
            </w:tcBorders>
            <w:shd w:val="clear" w:color="auto" w:fill="auto"/>
            <w:hideMark/>
          </w:tcPr>
          <w:p w:rsidR="00B04134" w:rsidRPr="00CA60FD" w:rsidRDefault="00B04134" w:rsidP="008A0A2F">
            <w:pPr>
              <w:spacing w:after="0" w:line="240" w:lineRule="auto"/>
              <w:rPr>
                <w:rFonts w:ascii="Arial" w:eastAsia="Times New Roman" w:hAnsi="Arial" w:cs="Arial"/>
                <w:color w:val="000000"/>
              </w:rPr>
            </w:pPr>
            <w:r w:rsidRPr="00CA60FD">
              <w:rPr>
                <w:rFonts w:ascii="Arial" w:eastAsia="Times New Roman" w:hAnsi="Arial" w:cs="Arial"/>
                <w:color w:val="000000"/>
              </w:rPr>
              <w:t>История</w:t>
            </w:r>
          </w:p>
        </w:tc>
        <w:tc>
          <w:tcPr>
            <w:tcW w:w="1028" w:type="dxa"/>
            <w:tcBorders>
              <w:top w:val="nil"/>
              <w:left w:val="nil"/>
              <w:bottom w:val="single" w:sz="4" w:space="0" w:color="auto"/>
              <w:right w:val="single" w:sz="8" w:space="0" w:color="auto"/>
            </w:tcBorders>
            <w:shd w:val="clear" w:color="auto" w:fill="auto"/>
            <w:hideMark/>
          </w:tcPr>
          <w:p w:rsidR="00B04134" w:rsidRPr="00CA60FD" w:rsidRDefault="00B04134" w:rsidP="008A0A2F">
            <w:pPr>
              <w:spacing w:after="0" w:line="240" w:lineRule="auto"/>
              <w:rPr>
                <w:rFonts w:ascii="Arial" w:eastAsia="Times New Roman" w:hAnsi="Arial" w:cs="Arial"/>
                <w:color w:val="000000"/>
              </w:rPr>
            </w:pPr>
            <w:r w:rsidRPr="00CA60FD">
              <w:rPr>
                <w:rFonts w:ascii="Arial" w:eastAsia="Times New Roman" w:hAnsi="Arial" w:cs="Arial"/>
                <w:color w:val="000000"/>
              </w:rPr>
              <w:t>7-11кл</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34</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1</w:t>
            </w:r>
          </w:p>
        </w:tc>
        <w:tc>
          <w:tcPr>
            <w:tcW w:w="2056" w:type="dxa"/>
            <w:tcBorders>
              <w:top w:val="nil"/>
              <w:left w:val="nil"/>
              <w:bottom w:val="single" w:sz="4" w:space="0" w:color="auto"/>
              <w:right w:val="single" w:sz="8" w:space="0" w:color="auto"/>
            </w:tcBorders>
            <w:vAlign w:val="bottom"/>
          </w:tcPr>
          <w:p w:rsidR="00B04134" w:rsidRPr="00CA60FD" w:rsidRDefault="00B04134" w:rsidP="008A0A2F">
            <w:pPr>
              <w:jc w:val="center"/>
              <w:rPr>
                <w:rFonts w:ascii="Calibri" w:eastAsia="Times New Roman" w:hAnsi="Calibri" w:cs="Calibri"/>
                <w:color w:val="000000"/>
              </w:rPr>
            </w:pPr>
          </w:p>
        </w:tc>
      </w:tr>
      <w:tr w:rsidR="00B04134" w:rsidRPr="00CA60FD" w:rsidTr="008A0A2F">
        <w:trPr>
          <w:trHeight w:val="300"/>
        </w:trPr>
        <w:tc>
          <w:tcPr>
            <w:tcW w:w="455" w:type="dxa"/>
            <w:tcBorders>
              <w:top w:val="nil"/>
              <w:left w:val="single" w:sz="8" w:space="0" w:color="auto"/>
              <w:bottom w:val="single" w:sz="4" w:space="0" w:color="auto"/>
              <w:right w:val="single" w:sz="4" w:space="0" w:color="auto"/>
            </w:tcBorders>
            <w:shd w:val="clear" w:color="auto" w:fill="auto"/>
            <w:hideMark/>
          </w:tcPr>
          <w:p w:rsidR="00B04134" w:rsidRPr="00CA60FD" w:rsidRDefault="00B04134" w:rsidP="008A0A2F">
            <w:pPr>
              <w:spacing w:after="0" w:line="240" w:lineRule="auto"/>
              <w:jc w:val="center"/>
              <w:rPr>
                <w:rFonts w:ascii="Arial" w:eastAsia="Times New Roman" w:hAnsi="Arial" w:cs="Arial"/>
                <w:color w:val="000000"/>
              </w:rPr>
            </w:pPr>
            <w:r w:rsidRPr="00CA60FD">
              <w:rPr>
                <w:rFonts w:ascii="Arial" w:eastAsia="Times New Roman" w:hAnsi="Arial" w:cs="Arial"/>
                <w:color w:val="000000"/>
              </w:rPr>
              <w:t>6</w:t>
            </w:r>
          </w:p>
        </w:tc>
        <w:tc>
          <w:tcPr>
            <w:tcW w:w="2111" w:type="dxa"/>
            <w:tcBorders>
              <w:top w:val="nil"/>
              <w:left w:val="nil"/>
              <w:bottom w:val="single" w:sz="4" w:space="0" w:color="auto"/>
              <w:right w:val="single" w:sz="4" w:space="0" w:color="auto"/>
            </w:tcBorders>
            <w:shd w:val="clear" w:color="auto" w:fill="auto"/>
            <w:hideMark/>
          </w:tcPr>
          <w:p w:rsidR="00B04134" w:rsidRPr="00CA60FD" w:rsidRDefault="00B04134" w:rsidP="008A0A2F">
            <w:pPr>
              <w:spacing w:after="0" w:line="240" w:lineRule="auto"/>
              <w:rPr>
                <w:rFonts w:ascii="Arial" w:eastAsia="Times New Roman" w:hAnsi="Arial" w:cs="Arial"/>
                <w:color w:val="000000"/>
              </w:rPr>
            </w:pPr>
            <w:r w:rsidRPr="00CA60FD">
              <w:rPr>
                <w:rFonts w:ascii="Arial" w:eastAsia="Times New Roman" w:hAnsi="Arial" w:cs="Arial"/>
                <w:color w:val="000000"/>
              </w:rPr>
              <w:t>Литература</w:t>
            </w:r>
          </w:p>
        </w:tc>
        <w:tc>
          <w:tcPr>
            <w:tcW w:w="1028" w:type="dxa"/>
            <w:tcBorders>
              <w:top w:val="nil"/>
              <w:left w:val="nil"/>
              <w:bottom w:val="single" w:sz="4" w:space="0" w:color="auto"/>
              <w:right w:val="single" w:sz="8" w:space="0" w:color="auto"/>
            </w:tcBorders>
            <w:shd w:val="clear" w:color="auto" w:fill="auto"/>
            <w:hideMark/>
          </w:tcPr>
          <w:p w:rsidR="00B04134" w:rsidRPr="00CA60FD" w:rsidRDefault="00B04134" w:rsidP="008A0A2F">
            <w:pPr>
              <w:spacing w:after="0" w:line="240" w:lineRule="auto"/>
              <w:rPr>
                <w:rFonts w:ascii="Arial" w:eastAsia="Times New Roman" w:hAnsi="Arial" w:cs="Arial"/>
                <w:color w:val="000000"/>
              </w:rPr>
            </w:pPr>
            <w:r w:rsidRPr="00CA60FD">
              <w:rPr>
                <w:rFonts w:ascii="Arial" w:eastAsia="Times New Roman" w:hAnsi="Arial" w:cs="Arial"/>
                <w:color w:val="000000"/>
              </w:rPr>
              <w:t>7-11кл</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46</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1</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8</w:t>
            </w:r>
          </w:p>
        </w:tc>
        <w:tc>
          <w:tcPr>
            <w:tcW w:w="2056" w:type="dxa"/>
            <w:tcBorders>
              <w:top w:val="nil"/>
              <w:left w:val="nil"/>
              <w:bottom w:val="single" w:sz="4" w:space="0" w:color="auto"/>
              <w:right w:val="single" w:sz="8" w:space="0" w:color="auto"/>
            </w:tcBorders>
            <w:vAlign w:val="bottom"/>
          </w:tcPr>
          <w:p w:rsidR="00B04134" w:rsidRPr="00CA60FD" w:rsidRDefault="00B04134" w:rsidP="008A0A2F">
            <w:pPr>
              <w:jc w:val="center"/>
              <w:rPr>
                <w:rFonts w:ascii="Calibri" w:eastAsia="Times New Roman" w:hAnsi="Calibri" w:cs="Calibri"/>
                <w:color w:val="000000"/>
              </w:rPr>
            </w:pPr>
            <w:r w:rsidRPr="00CA60FD">
              <w:rPr>
                <w:rFonts w:ascii="Calibri" w:eastAsia="Times New Roman" w:hAnsi="Calibri" w:cs="Calibri"/>
                <w:color w:val="000000"/>
              </w:rPr>
              <w:t>5</w:t>
            </w:r>
          </w:p>
        </w:tc>
      </w:tr>
      <w:tr w:rsidR="00B04134" w:rsidRPr="00CA60FD" w:rsidTr="008A0A2F">
        <w:trPr>
          <w:trHeight w:val="300"/>
        </w:trPr>
        <w:tc>
          <w:tcPr>
            <w:tcW w:w="455" w:type="dxa"/>
            <w:tcBorders>
              <w:top w:val="nil"/>
              <w:left w:val="single" w:sz="8" w:space="0" w:color="auto"/>
              <w:bottom w:val="single" w:sz="4" w:space="0" w:color="auto"/>
              <w:right w:val="single" w:sz="4" w:space="0" w:color="auto"/>
            </w:tcBorders>
            <w:shd w:val="clear" w:color="auto" w:fill="auto"/>
            <w:hideMark/>
          </w:tcPr>
          <w:p w:rsidR="00B04134" w:rsidRPr="00CA60FD" w:rsidRDefault="00B04134" w:rsidP="008A0A2F">
            <w:pPr>
              <w:spacing w:after="0" w:line="240" w:lineRule="auto"/>
              <w:jc w:val="center"/>
              <w:rPr>
                <w:rFonts w:ascii="Arial" w:eastAsia="Times New Roman" w:hAnsi="Arial" w:cs="Arial"/>
                <w:color w:val="000000"/>
              </w:rPr>
            </w:pPr>
            <w:r w:rsidRPr="00CA60FD">
              <w:rPr>
                <w:rFonts w:ascii="Arial" w:eastAsia="Times New Roman" w:hAnsi="Arial" w:cs="Arial"/>
                <w:color w:val="000000"/>
              </w:rPr>
              <w:t>7</w:t>
            </w:r>
          </w:p>
        </w:tc>
        <w:tc>
          <w:tcPr>
            <w:tcW w:w="2111" w:type="dxa"/>
            <w:tcBorders>
              <w:top w:val="nil"/>
              <w:left w:val="nil"/>
              <w:bottom w:val="single" w:sz="4" w:space="0" w:color="auto"/>
              <w:right w:val="single" w:sz="4" w:space="0" w:color="auto"/>
            </w:tcBorders>
            <w:shd w:val="clear" w:color="auto" w:fill="auto"/>
            <w:hideMark/>
          </w:tcPr>
          <w:p w:rsidR="00B04134" w:rsidRPr="00CA60FD" w:rsidRDefault="00B04134" w:rsidP="008A0A2F">
            <w:pPr>
              <w:spacing w:after="0" w:line="240" w:lineRule="auto"/>
              <w:rPr>
                <w:rFonts w:ascii="Arial" w:eastAsia="Times New Roman" w:hAnsi="Arial" w:cs="Arial"/>
                <w:color w:val="000000"/>
              </w:rPr>
            </w:pPr>
            <w:r w:rsidRPr="00CA60FD">
              <w:rPr>
                <w:rFonts w:ascii="Arial" w:eastAsia="Times New Roman" w:hAnsi="Arial" w:cs="Arial"/>
                <w:color w:val="000000"/>
              </w:rPr>
              <w:t>Математика</w:t>
            </w:r>
          </w:p>
        </w:tc>
        <w:tc>
          <w:tcPr>
            <w:tcW w:w="1028" w:type="dxa"/>
            <w:tcBorders>
              <w:top w:val="nil"/>
              <w:left w:val="nil"/>
              <w:bottom w:val="single" w:sz="4" w:space="0" w:color="auto"/>
              <w:right w:val="single" w:sz="8" w:space="0" w:color="auto"/>
            </w:tcBorders>
            <w:shd w:val="clear" w:color="auto" w:fill="auto"/>
            <w:hideMark/>
          </w:tcPr>
          <w:p w:rsidR="00B04134" w:rsidRPr="00CA60FD" w:rsidRDefault="00B04134" w:rsidP="008A0A2F">
            <w:pPr>
              <w:spacing w:after="0" w:line="240" w:lineRule="auto"/>
              <w:rPr>
                <w:rFonts w:ascii="Arial" w:eastAsia="Times New Roman" w:hAnsi="Arial" w:cs="Arial"/>
                <w:color w:val="000000"/>
              </w:rPr>
            </w:pPr>
            <w:r w:rsidRPr="00CA60FD">
              <w:rPr>
                <w:rFonts w:ascii="Arial" w:eastAsia="Times New Roman" w:hAnsi="Arial" w:cs="Arial"/>
                <w:color w:val="000000"/>
              </w:rPr>
              <w:t>4, 7-11кл</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62</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3</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8</w:t>
            </w:r>
          </w:p>
        </w:tc>
        <w:tc>
          <w:tcPr>
            <w:tcW w:w="2056" w:type="dxa"/>
            <w:tcBorders>
              <w:top w:val="nil"/>
              <w:left w:val="nil"/>
              <w:bottom w:val="single" w:sz="4" w:space="0" w:color="auto"/>
              <w:right w:val="single" w:sz="8" w:space="0" w:color="auto"/>
            </w:tcBorders>
            <w:vAlign w:val="bottom"/>
          </w:tcPr>
          <w:p w:rsidR="00B04134" w:rsidRPr="00CA60FD" w:rsidRDefault="00B04134" w:rsidP="008A0A2F">
            <w:pPr>
              <w:jc w:val="center"/>
              <w:rPr>
                <w:rFonts w:ascii="Calibri" w:eastAsia="Times New Roman" w:hAnsi="Calibri" w:cs="Calibri"/>
                <w:color w:val="000000"/>
              </w:rPr>
            </w:pPr>
            <w:r w:rsidRPr="00CA60FD">
              <w:rPr>
                <w:rFonts w:ascii="Calibri" w:eastAsia="Times New Roman" w:hAnsi="Calibri" w:cs="Calibri"/>
                <w:color w:val="000000"/>
              </w:rPr>
              <w:t>4</w:t>
            </w:r>
          </w:p>
        </w:tc>
      </w:tr>
      <w:tr w:rsidR="00B04134" w:rsidRPr="00CA60FD" w:rsidTr="008A0A2F">
        <w:trPr>
          <w:trHeight w:val="300"/>
        </w:trPr>
        <w:tc>
          <w:tcPr>
            <w:tcW w:w="455" w:type="dxa"/>
            <w:tcBorders>
              <w:top w:val="nil"/>
              <w:left w:val="single" w:sz="8" w:space="0" w:color="auto"/>
              <w:bottom w:val="single" w:sz="4" w:space="0" w:color="auto"/>
              <w:right w:val="single" w:sz="4" w:space="0" w:color="auto"/>
            </w:tcBorders>
            <w:shd w:val="clear" w:color="auto" w:fill="auto"/>
            <w:hideMark/>
          </w:tcPr>
          <w:p w:rsidR="00B04134" w:rsidRPr="00CA60FD" w:rsidRDefault="00B04134" w:rsidP="008A0A2F">
            <w:pPr>
              <w:spacing w:after="0" w:line="240" w:lineRule="auto"/>
              <w:jc w:val="center"/>
              <w:rPr>
                <w:rFonts w:ascii="Arial" w:eastAsia="Times New Roman" w:hAnsi="Arial" w:cs="Arial"/>
                <w:color w:val="000000"/>
              </w:rPr>
            </w:pPr>
            <w:r w:rsidRPr="00CA60FD">
              <w:rPr>
                <w:rFonts w:ascii="Arial" w:eastAsia="Times New Roman" w:hAnsi="Arial" w:cs="Arial"/>
                <w:color w:val="000000"/>
              </w:rPr>
              <w:t>8</w:t>
            </w:r>
          </w:p>
        </w:tc>
        <w:tc>
          <w:tcPr>
            <w:tcW w:w="2111" w:type="dxa"/>
            <w:tcBorders>
              <w:top w:val="nil"/>
              <w:left w:val="nil"/>
              <w:bottom w:val="single" w:sz="4" w:space="0" w:color="auto"/>
              <w:right w:val="single" w:sz="4" w:space="0" w:color="auto"/>
            </w:tcBorders>
            <w:shd w:val="clear" w:color="auto" w:fill="auto"/>
            <w:hideMark/>
          </w:tcPr>
          <w:p w:rsidR="00B04134" w:rsidRPr="00CA60FD" w:rsidRDefault="00B04134" w:rsidP="008A0A2F">
            <w:pPr>
              <w:spacing w:after="0" w:line="240" w:lineRule="auto"/>
              <w:rPr>
                <w:rFonts w:ascii="Arial" w:eastAsia="Times New Roman" w:hAnsi="Arial" w:cs="Arial"/>
                <w:color w:val="000000"/>
              </w:rPr>
            </w:pPr>
            <w:r w:rsidRPr="00CA60FD">
              <w:rPr>
                <w:rFonts w:ascii="Arial" w:eastAsia="Times New Roman" w:hAnsi="Arial" w:cs="Arial"/>
                <w:color w:val="000000"/>
              </w:rPr>
              <w:t>Обществознание</w:t>
            </w:r>
          </w:p>
        </w:tc>
        <w:tc>
          <w:tcPr>
            <w:tcW w:w="1028" w:type="dxa"/>
            <w:tcBorders>
              <w:top w:val="nil"/>
              <w:left w:val="nil"/>
              <w:bottom w:val="single" w:sz="4" w:space="0" w:color="auto"/>
              <w:right w:val="single" w:sz="8" w:space="0" w:color="auto"/>
            </w:tcBorders>
            <w:shd w:val="clear" w:color="auto" w:fill="auto"/>
            <w:hideMark/>
          </w:tcPr>
          <w:p w:rsidR="00B04134" w:rsidRPr="00CA60FD" w:rsidRDefault="00B04134" w:rsidP="008A0A2F">
            <w:pPr>
              <w:spacing w:after="0" w:line="240" w:lineRule="auto"/>
              <w:rPr>
                <w:rFonts w:ascii="Arial" w:eastAsia="Times New Roman" w:hAnsi="Arial" w:cs="Arial"/>
                <w:color w:val="000000"/>
              </w:rPr>
            </w:pPr>
            <w:r w:rsidRPr="00CA60FD">
              <w:rPr>
                <w:rFonts w:ascii="Arial" w:eastAsia="Times New Roman" w:hAnsi="Arial" w:cs="Arial"/>
                <w:color w:val="000000"/>
              </w:rPr>
              <w:t>7-11кл</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46</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1</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7</w:t>
            </w:r>
          </w:p>
        </w:tc>
        <w:tc>
          <w:tcPr>
            <w:tcW w:w="2056" w:type="dxa"/>
            <w:tcBorders>
              <w:top w:val="nil"/>
              <w:left w:val="nil"/>
              <w:bottom w:val="single" w:sz="4" w:space="0" w:color="auto"/>
              <w:right w:val="single" w:sz="8" w:space="0" w:color="auto"/>
            </w:tcBorders>
            <w:vAlign w:val="bottom"/>
          </w:tcPr>
          <w:p w:rsidR="00B04134" w:rsidRPr="00CA60FD" w:rsidRDefault="00B04134" w:rsidP="008A0A2F">
            <w:pPr>
              <w:jc w:val="center"/>
              <w:rPr>
                <w:rFonts w:ascii="Calibri" w:eastAsia="Times New Roman" w:hAnsi="Calibri" w:cs="Calibri"/>
                <w:color w:val="000000"/>
              </w:rPr>
            </w:pPr>
            <w:r w:rsidRPr="00CA60FD">
              <w:rPr>
                <w:rFonts w:ascii="Calibri" w:eastAsia="Times New Roman" w:hAnsi="Calibri" w:cs="Calibri"/>
                <w:color w:val="000000"/>
              </w:rPr>
              <w:t>6</w:t>
            </w:r>
          </w:p>
        </w:tc>
      </w:tr>
      <w:tr w:rsidR="00B04134" w:rsidRPr="00CA60FD" w:rsidTr="008A0A2F">
        <w:trPr>
          <w:trHeight w:val="705"/>
        </w:trPr>
        <w:tc>
          <w:tcPr>
            <w:tcW w:w="455" w:type="dxa"/>
            <w:tcBorders>
              <w:top w:val="nil"/>
              <w:left w:val="single" w:sz="8" w:space="0" w:color="auto"/>
              <w:bottom w:val="single" w:sz="4" w:space="0" w:color="auto"/>
              <w:right w:val="single" w:sz="4" w:space="0" w:color="auto"/>
            </w:tcBorders>
            <w:shd w:val="clear" w:color="auto" w:fill="auto"/>
            <w:hideMark/>
          </w:tcPr>
          <w:p w:rsidR="00B04134" w:rsidRPr="00CA60FD" w:rsidRDefault="00B04134" w:rsidP="008A0A2F">
            <w:pPr>
              <w:spacing w:after="0" w:line="240" w:lineRule="auto"/>
              <w:jc w:val="center"/>
              <w:rPr>
                <w:rFonts w:ascii="Arial" w:eastAsia="Times New Roman" w:hAnsi="Arial" w:cs="Arial"/>
                <w:color w:val="000000"/>
              </w:rPr>
            </w:pPr>
            <w:r w:rsidRPr="00CA60FD">
              <w:rPr>
                <w:rFonts w:ascii="Arial" w:eastAsia="Times New Roman" w:hAnsi="Arial" w:cs="Arial"/>
                <w:color w:val="000000"/>
              </w:rPr>
              <w:t>9</w:t>
            </w:r>
          </w:p>
        </w:tc>
        <w:tc>
          <w:tcPr>
            <w:tcW w:w="2111" w:type="dxa"/>
            <w:tcBorders>
              <w:top w:val="nil"/>
              <w:left w:val="nil"/>
              <w:bottom w:val="single" w:sz="4" w:space="0" w:color="auto"/>
              <w:right w:val="single" w:sz="4" w:space="0" w:color="auto"/>
            </w:tcBorders>
            <w:shd w:val="clear" w:color="auto" w:fill="auto"/>
            <w:hideMark/>
          </w:tcPr>
          <w:p w:rsidR="00B04134" w:rsidRPr="00CA60FD" w:rsidRDefault="00B04134" w:rsidP="008A0A2F">
            <w:pPr>
              <w:spacing w:after="0" w:line="240" w:lineRule="auto"/>
              <w:rPr>
                <w:rFonts w:ascii="Arial" w:eastAsia="Times New Roman" w:hAnsi="Arial" w:cs="Arial"/>
                <w:color w:val="000000"/>
              </w:rPr>
            </w:pPr>
            <w:r w:rsidRPr="00CA60FD">
              <w:rPr>
                <w:rFonts w:ascii="Arial" w:eastAsia="Times New Roman" w:hAnsi="Arial" w:cs="Arial"/>
                <w:color w:val="000000"/>
              </w:rPr>
              <w:t>Основы безопасности и жизнедеятельности</w:t>
            </w:r>
          </w:p>
        </w:tc>
        <w:tc>
          <w:tcPr>
            <w:tcW w:w="1028" w:type="dxa"/>
            <w:tcBorders>
              <w:top w:val="nil"/>
              <w:left w:val="nil"/>
              <w:bottom w:val="single" w:sz="4" w:space="0" w:color="auto"/>
              <w:right w:val="single" w:sz="8" w:space="0" w:color="auto"/>
            </w:tcBorders>
            <w:shd w:val="clear" w:color="auto" w:fill="auto"/>
            <w:hideMark/>
          </w:tcPr>
          <w:p w:rsidR="00B04134" w:rsidRPr="00CA60FD" w:rsidRDefault="00B04134" w:rsidP="008A0A2F">
            <w:pPr>
              <w:spacing w:after="0" w:line="240" w:lineRule="auto"/>
              <w:rPr>
                <w:rFonts w:ascii="Arial" w:eastAsia="Times New Roman" w:hAnsi="Arial" w:cs="Arial"/>
                <w:color w:val="000000"/>
              </w:rPr>
            </w:pPr>
            <w:r w:rsidRPr="00CA60FD">
              <w:rPr>
                <w:rFonts w:ascii="Arial" w:eastAsia="Times New Roman" w:hAnsi="Arial" w:cs="Arial"/>
                <w:color w:val="000000"/>
              </w:rPr>
              <w:t>8-11кл</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34</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1</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6</w:t>
            </w:r>
          </w:p>
        </w:tc>
        <w:tc>
          <w:tcPr>
            <w:tcW w:w="2056" w:type="dxa"/>
            <w:tcBorders>
              <w:top w:val="nil"/>
              <w:left w:val="nil"/>
              <w:bottom w:val="single" w:sz="4" w:space="0" w:color="auto"/>
              <w:right w:val="single" w:sz="8" w:space="0" w:color="auto"/>
            </w:tcBorders>
            <w:vAlign w:val="bottom"/>
          </w:tcPr>
          <w:p w:rsidR="00B04134" w:rsidRPr="00CA60FD" w:rsidRDefault="00B04134" w:rsidP="008A0A2F">
            <w:pPr>
              <w:jc w:val="center"/>
              <w:rPr>
                <w:rFonts w:ascii="Calibri" w:eastAsia="Times New Roman" w:hAnsi="Calibri" w:cs="Calibri"/>
                <w:color w:val="000000"/>
              </w:rPr>
            </w:pPr>
            <w:r w:rsidRPr="00CA60FD">
              <w:rPr>
                <w:rFonts w:ascii="Calibri" w:eastAsia="Times New Roman" w:hAnsi="Calibri" w:cs="Calibri"/>
                <w:color w:val="000000"/>
              </w:rPr>
              <w:t>7</w:t>
            </w:r>
          </w:p>
        </w:tc>
      </w:tr>
      <w:tr w:rsidR="00B04134" w:rsidRPr="00CA60FD" w:rsidTr="008A0A2F">
        <w:trPr>
          <w:trHeight w:val="300"/>
        </w:trPr>
        <w:tc>
          <w:tcPr>
            <w:tcW w:w="455" w:type="dxa"/>
            <w:tcBorders>
              <w:top w:val="nil"/>
              <w:left w:val="single" w:sz="8" w:space="0" w:color="auto"/>
              <w:bottom w:val="single" w:sz="4" w:space="0" w:color="auto"/>
              <w:right w:val="single" w:sz="4" w:space="0" w:color="auto"/>
            </w:tcBorders>
            <w:shd w:val="clear" w:color="auto" w:fill="auto"/>
            <w:hideMark/>
          </w:tcPr>
          <w:p w:rsidR="00B04134" w:rsidRPr="00CA60FD" w:rsidRDefault="00B04134" w:rsidP="008A0A2F">
            <w:pPr>
              <w:spacing w:after="0" w:line="240" w:lineRule="auto"/>
              <w:jc w:val="center"/>
              <w:rPr>
                <w:rFonts w:ascii="Arial" w:eastAsia="Times New Roman" w:hAnsi="Arial" w:cs="Arial"/>
                <w:color w:val="000000"/>
              </w:rPr>
            </w:pPr>
            <w:r w:rsidRPr="00CA60FD">
              <w:rPr>
                <w:rFonts w:ascii="Arial" w:eastAsia="Times New Roman" w:hAnsi="Arial" w:cs="Arial"/>
                <w:color w:val="000000"/>
              </w:rPr>
              <w:t>10</w:t>
            </w:r>
          </w:p>
        </w:tc>
        <w:tc>
          <w:tcPr>
            <w:tcW w:w="2111" w:type="dxa"/>
            <w:tcBorders>
              <w:top w:val="nil"/>
              <w:left w:val="nil"/>
              <w:bottom w:val="single" w:sz="4" w:space="0" w:color="auto"/>
              <w:right w:val="single" w:sz="4" w:space="0" w:color="auto"/>
            </w:tcBorders>
            <w:shd w:val="clear" w:color="auto" w:fill="auto"/>
            <w:hideMark/>
          </w:tcPr>
          <w:p w:rsidR="00B04134" w:rsidRPr="00CA60FD" w:rsidRDefault="00B04134" w:rsidP="008A0A2F">
            <w:pPr>
              <w:spacing w:after="0" w:line="240" w:lineRule="auto"/>
              <w:rPr>
                <w:rFonts w:ascii="Arial" w:eastAsia="Times New Roman" w:hAnsi="Arial" w:cs="Arial"/>
                <w:color w:val="000000"/>
              </w:rPr>
            </w:pPr>
            <w:r w:rsidRPr="00CA60FD">
              <w:rPr>
                <w:rFonts w:ascii="Arial" w:eastAsia="Times New Roman" w:hAnsi="Arial" w:cs="Arial"/>
                <w:color w:val="000000"/>
              </w:rPr>
              <w:t>Право</w:t>
            </w:r>
          </w:p>
        </w:tc>
        <w:tc>
          <w:tcPr>
            <w:tcW w:w="1028" w:type="dxa"/>
            <w:tcBorders>
              <w:top w:val="nil"/>
              <w:left w:val="nil"/>
              <w:bottom w:val="single" w:sz="4" w:space="0" w:color="auto"/>
              <w:right w:val="single" w:sz="8" w:space="0" w:color="auto"/>
            </w:tcBorders>
            <w:shd w:val="clear" w:color="auto" w:fill="auto"/>
            <w:hideMark/>
          </w:tcPr>
          <w:p w:rsidR="00B04134" w:rsidRPr="00CA60FD" w:rsidRDefault="00B04134" w:rsidP="008A0A2F">
            <w:pPr>
              <w:spacing w:after="0" w:line="240" w:lineRule="auto"/>
              <w:rPr>
                <w:rFonts w:ascii="Arial" w:eastAsia="Times New Roman" w:hAnsi="Arial" w:cs="Arial"/>
                <w:color w:val="000000"/>
              </w:rPr>
            </w:pPr>
            <w:r w:rsidRPr="00CA60FD">
              <w:rPr>
                <w:rFonts w:ascii="Arial" w:eastAsia="Times New Roman" w:hAnsi="Arial" w:cs="Arial"/>
                <w:color w:val="000000"/>
              </w:rPr>
              <w:t>9-11кл</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19</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1</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2</w:t>
            </w:r>
          </w:p>
        </w:tc>
        <w:tc>
          <w:tcPr>
            <w:tcW w:w="2056" w:type="dxa"/>
            <w:tcBorders>
              <w:top w:val="nil"/>
              <w:left w:val="nil"/>
              <w:bottom w:val="single" w:sz="4" w:space="0" w:color="auto"/>
              <w:right w:val="single" w:sz="8" w:space="0" w:color="auto"/>
            </w:tcBorders>
            <w:vAlign w:val="bottom"/>
          </w:tcPr>
          <w:p w:rsidR="00B04134" w:rsidRPr="00CA60FD" w:rsidRDefault="00B04134" w:rsidP="008A0A2F">
            <w:pPr>
              <w:jc w:val="center"/>
              <w:rPr>
                <w:rFonts w:ascii="Calibri" w:eastAsia="Times New Roman" w:hAnsi="Calibri" w:cs="Calibri"/>
                <w:color w:val="000000"/>
              </w:rPr>
            </w:pPr>
            <w:r w:rsidRPr="00CA60FD">
              <w:rPr>
                <w:rFonts w:ascii="Calibri" w:eastAsia="Times New Roman" w:hAnsi="Calibri" w:cs="Calibri"/>
                <w:color w:val="000000"/>
              </w:rPr>
              <w:t>10</w:t>
            </w:r>
          </w:p>
        </w:tc>
      </w:tr>
      <w:tr w:rsidR="00B04134" w:rsidRPr="00CA60FD" w:rsidTr="008A0A2F">
        <w:trPr>
          <w:trHeight w:val="300"/>
        </w:trPr>
        <w:tc>
          <w:tcPr>
            <w:tcW w:w="455" w:type="dxa"/>
            <w:tcBorders>
              <w:top w:val="nil"/>
              <w:left w:val="single" w:sz="8" w:space="0" w:color="auto"/>
              <w:bottom w:val="single" w:sz="4" w:space="0" w:color="auto"/>
              <w:right w:val="single" w:sz="4" w:space="0" w:color="auto"/>
            </w:tcBorders>
            <w:shd w:val="clear" w:color="auto" w:fill="auto"/>
            <w:hideMark/>
          </w:tcPr>
          <w:p w:rsidR="00B04134" w:rsidRPr="00CA60FD" w:rsidRDefault="00B04134" w:rsidP="008A0A2F">
            <w:pPr>
              <w:spacing w:after="0" w:line="240" w:lineRule="auto"/>
              <w:jc w:val="center"/>
              <w:rPr>
                <w:rFonts w:ascii="Arial" w:eastAsia="Times New Roman" w:hAnsi="Arial" w:cs="Arial"/>
                <w:color w:val="000000"/>
              </w:rPr>
            </w:pPr>
            <w:r w:rsidRPr="00CA60FD">
              <w:rPr>
                <w:rFonts w:ascii="Arial" w:eastAsia="Times New Roman" w:hAnsi="Arial" w:cs="Arial"/>
                <w:color w:val="000000"/>
              </w:rPr>
              <w:t>11</w:t>
            </w:r>
          </w:p>
        </w:tc>
        <w:tc>
          <w:tcPr>
            <w:tcW w:w="2111" w:type="dxa"/>
            <w:tcBorders>
              <w:top w:val="nil"/>
              <w:left w:val="nil"/>
              <w:bottom w:val="single" w:sz="4" w:space="0" w:color="auto"/>
              <w:right w:val="single" w:sz="4" w:space="0" w:color="auto"/>
            </w:tcBorders>
            <w:shd w:val="clear" w:color="auto" w:fill="auto"/>
            <w:hideMark/>
          </w:tcPr>
          <w:p w:rsidR="00B04134" w:rsidRPr="00CA60FD" w:rsidRDefault="00B04134" w:rsidP="008A0A2F">
            <w:pPr>
              <w:spacing w:after="0" w:line="240" w:lineRule="auto"/>
              <w:rPr>
                <w:rFonts w:ascii="Arial" w:eastAsia="Times New Roman" w:hAnsi="Arial" w:cs="Arial"/>
                <w:color w:val="000000"/>
              </w:rPr>
            </w:pPr>
            <w:r w:rsidRPr="00CA60FD">
              <w:rPr>
                <w:rFonts w:ascii="Arial" w:eastAsia="Times New Roman" w:hAnsi="Arial" w:cs="Arial"/>
                <w:color w:val="000000"/>
              </w:rPr>
              <w:t>Русский язык</w:t>
            </w:r>
          </w:p>
        </w:tc>
        <w:tc>
          <w:tcPr>
            <w:tcW w:w="1028" w:type="dxa"/>
            <w:tcBorders>
              <w:top w:val="nil"/>
              <w:left w:val="nil"/>
              <w:bottom w:val="single" w:sz="4" w:space="0" w:color="auto"/>
              <w:right w:val="single" w:sz="8" w:space="0" w:color="auto"/>
            </w:tcBorders>
            <w:shd w:val="clear" w:color="auto" w:fill="auto"/>
            <w:hideMark/>
          </w:tcPr>
          <w:p w:rsidR="00B04134" w:rsidRPr="00CA60FD" w:rsidRDefault="00B04134" w:rsidP="008A0A2F">
            <w:pPr>
              <w:spacing w:after="0" w:line="240" w:lineRule="auto"/>
              <w:rPr>
                <w:rFonts w:ascii="Arial" w:eastAsia="Times New Roman" w:hAnsi="Arial" w:cs="Arial"/>
                <w:color w:val="000000"/>
              </w:rPr>
            </w:pPr>
            <w:r w:rsidRPr="00CA60FD">
              <w:rPr>
                <w:rFonts w:ascii="Arial" w:eastAsia="Times New Roman" w:hAnsi="Arial" w:cs="Arial"/>
                <w:color w:val="000000"/>
              </w:rPr>
              <w:t>4, 7-11кл</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70</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0</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0</w:t>
            </w:r>
          </w:p>
        </w:tc>
        <w:tc>
          <w:tcPr>
            <w:tcW w:w="2056" w:type="dxa"/>
            <w:tcBorders>
              <w:top w:val="nil"/>
              <w:left w:val="nil"/>
              <w:bottom w:val="single" w:sz="4" w:space="0" w:color="auto"/>
              <w:right w:val="single" w:sz="8" w:space="0" w:color="auto"/>
            </w:tcBorders>
            <w:vAlign w:val="bottom"/>
          </w:tcPr>
          <w:p w:rsidR="00B04134" w:rsidRPr="00CA60FD" w:rsidRDefault="00B04134" w:rsidP="008A0A2F">
            <w:pPr>
              <w:jc w:val="center"/>
              <w:rPr>
                <w:rFonts w:ascii="Calibri" w:eastAsia="Times New Roman" w:hAnsi="Calibri" w:cs="Calibri"/>
                <w:color w:val="000000"/>
              </w:rPr>
            </w:pPr>
          </w:p>
        </w:tc>
      </w:tr>
      <w:tr w:rsidR="00B04134" w:rsidRPr="00CA60FD" w:rsidTr="008A0A2F">
        <w:trPr>
          <w:trHeight w:val="300"/>
        </w:trPr>
        <w:tc>
          <w:tcPr>
            <w:tcW w:w="455" w:type="dxa"/>
            <w:tcBorders>
              <w:top w:val="nil"/>
              <w:left w:val="single" w:sz="8" w:space="0" w:color="auto"/>
              <w:bottom w:val="single" w:sz="4" w:space="0" w:color="auto"/>
              <w:right w:val="single" w:sz="4" w:space="0" w:color="auto"/>
            </w:tcBorders>
            <w:shd w:val="clear" w:color="auto" w:fill="auto"/>
            <w:hideMark/>
          </w:tcPr>
          <w:p w:rsidR="00B04134" w:rsidRPr="00CA60FD" w:rsidRDefault="00B04134" w:rsidP="008A0A2F">
            <w:pPr>
              <w:spacing w:after="0" w:line="240" w:lineRule="auto"/>
              <w:jc w:val="center"/>
              <w:rPr>
                <w:rFonts w:ascii="Arial" w:eastAsia="Times New Roman" w:hAnsi="Arial" w:cs="Arial"/>
                <w:color w:val="000000"/>
              </w:rPr>
            </w:pPr>
            <w:r w:rsidRPr="00CA60FD">
              <w:rPr>
                <w:rFonts w:ascii="Arial" w:eastAsia="Times New Roman" w:hAnsi="Arial" w:cs="Arial"/>
                <w:color w:val="000000"/>
              </w:rPr>
              <w:t>12</w:t>
            </w:r>
          </w:p>
        </w:tc>
        <w:tc>
          <w:tcPr>
            <w:tcW w:w="2111" w:type="dxa"/>
            <w:tcBorders>
              <w:top w:val="nil"/>
              <w:left w:val="nil"/>
              <w:bottom w:val="single" w:sz="4" w:space="0" w:color="auto"/>
              <w:right w:val="single" w:sz="4" w:space="0" w:color="auto"/>
            </w:tcBorders>
            <w:shd w:val="clear" w:color="auto" w:fill="auto"/>
            <w:hideMark/>
          </w:tcPr>
          <w:p w:rsidR="00B04134" w:rsidRPr="00CA60FD" w:rsidRDefault="00B04134" w:rsidP="008A0A2F">
            <w:pPr>
              <w:spacing w:after="0" w:line="240" w:lineRule="auto"/>
              <w:rPr>
                <w:rFonts w:ascii="Arial" w:eastAsia="Times New Roman" w:hAnsi="Arial" w:cs="Arial"/>
                <w:color w:val="000000"/>
              </w:rPr>
            </w:pPr>
            <w:r w:rsidRPr="00CA60FD">
              <w:rPr>
                <w:rFonts w:ascii="Arial" w:eastAsia="Times New Roman" w:hAnsi="Arial" w:cs="Arial"/>
                <w:color w:val="000000"/>
              </w:rPr>
              <w:t>Технология</w:t>
            </w:r>
          </w:p>
        </w:tc>
        <w:tc>
          <w:tcPr>
            <w:tcW w:w="1028" w:type="dxa"/>
            <w:tcBorders>
              <w:top w:val="nil"/>
              <w:left w:val="nil"/>
              <w:bottom w:val="single" w:sz="4" w:space="0" w:color="auto"/>
              <w:right w:val="single" w:sz="8" w:space="0" w:color="auto"/>
            </w:tcBorders>
            <w:shd w:val="clear" w:color="auto" w:fill="auto"/>
            <w:hideMark/>
          </w:tcPr>
          <w:p w:rsidR="00B04134" w:rsidRPr="00CA60FD" w:rsidRDefault="00B04134" w:rsidP="008A0A2F">
            <w:pPr>
              <w:spacing w:after="0" w:line="240" w:lineRule="auto"/>
              <w:rPr>
                <w:rFonts w:ascii="Arial" w:eastAsia="Times New Roman" w:hAnsi="Arial" w:cs="Arial"/>
                <w:color w:val="000000"/>
              </w:rPr>
            </w:pPr>
            <w:r w:rsidRPr="00CA60FD">
              <w:rPr>
                <w:rFonts w:ascii="Arial" w:eastAsia="Times New Roman" w:hAnsi="Arial" w:cs="Arial"/>
                <w:color w:val="000000"/>
              </w:rPr>
              <w:t>7-11кл</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46</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3</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19</w:t>
            </w:r>
          </w:p>
        </w:tc>
        <w:tc>
          <w:tcPr>
            <w:tcW w:w="2056" w:type="dxa"/>
            <w:tcBorders>
              <w:top w:val="nil"/>
              <w:left w:val="nil"/>
              <w:bottom w:val="single" w:sz="4" w:space="0" w:color="auto"/>
              <w:right w:val="single" w:sz="8" w:space="0" w:color="auto"/>
            </w:tcBorders>
            <w:vAlign w:val="bottom"/>
          </w:tcPr>
          <w:p w:rsidR="00B04134" w:rsidRPr="00CA60FD" w:rsidRDefault="00B04134" w:rsidP="008A0A2F">
            <w:pPr>
              <w:jc w:val="center"/>
              <w:rPr>
                <w:rFonts w:ascii="Calibri" w:eastAsia="Times New Roman" w:hAnsi="Calibri" w:cs="Calibri"/>
                <w:color w:val="000000"/>
              </w:rPr>
            </w:pPr>
            <w:r w:rsidRPr="00CA60FD">
              <w:rPr>
                <w:rFonts w:ascii="Calibri" w:eastAsia="Times New Roman" w:hAnsi="Calibri" w:cs="Calibri"/>
                <w:color w:val="000000"/>
              </w:rPr>
              <w:t>2</w:t>
            </w:r>
          </w:p>
        </w:tc>
      </w:tr>
      <w:tr w:rsidR="00B04134" w:rsidRPr="00CA60FD" w:rsidTr="008A0A2F">
        <w:trPr>
          <w:trHeight w:val="300"/>
        </w:trPr>
        <w:tc>
          <w:tcPr>
            <w:tcW w:w="455" w:type="dxa"/>
            <w:tcBorders>
              <w:top w:val="nil"/>
              <w:left w:val="single" w:sz="8" w:space="0" w:color="auto"/>
              <w:bottom w:val="single" w:sz="4" w:space="0" w:color="auto"/>
              <w:right w:val="single" w:sz="4" w:space="0" w:color="auto"/>
            </w:tcBorders>
            <w:shd w:val="clear" w:color="auto" w:fill="auto"/>
            <w:hideMark/>
          </w:tcPr>
          <w:p w:rsidR="00B04134" w:rsidRPr="00CA60FD" w:rsidRDefault="00B04134" w:rsidP="008A0A2F">
            <w:pPr>
              <w:spacing w:after="0" w:line="240" w:lineRule="auto"/>
              <w:jc w:val="center"/>
              <w:rPr>
                <w:rFonts w:ascii="Arial" w:eastAsia="Times New Roman" w:hAnsi="Arial" w:cs="Arial"/>
                <w:color w:val="000000"/>
              </w:rPr>
            </w:pPr>
            <w:r w:rsidRPr="00CA60FD">
              <w:rPr>
                <w:rFonts w:ascii="Arial" w:eastAsia="Times New Roman" w:hAnsi="Arial" w:cs="Arial"/>
                <w:color w:val="000000"/>
              </w:rPr>
              <w:t>13</w:t>
            </w:r>
          </w:p>
        </w:tc>
        <w:tc>
          <w:tcPr>
            <w:tcW w:w="2111" w:type="dxa"/>
            <w:tcBorders>
              <w:top w:val="nil"/>
              <w:left w:val="nil"/>
              <w:bottom w:val="single" w:sz="4" w:space="0" w:color="auto"/>
              <w:right w:val="single" w:sz="4" w:space="0" w:color="auto"/>
            </w:tcBorders>
            <w:shd w:val="clear" w:color="auto" w:fill="auto"/>
            <w:hideMark/>
          </w:tcPr>
          <w:p w:rsidR="00B04134" w:rsidRPr="00CA60FD" w:rsidRDefault="00B04134" w:rsidP="008A0A2F">
            <w:pPr>
              <w:spacing w:after="0" w:line="240" w:lineRule="auto"/>
              <w:rPr>
                <w:rFonts w:ascii="Arial" w:eastAsia="Times New Roman" w:hAnsi="Arial" w:cs="Arial"/>
                <w:color w:val="000000"/>
              </w:rPr>
            </w:pPr>
            <w:r w:rsidRPr="00CA60FD">
              <w:rPr>
                <w:rFonts w:ascii="Arial" w:eastAsia="Times New Roman" w:hAnsi="Arial" w:cs="Arial"/>
                <w:color w:val="000000"/>
              </w:rPr>
              <w:t>Физика</w:t>
            </w:r>
          </w:p>
        </w:tc>
        <w:tc>
          <w:tcPr>
            <w:tcW w:w="1028" w:type="dxa"/>
            <w:tcBorders>
              <w:top w:val="nil"/>
              <w:left w:val="nil"/>
              <w:bottom w:val="single" w:sz="4" w:space="0" w:color="auto"/>
              <w:right w:val="single" w:sz="8" w:space="0" w:color="auto"/>
            </w:tcBorders>
            <w:shd w:val="clear" w:color="auto" w:fill="auto"/>
            <w:hideMark/>
          </w:tcPr>
          <w:p w:rsidR="00B04134" w:rsidRPr="00CA60FD" w:rsidRDefault="00B04134" w:rsidP="008A0A2F">
            <w:pPr>
              <w:spacing w:after="0" w:line="240" w:lineRule="auto"/>
              <w:rPr>
                <w:rFonts w:ascii="Arial" w:eastAsia="Times New Roman" w:hAnsi="Arial" w:cs="Arial"/>
                <w:color w:val="000000"/>
              </w:rPr>
            </w:pPr>
            <w:r w:rsidRPr="00CA60FD">
              <w:rPr>
                <w:rFonts w:ascii="Arial" w:eastAsia="Times New Roman" w:hAnsi="Arial" w:cs="Arial"/>
                <w:color w:val="000000"/>
              </w:rPr>
              <w:t>7-11кл</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49</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0</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11</w:t>
            </w:r>
          </w:p>
        </w:tc>
        <w:tc>
          <w:tcPr>
            <w:tcW w:w="2056" w:type="dxa"/>
            <w:tcBorders>
              <w:top w:val="nil"/>
              <w:left w:val="nil"/>
              <w:bottom w:val="single" w:sz="4" w:space="0" w:color="auto"/>
              <w:right w:val="single" w:sz="8" w:space="0" w:color="auto"/>
            </w:tcBorders>
            <w:vAlign w:val="bottom"/>
          </w:tcPr>
          <w:p w:rsidR="00B04134" w:rsidRPr="00CA60FD" w:rsidRDefault="00B04134" w:rsidP="008A0A2F">
            <w:pPr>
              <w:jc w:val="center"/>
              <w:rPr>
                <w:rFonts w:ascii="Calibri" w:eastAsia="Times New Roman" w:hAnsi="Calibri" w:cs="Calibri"/>
                <w:color w:val="000000"/>
              </w:rPr>
            </w:pPr>
            <w:r w:rsidRPr="00CA60FD">
              <w:rPr>
                <w:rFonts w:ascii="Calibri" w:eastAsia="Times New Roman" w:hAnsi="Calibri" w:cs="Calibri"/>
                <w:color w:val="000000"/>
              </w:rPr>
              <w:t>4</w:t>
            </w:r>
          </w:p>
        </w:tc>
      </w:tr>
      <w:tr w:rsidR="00B04134" w:rsidRPr="00CA60FD" w:rsidTr="008A0A2F">
        <w:trPr>
          <w:trHeight w:val="450"/>
        </w:trPr>
        <w:tc>
          <w:tcPr>
            <w:tcW w:w="455" w:type="dxa"/>
            <w:tcBorders>
              <w:top w:val="nil"/>
              <w:left w:val="single" w:sz="8" w:space="0" w:color="auto"/>
              <w:bottom w:val="single" w:sz="4" w:space="0" w:color="auto"/>
              <w:right w:val="single" w:sz="4" w:space="0" w:color="auto"/>
            </w:tcBorders>
            <w:shd w:val="clear" w:color="auto" w:fill="auto"/>
            <w:hideMark/>
          </w:tcPr>
          <w:p w:rsidR="00B04134" w:rsidRPr="00CA60FD" w:rsidRDefault="00B04134" w:rsidP="008A0A2F">
            <w:pPr>
              <w:spacing w:after="0" w:line="240" w:lineRule="auto"/>
              <w:jc w:val="center"/>
              <w:rPr>
                <w:rFonts w:ascii="Arial" w:eastAsia="Times New Roman" w:hAnsi="Arial" w:cs="Arial"/>
                <w:color w:val="000000"/>
              </w:rPr>
            </w:pPr>
            <w:r w:rsidRPr="00CA60FD">
              <w:rPr>
                <w:rFonts w:ascii="Arial" w:eastAsia="Times New Roman" w:hAnsi="Arial" w:cs="Arial"/>
                <w:color w:val="000000"/>
              </w:rPr>
              <w:t>14</w:t>
            </w:r>
          </w:p>
        </w:tc>
        <w:tc>
          <w:tcPr>
            <w:tcW w:w="2111" w:type="dxa"/>
            <w:tcBorders>
              <w:top w:val="nil"/>
              <w:left w:val="nil"/>
              <w:bottom w:val="single" w:sz="4" w:space="0" w:color="auto"/>
              <w:right w:val="single" w:sz="4" w:space="0" w:color="auto"/>
            </w:tcBorders>
            <w:shd w:val="clear" w:color="auto" w:fill="auto"/>
            <w:hideMark/>
          </w:tcPr>
          <w:p w:rsidR="00B04134" w:rsidRPr="00CA60FD" w:rsidRDefault="00B04134" w:rsidP="008A0A2F">
            <w:pPr>
              <w:spacing w:after="0" w:line="240" w:lineRule="auto"/>
              <w:rPr>
                <w:rFonts w:ascii="Arial" w:eastAsia="Times New Roman" w:hAnsi="Arial" w:cs="Arial"/>
                <w:color w:val="000000"/>
              </w:rPr>
            </w:pPr>
            <w:r w:rsidRPr="00CA60FD">
              <w:rPr>
                <w:rFonts w:ascii="Arial" w:eastAsia="Times New Roman" w:hAnsi="Arial" w:cs="Arial"/>
                <w:color w:val="000000"/>
              </w:rPr>
              <w:t>Физическая культура</w:t>
            </w:r>
          </w:p>
        </w:tc>
        <w:tc>
          <w:tcPr>
            <w:tcW w:w="1028" w:type="dxa"/>
            <w:tcBorders>
              <w:top w:val="nil"/>
              <w:left w:val="nil"/>
              <w:bottom w:val="single" w:sz="4" w:space="0" w:color="auto"/>
              <w:right w:val="single" w:sz="8" w:space="0" w:color="auto"/>
            </w:tcBorders>
            <w:shd w:val="clear" w:color="auto" w:fill="auto"/>
            <w:hideMark/>
          </w:tcPr>
          <w:p w:rsidR="00B04134" w:rsidRPr="00CA60FD" w:rsidRDefault="00B04134" w:rsidP="008A0A2F">
            <w:pPr>
              <w:spacing w:after="0" w:line="240" w:lineRule="auto"/>
              <w:rPr>
                <w:rFonts w:ascii="Arial" w:eastAsia="Times New Roman" w:hAnsi="Arial" w:cs="Arial"/>
                <w:color w:val="000000"/>
              </w:rPr>
            </w:pPr>
            <w:r w:rsidRPr="00CA60FD">
              <w:rPr>
                <w:rFonts w:ascii="Arial" w:eastAsia="Times New Roman" w:hAnsi="Arial" w:cs="Arial"/>
                <w:color w:val="000000"/>
              </w:rPr>
              <w:t>7-11кл</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86</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9</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18</w:t>
            </w:r>
          </w:p>
        </w:tc>
        <w:tc>
          <w:tcPr>
            <w:tcW w:w="2056" w:type="dxa"/>
            <w:tcBorders>
              <w:top w:val="nil"/>
              <w:left w:val="nil"/>
              <w:bottom w:val="single" w:sz="4" w:space="0" w:color="auto"/>
              <w:right w:val="single" w:sz="8" w:space="0" w:color="auto"/>
            </w:tcBorders>
            <w:vAlign w:val="bottom"/>
          </w:tcPr>
          <w:p w:rsidR="00B04134" w:rsidRPr="00CA60FD" w:rsidRDefault="00B04134" w:rsidP="008A0A2F">
            <w:pPr>
              <w:jc w:val="center"/>
              <w:rPr>
                <w:rFonts w:ascii="Calibri" w:eastAsia="Times New Roman" w:hAnsi="Calibri" w:cs="Calibri"/>
                <w:color w:val="000000"/>
              </w:rPr>
            </w:pPr>
            <w:r w:rsidRPr="00CA60FD">
              <w:rPr>
                <w:rFonts w:ascii="Calibri" w:eastAsia="Times New Roman" w:hAnsi="Calibri" w:cs="Calibri"/>
                <w:color w:val="000000"/>
              </w:rPr>
              <w:t>1</w:t>
            </w:r>
          </w:p>
        </w:tc>
      </w:tr>
      <w:tr w:rsidR="00B04134" w:rsidRPr="00CA60FD" w:rsidTr="008A0A2F">
        <w:trPr>
          <w:trHeight w:val="300"/>
        </w:trPr>
        <w:tc>
          <w:tcPr>
            <w:tcW w:w="455" w:type="dxa"/>
            <w:tcBorders>
              <w:top w:val="nil"/>
              <w:left w:val="single" w:sz="8" w:space="0" w:color="auto"/>
              <w:bottom w:val="single" w:sz="4" w:space="0" w:color="auto"/>
              <w:right w:val="single" w:sz="4" w:space="0" w:color="auto"/>
            </w:tcBorders>
            <w:shd w:val="clear" w:color="auto" w:fill="auto"/>
            <w:hideMark/>
          </w:tcPr>
          <w:p w:rsidR="00B04134" w:rsidRPr="00CA60FD" w:rsidRDefault="00B04134" w:rsidP="008A0A2F">
            <w:pPr>
              <w:spacing w:after="0" w:line="240" w:lineRule="auto"/>
              <w:jc w:val="center"/>
              <w:rPr>
                <w:rFonts w:ascii="Arial" w:eastAsia="Times New Roman" w:hAnsi="Arial" w:cs="Arial"/>
                <w:color w:val="000000"/>
              </w:rPr>
            </w:pPr>
            <w:r w:rsidRPr="00CA60FD">
              <w:rPr>
                <w:rFonts w:ascii="Arial" w:eastAsia="Times New Roman" w:hAnsi="Arial" w:cs="Arial"/>
                <w:color w:val="000000"/>
              </w:rPr>
              <w:t>15</w:t>
            </w:r>
          </w:p>
        </w:tc>
        <w:tc>
          <w:tcPr>
            <w:tcW w:w="2111" w:type="dxa"/>
            <w:tcBorders>
              <w:top w:val="nil"/>
              <w:left w:val="nil"/>
              <w:bottom w:val="single" w:sz="4" w:space="0" w:color="auto"/>
              <w:right w:val="single" w:sz="4" w:space="0" w:color="auto"/>
            </w:tcBorders>
            <w:shd w:val="clear" w:color="auto" w:fill="auto"/>
            <w:hideMark/>
          </w:tcPr>
          <w:p w:rsidR="00B04134" w:rsidRPr="00CA60FD" w:rsidRDefault="00B04134" w:rsidP="008A0A2F">
            <w:pPr>
              <w:spacing w:after="0" w:line="240" w:lineRule="auto"/>
              <w:rPr>
                <w:rFonts w:ascii="Arial" w:eastAsia="Times New Roman" w:hAnsi="Arial" w:cs="Arial"/>
                <w:color w:val="000000"/>
              </w:rPr>
            </w:pPr>
            <w:r w:rsidRPr="00CA60FD">
              <w:rPr>
                <w:rFonts w:ascii="Arial" w:eastAsia="Times New Roman" w:hAnsi="Arial" w:cs="Arial"/>
                <w:color w:val="000000"/>
              </w:rPr>
              <w:t>Химия</w:t>
            </w:r>
          </w:p>
        </w:tc>
        <w:tc>
          <w:tcPr>
            <w:tcW w:w="1028" w:type="dxa"/>
            <w:tcBorders>
              <w:top w:val="nil"/>
              <w:left w:val="nil"/>
              <w:bottom w:val="single" w:sz="4" w:space="0" w:color="auto"/>
              <w:right w:val="single" w:sz="8" w:space="0" w:color="auto"/>
            </w:tcBorders>
            <w:shd w:val="clear" w:color="auto" w:fill="auto"/>
            <w:hideMark/>
          </w:tcPr>
          <w:p w:rsidR="00B04134" w:rsidRPr="00CA60FD" w:rsidRDefault="00B04134" w:rsidP="008A0A2F">
            <w:pPr>
              <w:spacing w:after="0" w:line="240" w:lineRule="auto"/>
              <w:rPr>
                <w:rFonts w:ascii="Arial" w:eastAsia="Times New Roman" w:hAnsi="Arial" w:cs="Arial"/>
                <w:color w:val="000000"/>
              </w:rPr>
            </w:pPr>
            <w:r w:rsidRPr="00CA60FD">
              <w:rPr>
                <w:rFonts w:ascii="Arial" w:eastAsia="Times New Roman" w:hAnsi="Arial" w:cs="Arial"/>
                <w:color w:val="000000"/>
              </w:rPr>
              <w:t>7-11кл</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37</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3</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3</w:t>
            </w:r>
          </w:p>
        </w:tc>
        <w:tc>
          <w:tcPr>
            <w:tcW w:w="2056" w:type="dxa"/>
            <w:tcBorders>
              <w:top w:val="nil"/>
              <w:left w:val="nil"/>
              <w:bottom w:val="single" w:sz="4" w:space="0" w:color="auto"/>
              <w:right w:val="single" w:sz="8" w:space="0" w:color="auto"/>
            </w:tcBorders>
            <w:vAlign w:val="bottom"/>
          </w:tcPr>
          <w:p w:rsidR="00B04134" w:rsidRPr="00CA60FD" w:rsidRDefault="00B04134" w:rsidP="008A0A2F">
            <w:pPr>
              <w:jc w:val="center"/>
              <w:rPr>
                <w:rFonts w:ascii="Calibri" w:eastAsia="Times New Roman" w:hAnsi="Calibri" w:cs="Calibri"/>
                <w:color w:val="000000"/>
              </w:rPr>
            </w:pPr>
            <w:r w:rsidRPr="00CA60FD">
              <w:rPr>
                <w:rFonts w:ascii="Calibri" w:eastAsia="Times New Roman" w:hAnsi="Calibri" w:cs="Calibri"/>
                <w:color w:val="000000"/>
              </w:rPr>
              <w:t>8</w:t>
            </w:r>
          </w:p>
        </w:tc>
      </w:tr>
      <w:tr w:rsidR="00B04134" w:rsidRPr="00CA60FD" w:rsidTr="008A0A2F">
        <w:trPr>
          <w:trHeight w:val="300"/>
        </w:trPr>
        <w:tc>
          <w:tcPr>
            <w:tcW w:w="455" w:type="dxa"/>
            <w:tcBorders>
              <w:top w:val="nil"/>
              <w:left w:val="single" w:sz="8" w:space="0" w:color="auto"/>
              <w:bottom w:val="single" w:sz="4" w:space="0" w:color="auto"/>
              <w:right w:val="single" w:sz="4" w:space="0" w:color="auto"/>
            </w:tcBorders>
            <w:shd w:val="clear" w:color="auto" w:fill="auto"/>
            <w:hideMark/>
          </w:tcPr>
          <w:p w:rsidR="00B04134" w:rsidRPr="00CA60FD" w:rsidRDefault="00B04134" w:rsidP="008A0A2F">
            <w:pPr>
              <w:spacing w:after="0" w:line="240" w:lineRule="auto"/>
              <w:jc w:val="center"/>
              <w:rPr>
                <w:rFonts w:ascii="Arial" w:eastAsia="Times New Roman" w:hAnsi="Arial" w:cs="Arial"/>
                <w:color w:val="000000"/>
              </w:rPr>
            </w:pPr>
            <w:r w:rsidRPr="00CA60FD">
              <w:rPr>
                <w:rFonts w:ascii="Arial" w:eastAsia="Times New Roman" w:hAnsi="Arial" w:cs="Arial"/>
                <w:color w:val="000000"/>
              </w:rPr>
              <w:t>16</w:t>
            </w:r>
          </w:p>
        </w:tc>
        <w:tc>
          <w:tcPr>
            <w:tcW w:w="2111" w:type="dxa"/>
            <w:tcBorders>
              <w:top w:val="nil"/>
              <w:left w:val="nil"/>
              <w:bottom w:val="single" w:sz="4" w:space="0" w:color="auto"/>
              <w:right w:val="single" w:sz="4" w:space="0" w:color="auto"/>
            </w:tcBorders>
            <w:shd w:val="clear" w:color="auto" w:fill="auto"/>
            <w:hideMark/>
          </w:tcPr>
          <w:p w:rsidR="00B04134" w:rsidRPr="00CA60FD" w:rsidRDefault="00B04134" w:rsidP="008A0A2F">
            <w:pPr>
              <w:spacing w:after="0" w:line="240" w:lineRule="auto"/>
              <w:rPr>
                <w:rFonts w:ascii="Arial" w:eastAsia="Times New Roman" w:hAnsi="Arial" w:cs="Arial"/>
                <w:color w:val="000000"/>
              </w:rPr>
            </w:pPr>
            <w:r w:rsidRPr="00CA60FD">
              <w:rPr>
                <w:rFonts w:ascii="Arial" w:eastAsia="Times New Roman" w:hAnsi="Arial" w:cs="Arial"/>
                <w:color w:val="000000"/>
              </w:rPr>
              <w:t>Экология</w:t>
            </w:r>
          </w:p>
        </w:tc>
        <w:tc>
          <w:tcPr>
            <w:tcW w:w="1028" w:type="dxa"/>
            <w:tcBorders>
              <w:top w:val="nil"/>
              <w:left w:val="nil"/>
              <w:bottom w:val="single" w:sz="4" w:space="0" w:color="auto"/>
              <w:right w:val="single" w:sz="8" w:space="0" w:color="auto"/>
            </w:tcBorders>
            <w:shd w:val="clear" w:color="auto" w:fill="auto"/>
            <w:hideMark/>
          </w:tcPr>
          <w:p w:rsidR="00B04134" w:rsidRPr="00CA60FD" w:rsidRDefault="00B04134" w:rsidP="008A0A2F">
            <w:pPr>
              <w:spacing w:after="0" w:line="240" w:lineRule="auto"/>
              <w:rPr>
                <w:rFonts w:ascii="Arial" w:eastAsia="Times New Roman" w:hAnsi="Arial" w:cs="Arial"/>
                <w:color w:val="000000"/>
              </w:rPr>
            </w:pPr>
            <w:r w:rsidRPr="00CA60FD">
              <w:rPr>
                <w:rFonts w:ascii="Arial" w:eastAsia="Times New Roman" w:hAnsi="Arial" w:cs="Arial"/>
                <w:color w:val="000000"/>
              </w:rPr>
              <w:t>9-11кл</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27</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0</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5</w:t>
            </w:r>
          </w:p>
        </w:tc>
        <w:tc>
          <w:tcPr>
            <w:tcW w:w="2056" w:type="dxa"/>
            <w:tcBorders>
              <w:top w:val="nil"/>
              <w:left w:val="nil"/>
              <w:bottom w:val="single" w:sz="4" w:space="0" w:color="auto"/>
              <w:right w:val="single" w:sz="8" w:space="0" w:color="auto"/>
            </w:tcBorders>
            <w:vAlign w:val="bottom"/>
          </w:tcPr>
          <w:p w:rsidR="00B04134" w:rsidRPr="00CA60FD" w:rsidRDefault="00B04134" w:rsidP="008A0A2F">
            <w:pPr>
              <w:jc w:val="center"/>
              <w:rPr>
                <w:rFonts w:ascii="Calibri" w:eastAsia="Times New Roman" w:hAnsi="Calibri" w:cs="Calibri"/>
                <w:color w:val="000000"/>
              </w:rPr>
            </w:pPr>
            <w:r w:rsidRPr="00CA60FD">
              <w:rPr>
                <w:rFonts w:ascii="Calibri" w:eastAsia="Times New Roman" w:hAnsi="Calibri" w:cs="Calibri"/>
                <w:color w:val="000000"/>
              </w:rPr>
              <w:t>9</w:t>
            </w:r>
          </w:p>
        </w:tc>
      </w:tr>
      <w:tr w:rsidR="00B04134" w:rsidRPr="00CA60FD" w:rsidTr="008A0A2F">
        <w:trPr>
          <w:trHeight w:val="300"/>
        </w:trPr>
        <w:tc>
          <w:tcPr>
            <w:tcW w:w="455" w:type="dxa"/>
            <w:tcBorders>
              <w:top w:val="nil"/>
              <w:left w:val="single" w:sz="8" w:space="0" w:color="auto"/>
              <w:bottom w:val="single" w:sz="4" w:space="0" w:color="auto"/>
              <w:right w:val="single" w:sz="4" w:space="0" w:color="auto"/>
            </w:tcBorders>
            <w:shd w:val="clear" w:color="auto" w:fill="auto"/>
            <w:hideMark/>
          </w:tcPr>
          <w:p w:rsidR="00B04134" w:rsidRPr="00CA60FD" w:rsidRDefault="00B04134" w:rsidP="008A0A2F">
            <w:pPr>
              <w:spacing w:after="0" w:line="240" w:lineRule="auto"/>
              <w:jc w:val="center"/>
              <w:rPr>
                <w:rFonts w:ascii="Arial" w:eastAsia="Times New Roman" w:hAnsi="Arial" w:cs="Arial"/>
                <w:color w:val="000000"/>
              </w:rPr>
            </w:pPr>
            <w:r w:rsidRPr="00CA60FD">
              <w:rPr>
                <w:rFonts w:ascii="Arial" w:eastAsia="Times New Roman" w:hAnsi="Arial" w:cs="Arial"/>
                <w:color w:val="000000"/>
              </w:rPr>
              <w:t>17</w:t>
            </w:r>
          </w:p>
        </w:tc>
        <w:tc>
          <w:tcPr>
            <w:tcW w:w="2111" w:type="dxa"/>
            <w:tcBorders>
              <w:top w:val="nil"/>
              <w:left w:val="nil"/>
              <w:bottom w:val="single" w:sz="4" w:space="0" w:color="auto"/>
              <w:right w:val="single" w:sz="4" w:space="0" w:color="auto"/>
            </w:tcBorders>
            <w:shd w:val="clear" w:color="auto" w:fill="auto"/>
            <w:hideMark/>
          </w:tcPr>
          <w:p w:rsidR="00B04134" w:rsidRPr="00CA60FD" w:rsidRDefault="00B04134" w:rsidP="008A0A2F">
            <w:pPr>
              <w:spacing w:after="0" w:line="240" w:lineRule="auto"/>
              <w:rPr>
                <w:rFonts w:ascii="Arial" w:eastAsia="Times New Roman" w:hAnsi="Arial" w:cs="Arial"/>
                <w:color w:val="000000"/>
              </w:rPr>
            </w:pPr>
            <w:r w:rsidRPr="00CA60FD">
              <w:rPr>
                <w:rFonts w:ascii="Arial" w:eastAsia="Times New Roman" w:hAnsi="Arial" w:cs="Arial"/>
                <w:color w:val="000000"/>
              </w:rPr>
              <w:t>Экономика</w:t>
            </w:r>
          </w:p>
        </w:tc>
        <w:tc>
          <w:tcPr>
            <w:tcW w:w="1028" w:type="dxa"/>
            <w:tcBorders>
              <w:top w:val="nil"/>
              <w:left w:val="nil"/>
              <w:bottom w:val="single" w:sz="4" w:space="0" w:color="auto"/>
              <w:right w:val="single" w:sz="8" w:space="0" w:color="auto"/>
            </w:tcBorders>
            <w:shd w:val="clear" w:color="auto" w:fill="auto"/>
            <w:hideMark/>
          </w:tcPr>
          <w:p w:rsidR="00B04134" w:rsidRPr="00CA60FD" w:rsidRDefault="00B04134" w:rsidP="008A0A2F">
            <w:pPr>
              <w:spacing w:after="0" w:line="240" w:lineRule="auto"/>
              <w:rPr>
                <w:rFonts w:ascii="Arial" w:eastAsia="Times New Roman" w:hAnsi="Arial" w:cs="Arial"/>
                <w:color w:val="000000"/>
              </w:rPr>
            </w:pPr>
            <w:r w:rsidRPr="00CA60FD">
              <w:rPr>
                <w:rFonts w:ascii="Arial" w:eastAsia="Times New Roman" w:hAnsi="Arial" w:cs="Arial"/>
                <w:color w:val="000000"/>
              </w:rPr>
              <w:t>9-11кл</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21</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0</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0</w:t>
            </w:r>
          </w:p>
        </w:tc>
        <w:tc>
          <w:tcPr>
            <w:tcW w:w="2056" w:type="dxa"/>
            <w:tcBorders>
              <w:top w:val="nil"/>
              <w:left w:val="nil"/>
              <w:bottom w:val="single" w:sz="4" w:space="0" w:color="auto"/>
              <w:right w:val="single" w:sz="8" w:space="0" w:color="auto"/>
            </w:tcBorders>
            <w:vAlign w:val="bottom"/>
          </w:tcPr>
          <w:p w:rsidR="00B04134" w:rsidRPr="00CA60FD" w:rsidRDefault="00B04134" w:rsidP="008A0A2F">
            <w:pPr>
              <w:jc w:val="center"/>
              <w:rPr>
                <w:rFonts w:ascii="Calibri" w:eastAsia="Times New Roman" w:hAnsi="Calibri" w:cs="Calibri"/>
                <w:color w:val="000000"/>
              </w:rPr>
            </w:pPr>
          </w:p>
        </w:tc>
      </w:tr>
      <w:tr w:rsidR="00B04134" w:rsidRPr="00CA60FD" w:rsidTr="008A0A2F">
        <w:trPr>
          <w:trHeight w:val="300"/>
        </w:trPr>
        <w:tc>
          <w:tcPr>
            <w:tcW w:w="455" w:type="dxa"/>
            <w:tcBorders>
              <w:top w:val="nil"/>
              <w:left w:val="single" w:sz="8" w:space="0" w:color="auto"/>
              <w:bottom w:val="single" w:sz="4" w:space="0" w:color="auto"/>
              <w:right w:val="single" w:sz="4" w:space="0" w:color="auto"/>
            </w:tcBorders>
            <w:shd w:val="clear" w:color="auto" w:fill="auto"/>
            <w:hideMark/>
          </w:tcPr>
          <w:p w:rsidR="00B04134" w:rsidRPr="00CA60FD" w:rsidRDefault="00B04134" w:rsidP="008A0A2F">
            <w:pPr>
              <w:spacing w:after="0" w:line="240" w:lineRule="auto"/>
              <w:jc w:val="center"/>
              <w:rPr>
                <w:rFonts w:ascii="Arial" w:eastAsia="Times New Roman" w:hAnsi="Arial" w:cs="Arial"/>
                <w:color w:val="000000"/>
              </w:rPr>
            </w:pPr>
            <w:r w:rsidRPr="00CA60FD">
              <w:rPr>
                <w:rFonts w:ascii="Arial" w:eastAsia="Times New Roman" w:hAnsi="Arial" w:cs="Arial"/>
                <w:color w:val="000000"/>
              </w:rPr>
              <w:t>18</w:t>
            </w:r>
          </w:p>
        </w:tc>
        <w:tc>
          <w:tcPr>
            <w:tcW w:w="2111" w:type="dxa"/>
            <w:tcBorders>
              <w:top w:val="nil"/>
              <w:left w:val="nil"/>
              <w:bottom w:val="single" w:sz="4" w:space="0" w:color="auto"/>
              <w:right w:val="single" w:sz="4" w:space="0" w:color="auto"/>
            </w:tcBorders>
            <w:shd w:val="clear" w:color="auto" w:fill="auto"/>
            <w:hideMark/>
          </w:tcPr>
          <w:p w:rsidR="00B04134" w:rsidRPr="00CA60FD" w:rsidRDefault="00B04134" w:rsidP="008A0A2F">
            <w:pPr>
              <w:spacing w:after="0" w:line="240" w:lineRule="auto"/>
              <w:rPr>
                <w:rFonts w:ascii="Arial" w:eastAsia="Times New Roman" w:hAnsi="Arial" w:cs="Arial"/>
                <w:color w:val="000000"/>
              </w:rPr>
            </w:pPr>
            <w:r w:rsidRPr="00CA60FD">
              <w:rPr>
                <w:rFonts w:ascii="Arial" w:eastAsia="Times New Roman" w:hAnsi="Arial" w:cs="Arial"/>
                <w:color w:val="000000"/>
              </w:rPr>
              <w:t>Родной язык</w:t>
            </w:r>
          </w:p>
        </w:tc>
        <w:tc>
          <w:tcPr>
            <w:tcW w:w="1028" w:type="dxa"/>
            <w:tcBorders>
              <w:top w:val="nil"/>
              <w:left w:val="nil"/>
              <w:bottom w:val="single" w:sz="4" w:space="0" w:color="auto"/>
              <w:right w:val="single" w:sz="8" w:space="0" w:color="auto"/>
            </w:tcBorders>
            <w:shd w:val="clear" w:color="auto" w:fill="auto"/>
            <w:hideMark/>
          </w:tcPr>
          <w:p w:rsidR="00B04134" w:rsidRPr="00CA60FD" w:rsidRDefault="00B04134" w:rsidP="008A0A2F">
            <w:pPr>
              <w:spacing w:after="0" w:line="240" w:lineRule="auto"/>
              <w:rPr>
                <w:rFonts w:ascii="Arial" w:eastAsia="Times New Roman" w:hAnsi="Arial" w:cs="Arial"/>
                <w:color w:val="000000"/>
              </w:rPr>
            </w:pPr>
            <w:r w:rsidRPr="00CA60FD">
              <w:rPr>
                <w:rFonts w:ascii="Arial" w:eastAsia="Times New Roman" w:hAnsi="Arial" w:cs="Arial"/>
                <w:color w:val="000000"/>
              </w:rPr>
              <w:t>7-11кл</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55</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5</w:t>
            </w:r>
          </w:p>
        </w:tc>
        <w:tc>
          <w:tcPr>
            <w:tcW w:w="1004" w:type="dxa"/>
            <w:tcBorders>
              <w:top w:val="nil"/>
              <w:left w:val="nil"/>
              <w:bottom w:val="single" w:sz="4"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5</w:t>
            </w:r>
          </w:p>
        </w:tc>
        <w:tc>
          <w:tcPr>
            <w:tcW w:w="2056" w:type="dxa"/>
            <w:tcBorders>
              <w:top w:val="nil"/>
              <w:left w:val="nil"/>
              <w:bottom w:val="single" w:sz="4" w:space="0" w:color="auto"/>
              <w:right w:val="single" w:sz="8" w:space="0" w:color="auto"/>
            </w:tcBorders>
            <w:vAlign w:val="bottom"/>
          </w:tcPr>
          <w:p w:rsidR="00B04134" w:rsidRPr="00CA60FD" w:rsidRDefault="00B04134" w:rsidP="008A0A2F">
            <w:pPr>
              <w:jc w:val="center"/>
              <w:rPr>
                <w:rFonts w:ascii="Calibri" w:eastAsia="Times New Roman" w:hAnsi="Calibri" w:cs="Calibri"/>
                <w:color w:val="000000"/>
              </w:rPr>
            </w:pPr>
            <w:r w:rsidRPr="00CA60FD">
              <w:rPr>
                <w:rFonts w:ascii="Calibri" w:eastAsia="Times New Roman" w:hAnsi="Calibri" w:cs="Calibri"/>
                <w:color w:val="000000"/>
              </w:rPr>
              <w:t>3</w:t>
            </w:r>
          </w:p>
        </w:tc>
      </w:tr>
      <w:tr w:rsidR="00B04134" w:rsidRPr="00CA60FD" w:rsidTr="008A0A2F">
        <w:trPr>
          <w:trHeight w:val="465"/>
        </w:trPr>
        <w:tc>
          <w:tcPr>
            <w:tcW w:w="455" w:type="dxa"/>
            <w:tcBorders>
              <w:top w:val="nil"/>
              <w:left w:val="single" w:sz="8" w:space="0" w:color="auto"/>
              <w:bottom w:val="single" w:sz="8" w:space="0" w:color="auto"/>
              <w:right w:val="single" w:sz="4" w:space="0" w:color="auto"/>
            </w:tcBorders>
            <w:shd w:val="clear" w:color="auto" w:fill="auto"/>
            <w:hideMark/>
          </w:tcPr>
          <w:p w:rsidR="00B04134" w:rsidRPr="00CA60FD" w:rsidRDefault="00B04134" w:rsidP="008A0A2F">
            <w:pPr>
              <w:spacing w:after="0" w:line="240" w:lineRule="auto"/>
              <w:jc w:val="center"/>
              <w:rPr>
                <w:rFonts w:ascii="Arial" w:eastAsia="Times New Roman" w:hAnsi="Arial" w:cs="Arial"/>
                <w:color w:val="000000"/>
              </w:rPr>
            </w:pPr>
            <w:r w:rsidRPr="00CA60FD">
              <w:rPr>
                <w:rFonts w:ascii="Arial" w:eastAsia="Times New Roman" w:hAnsi="Arial" w:cs="Arial"/>
                <w:color w:val="000000"/>
              </w:rPr>
              <w:t>19</w:t>
            </w:r>
          </w:p>
        </w:tc>
        <w:tc>
          <w:tcPr>
            <w:tcW w:w="2111" w:type="dxa"/>
            <w:tcBorders>
              <w:top w:val="nil"/>
              <w:left w:val="nil"/>
              <w:bottom w:val="single" w:sz="8" w:space="0" w:color="auto"/>
              <w:right w:val="single" w:sz="4" w:space="0" w:color="auto"/>
            </w:tcBorders>
            <w:shd w:val="clear" w:color="auto" w:fill="auto"/>
            <w:hideMark/>
          </w:tcPr>
          <w:p w:rsidR="00B04134" w:rsidRPr="00CA60FD" w:rsidRDefault="00B04134" w:rsidP="008A0A2F">
            <w:pPr>
              <w:spacing w:after="0" w:line="240" w:lineRule="auto"/>
              <w:rPr>
                <w:rFonts w:ascii="Arial" w:eastAsia="Times New Roman" w:hAnsi="Arial" w:cs="Arial"/>
                <w:color w:val="000000"/>
              </w:rPr>
            </w:pPr>
            <w:r w:rsidRPr="00CA60FD">
              <w:rPr>
                <w:rFonts w:ascii="Arial" w:eastAsia="Times New Roman" w:hAnsi="Arial" w:cs="Arial"/>
                <w:color w:val="000000"/>
              </w:rPr>
              <w:t>Родная литература</w:t>
            </w:r>
          </w:p>
        </w:tc>
        <w:tc>
          <w:tcPr>
            <w:tcW w:w="1028" w:type="dxa"/>
            <w:tcBorders>
              <w:top w:val="nil"/>
              <w:left w:val="nil"/>
              <w:bottom w:val="single" w:sz="8" w:space="0" w:color="auto"/>
              <w:right w:val="single" w:sz="8" w:space="0" w:color="auto"/>
            </w:tcBorders>
            <w:shd w:val="clear" w:color="auto" w:fill="auto"/>
            <w:hideMark/>
          </w:tcPr>
          <w:p w:rsidR="00B04134" w:rsidRPr="00CA60FD" w:rsidRDefault="00B04134" w:rsidP="008A0A2F">
            <w:pPr>
              <w:spacing w:after="0" w:line="240" w:lineRule="auto"/>
              <w:rPr>
                <w:rFonts w:ascii="Arial" w:eastAsia="Times New Roman" w:hAnsi="Arial" w:cs="Arial"/>
                <w:color w:val="000000"/>
              </w:rPr>
            </w:pPr>
            <w:r w:rsidRPr="00CA60FD">
              <w:rPr>
                <w:rFonts w:ascii="Arial" w:eastAsia="Times New Roman" w:hAnsi="Arial" w:cs="Arial"/>
                <w:color w:val="000000"/>
              </w:rPr>
              <w:t>7-11кл</w:t>
            </w:r>
          </w:p>
        </w:tc>
        <w:tc>
          <w:tcPr>
            <w:tcW w:w="1004" w:type="dxa"/>
            <w:tcBorders>
              <w:top w:val="nil"/>
              <w:left w:val="nil"/>
              <w:bottom w:val="single" w:sz="8"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52</w:t>
            </w:r>
          </w:p>
        </w:tc>
        <w:tc>
          <w:tcPr>
            <w:tcW w:w="1004" w:type="dxa"/>
            <w:tcBorders>
              <w:top w:val="nil"/>
              <w:left w:val="nil"/>
              <w:bottom w:val="single" w:sz="8"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2</w:t>
            </w:r>
          </w:p>
        </w:tc>
        <w:tc>
          <w:tcPr>
            <w:tcW w:w="1004" w:type="dxa"/>
            <w:tcBorders>
              <w:top w:val="nil"/>
              <w:left w:val="nil"/>
              <w:bottom w:val="single" w:sz="8"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7</w:t>
            </w:r>
          </w:p>
        </w:tc>
        <w:tc>
          <w:tcPr>
            <w:tcW w:w="2056" w:type="dxa"/>
            <w:tcBorders>
              <w:top w:val="nil"/>
              <w:left w:val="nil"/>
              <w:bottom w:val="single" w:sz="8" w:space="0" w:color="auto"/>
              <w:right w:val="single" w:sz="8" w:space="0" w:color="auto"/>
            </w:tcBorders>
            <w:vAlign w:val="bottom"/>
          </w:tcPr>
          <w:p w:rsidR="00B04134" w:rsidRPr="00CA60FD" w:rsidRDefault="00B04134" w:rsidP="008A0A2F">
            <w:pPr>
              <w:jc w:val="center"/>
              <w:rPr>
                <w:rFonts w:ascii="Calibri" w:eastAsia="Times New Roman" w:hAnsi="Calibri" w:cs="Calibri"/>
                <w:color w:val="000000"/>
              </w:rPr>
            </w:pPr>
            <w:r w:rsidRPr="00CA60FD">
              <w:rPr>
                <w:rFonts w:ascii="Calibri" w:eastAsia="Times New Roman" w:hAnsi="Calibri" w:cs="Calibri"/>
                <w:color w:val="000000"/>
              </w:rPr>
              <w:t>5</w:t>
            </w:r>
          </w:p>
        </w:tc>
      </w:tr>
      <w:tr w:rsidR="00B04134" w:rsidRPr="00CA60FD" w:rsidTr="008A0A2F">
        <w:trPr>
          <w:trHeight w:val="465"/>
        </w:trPr>
        <w:tc>
          <w:tcPr>
            <w:tcW w:w="455" w:type="dxa"/>
            <w:tcBorders>
              <w:top w:val="nil"/>
              <w:left w:val="single" w:sz="8" w:space="0" w:color="auto"/>
              <w:bottom w:val="single" w:sz="8" w:space="0" w:color="auto"/>
              <w:right w:val="single" w:sz="4" w:space="0" w:color="auto"/>
            </w:tcBorders>
            <w:shd w:val="clear" w:color="auto" w:fill="auto"/>
          </w:tcPr>
          <w:p w:rsidR="00B04134" w:rsidRPr="00CA60FD" w:rsidRDefault="00B04134" w:rsidP="008A0A2F">
            <w:pPr>
              <w:spacing w:after="0" w:line="240" w:lineRule="auto"/>
              <w:jc w:val="center"/>
              <w:rPr>
                <w:rFonts w:ascii="Arial" w:eastAsia="Times New Roman" w:hAnsi="Arial" w:cs="Arial"/>
                <w:color w:val="000000"/>
              </w:rPr>
            </w:pPr>
          </w:p>
        </w:tc>
        <w:tc>
          <w:tcPr>
            <w:tcW w:w="2111" w:type="dxa"/>
            <w:tcBorders>
              <w:top w:val="nil"/>
              <w:left w:val="nil"/>
              <w:bottom w:val="single" w:sz="8" w:space="0" w:color="auto"/>
              <w:right w:val="single" w:sz="4" w:space="0" w:color="auto"/>
            </w:tcBorders>
            <w:shd w:val="clear" w:color="auto" w:fill="auto"/>
          </w:tcPr>
          <w:p w:rsidR="00B04134" w:rsidRPr="00CA60FD" w:rsidRDefault="00B04134" w:rsidP="008A0A2F">
            <w:pPr>
              <w:spacing w:after="0" w:line="240" w:lineRule="auto"/>
              <w:rPr>
                <w:rFonts w:ascii="Arial" w:eastAsia="Times New Roman" w:hAnsi="Arial" w:cs="Arial"/>
                <w:color w:val="000000"/>
              </w:rPr>
            </w:pPr>
          </w:p>
        </w:tc>
        <w:tc>
          <w:tcPr>
            <w:tcW w:w="1028" w:type="dxa"/>
            <w:tcBorders>
              <w:top w:val="nil"/>
              <w:left w:val="nil"/>
              <w:bottom w:val="single" w:sz="8" w:space="0" w:color="auto"/>
              <w:right w:val="single" w:sz="8" w:space="0" w:color="auto"/>
            </w:tcBorders>
            <w:shd w:val="clear" w:color="auto" w:fill="auto"/>
          </w:tcPr>
          <w:p w:rsidR="00B04134" w:rsidRPr="00CA60FD" w:rsidRDefault="00B04134" w:rsidP="008A0A2F">
            <w:pPr>
              <w:spacing w:after="0" w:line="240" w:lineRule="auto"/>
              <w:rPr>
                <w:rFonts w:ascii="Arial" w:eastAsia="Times New Roman" w:hAnsi="Arial" w:cs="Arial"/>
                <w:color w:val="000000"/>
              </w:rPr>
            </w:pPr>
          </w:p>
        </w:tc>
        <w:tc>
          <w:tcPr>
            <w:tcW w:w="1004" w:type="dxa"/>
            <w:tcBorders>
              <w:top w:val="nil"/>
              <w:left w:val="nil"/>
              <w:bottom w:val="single" w:sz="8"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879</w:t>
            </w:r>
          </w:p>
        </w:tc>
        <w:tc>
          <w:tcPr>
            <w:tcW w:w="1004" w:type="dxa"/>
            <w:tcBorders>
              <w:top w:val="nil"/>
              <w:left w:val="nil"/>
              <w:bottom w:val="single" w:sz="8"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32</w:t>
            </w:r>
          </w:p>
        </w:tc>
        <w:tc>
          <w:tcPr>
            <w:tcW w:w="1004" w:type="dxa"/>
            <w:tcBorders>
              <w:top w:val="nil"/>
              <w:left w:val="nil"/>
              <w:bottom w:val="single" w:sz="8" w:space="0" w:color="auto"/>
              <w:right w:val="single" w:sz="8" w:space="0" w:color="auto"/>
            </w:tcBorders>
          </w:tcPr>
          <w:p w:rsidR="00B04134" w:rsidRPr="00CA60FD" w:rsidRDefault="00B04134" w:rsidP="008A0A2F">
            <w:pPr>
              <w:jc w:val="center"/>
              <w:rPr>
                <w:rFonts w:ascii="Calibri" w:eastAsia="Times New Roman" w:hAnsi="Calibri" w:cs="Calibri"/>
                <w:bCs/>
              </w:rPr>
            </w:pPr>
            <w:r w:rsidRPr="00CA60FD">
              <w:rPr>
                <w:rFonts w:ascii="Calibri" w:eastAsia="Times New Roman" w:hAnsi="Calibri" w:cs="Calibri"/>
                <w:bCs/>
              </w:rPr>
              <w:t>129</w:t>
            </w:r>
          </w:p>
        </w:tc>
        <w:tc>
          <w:tcPr>
            <w:tcW w:w="2056" w:type="dxa"/>
            <w:tcBorders>
              <w:top w:val="nil"/>
              <w:left w:val="nil"/>
              <w:bottom w:val="single" w:sz="8" w:space="0" w:color="auto"/>
              <w:right w:val="single" w:sz="8" w:space="0" w:color="auto"/>
            </w:tcBorders>
            <w:vAlign w:val="bottom"/>
          </w:tcPr>
          <w:p w:rsidR="00B04134" w:rsidRPr="00CA60FD" w:rsidRDefault="00B04134" w:rsidP="008A0A2F">
            <w:pPr>
              <w:jc w:val="center"/>
              <w:rPr>
                <w:rFonts w:ascii="Calibri" w:eastAsia="Times New Roman" w:hAnsi="Calibri" w:cs="Calibri"/>
                <w:color w:val="000000"/>
              </w:rPr>
            </w:pPr>
          </w:p>
        </w:tc>
      </w:tr>
    </w:tbl>
    <w:p w:rsidR="00B04134" w:rsidRDefault="00B04134" w:rsidP="00B041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Победители и призеры муниципального уровня олимпиады приняли участие на региональном этапе</w:t>
      </w:r>
      <w:r w:rsidRPr="0056207F">
        <w:rPr>
          <w:rFonts w:ascii="Times New Roman" w:eastAsia="Times New Roman" w:hAnsi="Times New Roman" w:cs="Times New Roman"/>
          <w:sz w:val="24"/>
          <w:szCs w:val="24"/>
        </w:rPr>
        <w:t xml:space="preserve">. Количество победителей и призеров - </w:t>
      </w:r>
      <w:r>
        <w:rPr>
          <w:rFonts w:ascii="Times New Roman" w:eastAsia="Times New Roman" w:hAnsi="Times New Roman" w:cs="Times New Roman"/>
          <w:sz w:val="24"/>
          <w:szCs w:val="24"/>
        </w:rPr>
        <w:t>10</w:t>
      </w:r>
      <w:r w:rsidRPr="0056207F">
        <w:rPr>
          <w:rFonts w:ascii="Times New Roman" w:eastAsia="Times New Roman" w:hAnsi="Times New Roman" w:cs="Times New Roman"/>
          <w:sz w:val="24"/>
          <w:szCs w:val="24"/>
        </w:rPr>
        <w:t xml:space="preserve"> чел. Лидирующее положение по итогам олимпиады </w:t>
      </w:r>
      <w:r>
        <w:rPr>
          <w:rFonts w:ascii="Times New Roman" w:eastAsia="Times New Roman" w:hAnsi="Times New Roman" w:cs="Times New Roman"/>
          <w:sz w:val="24"/>
          <w:szCs w:val="24"/>
        </w:rPr>
        <w:t xml:space="preserve">на региональном и республиканском уровне по родному языку и литературе </w:t>
      </w:r>
      <w:r w:rsidRPr="0056207F">
        <w:rPr>
          <w:rFonts w:ascii="Times New Roman" w:eastAsia="Times New Roman" w:hAnsi="Times New Roman" w:cs="Times New Roman"/>
          <w:sz w:val="24"/>
          <w:szCs w:val="24"/>
        </w:rPr>
        <w:t>занимают МБОУ СОШ №3</w:t>
      </w:r>
      <w:r>
        <w:rPr>
          <w:rFonts w:ascii="Times New Roman" w:eastAsia="Times New Roman" w:hAnsi="Times New Roman" w:cs="Times New Roman"/>
          <w:sz w:val="24"/>
          <w:szCs w:val="24"/>
        </w:rPr>
        <w:t xml:space="preserve"> г.Чадана, Хондергейская и Шеминская СОШ.</w:t>
      </w:r>
      <w:r w:rsidRPr="0056207F">
        <w:rPr>
          <w:rFonts w:ascii="Times New Roman" w:eastAsia="Times New Roman" w:hAnsi="Times New Roman" w:cs="Times New Roman"/>
          <w:sz w:val="24"/>
          <w:szCs w:val="24"/>
        </w:rPr>
        <w:t xml:space="preserve"> </w:t>
      </w:r>
    </w:p>
    <w:tbl>
      <w:tblPr>
        <w:tblW w:w="6580" w:type="dxa"/>
        <w:tblInd w:w="93" w:type="dxa"/>
        <w:tblLook w:val="04A0"/>
      </w:tblPr>
      <w:tblGrid>
        <w:gridCol w:w="3340"/>
        <w:gridCol w:w="1024"/>
        <w:gridCol w:w="1024"/>
        <w:gridCol w:w="1192"/>
      </w:tblGrid>
      <w:tr w:rsidR="00B04134" w:rsidRPr="00CA60FD" w:rsidTr="008A0A2F">
        <w:trPr>
          <w:trHeight w:val="300"/>
        </w:trPr>
        <w:tc>
          <w:tcPr>
            <w:tcW w:w="6580" w:type="dxa"/>
            <w:gridSpan w:val="4"/>
            <w:tcBorders>
              <w:top w:val="nil"/>
              <w:left w:val="nil"/>
              <w:bottom w:val="nil"/>
              <w:right w:val="nil"/>
            </w:tcBorders>
            <w:shd w:val="clear" w:color="auto" w:fill="auto"/>
            <w:noWrap/>
            <w:vAlign w:val="bottom"/>
            <w:hideMark/>
          </w:tcPr>
          <w:p w:rsidR="00B04134" w:rsidRPr="00CA60FD" w:rsidRDefault="00B04134" w:rsidP="008A0A2F">
            <w:pPr>
              <w:spacing w:after="0" w:line="240" w:lineRule="auto"/>
              <w:jc w:val="center"/>
              <w:rPr>
                <w:rFonts w:ascii="Times New Roman" w:eastAsia="Times New Roman" w:hAnsi="Times New Roman" w:cs="Times New Roman"/>
                <w:b/>
                <w:bCs/>
                <w:color w:val="000000"/>
              </w:rPr>
            </w:pPr>
            <w:r w:rsidRPr="00CA60FD">
              <w:rPr>
                <w:rFonts w:ascii="Times New Roman" w:eastAsia="Times New Roman" w:hAnsi="Times New Roman" w:cs="Times New Roman"/>
                <w:b/>
                <w:bCs/>
                <w:color w:val="000000"/>
              </w:rPr>
              <w:t>Призеры регионального этапа ВСОШ</w:t>
            </w:r>
          </w:p>
        </w:tc>
      </w:tr>
      <w:tr w:rsidR="00B04134" w:rsidRPr="00CA60FD" w:rsidTr="008A0A2F">
        <w:trPr>
          <w:trHeight w:val="300"/>
        </w:trPr>
        <w:tc>
          <w:tcPr>
            <w:tcW w:w="33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4134" w:rsidRPr="00CA60FD" w:rsidRDefault="00B04134" w:rsidP="008A0A2F">
            <w:pPr>
              <w:spacing w:after="0" w:line="240" w:lineRule="auto"/>
              <w:jc w:val="center"/>
              <w:rPr>
                <w:rFonts w:ascii="Times New Roman" w:eastAsia="Times New Roman" w:hAnsi="Times New Roman" w:cs="Times New Roman"/>
                <w:b/>
                <w:bCs/>
                <w:color w:val="000000"/>
                <w:sz w:val="24"/>
                <w:szCs w:val="24"/>
              </w:rPr>
            </w:pPr>
            <w:r w:rsidRPr="00CA60FD">
              <w:rPr>
                <w:rFonts w:ascii="Times New Roman" w:eastAsia="Times New Roman" w:hAnsi="Times New Roman" w:cs="Times New Roman"/>
                <w:b/>
                <w:bCs/>
                <w:color w:val="000000"/>
                <w:sz w:val="24"/>
                <w:szCs w:val="24"/>
              </w:rPr>
              <w:t>ОО</w:t>
            </w:r>
          </w:p>
        </w:tc>
        <w:tc>
          <w:tcPr>
            <w:tcW w:w="102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04134" w:rsidRPr="00CA60FD" w:rsidRDefault="00B04134" w:rsidP="008A0A2F">
            <w:pPr>
              <w:spacing w:after="0" w:line="240" w:lineRule="auto"/>
              <w:jc w:val="center"/>
              <w:rPr>
                <w:rFonts w:ascii="Calibri" w:eastAsia="Times New Roman" w:hAnsi="Calibri" w:cs="Calibri"/>
                <w:b/>
                <w:bCs/>
                <w:color w:val="000000"/>
              </w:rPr>
            </w:pPr>
            <w:r w:rsidRPr="00CA60FD">
              <w:rPr>
                <w:rFonts w:ascii="Calibri" w:eastAsia="Times New Roman" w:hAnsi="Calibri" w:cs="Calibri"/>
                <w:b/>
                <w:bCs/>
                <w:color w:val="000000"/>
              </w:rPr>
              <w:t>2016</w:t>
            </w:r>
          </w:p>
        </w:tc>
        <w:tc>
          <w:tcPr>
            <w:tcW w:w="1024"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B04134" w:rsidRPr="00CA60FD" w:rsidRDefault="00B04134" w:rsidP="008A0A2F">
            <w:pPr>
              <w:spacing w:after="0" w:line="240" w:lineRule="auto"/>
              <w:jc w:val="center"/>
              <w:rPr>
                <w:rFonts w:ascii="Calibri" w:eastAsia="Times New Roman" w:hAnsi="Calibri" w:cs="Calibri"/>
                <w:b/>
                <w:bCs/>
                <w:color w:val="000000"/>
              </w:rPr>
            </w:pPr>
            <w:r w:rsidRPr="00CA60FD">
              <w:rPr>
                <w:rFonts w:ascii="Calibri" w:eastAsia="Times New Roman" w:hAnsi="Calibri" w:cs="Calibri"/>
                <w:b/>
                <w:bCs/>
                <w:color w:val="000000"/>
              </w:rPr>
              <w:t>2017</w:t>
            </w:r>
          </w:p>
        </w:tc>
        <w:tc>
          <w:tcPr>
            <w:tcW w:w="11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04134" w:rsidRPr="00CA60FD" w:rsidRDefault="00B04134" w:rsidP="008A0A2F">
            <w:pPr>
              <w:spacing w:after="0" w:line="240" w:lineRule="auto"/>
              <w:jc w:val="center"/>
              <w:rPr>
                <w:rFonts w:ascii="Calibri" w:eastAsia="Times New Roman" w:hAnsi="Calibri" w:cs="Calibri"/>
                <w:b/>
                <w:bCs/>
                <w:color w:val="000000"/>
              </w:rPr>
            </w:pPr>
            <w:r w:rsidRPr="00CA60FD">
              <w:rPr>
                <w:rFonts w:ascii="Calibri" w:eastAsia="Times New Roman" w:hAnsi="Calibri" w:cs="Calibri"/>
                <w:b/>
                <w:bCs/>
                <w:color w:val="000000"/>
              </w:rPr>
              <w:t>2018г</w:t>
            </w:r>
          </w:p>
        </w:tc>
      </w:tr>
      <w:tr w:rsidR="00B04134" w:rsidRPr="00CA60FD" w:rsidTr="008A0A2F">
        <w:trPr>
          <w:trHeight w:val="300"/>
        </w:trPr>
        <w:tc>
          <w:tcPr>
            <w:tcW w:w="3340" w:type="dxa"/>
            <w:vMerge/>
            <w:tcBorders>
              <w:top w:val="single" w:sz="4" w:space="0" w:color="auto"/>
              <w:left w:val="single" w:sz="4" w:space="0" w:color="auto"/>
              <w:bottom w:val="single" w:sz="4" w:space="0" w:color="000000"/>
              <w:right w:val="single" w:sz="4" w:space="0" w:color="auto"/>
            </w:tcBorders>
            <w:vAlign w:val="center"/>
            <w:hideMark/>
          </w:tcPr>
          <w:p w:rsidR="00B04134" w:rsidRPr="00CA60FD" w:rsidRDefault="00B04134" w:rsidP="008A0A2F">
            <w:pPr>
              <w:spacing w:after="0" w:line="240" w:lineRule="auto"/>
              <w:rPr>
                <w:rFonts w:ascii="Times New Roman" w:eastAsia="Times New Roman" w:hAnsi="Times New Roman" w:cs="Times New Roman"/>
                <w:b/>
                <w:bCs/>
                <w:color w:val="000000"/>
                <w:sz w:val="24"/>
                <w:szCs w:val="24"/>
              </w:rPr>
            </w:pPr>
          </w:p>
        </w:tc>
        <w:tc>
          <w:tcPr>
            <w:tcW w:w="1024" w:type="dxa"/>
            <w:vMerge/>
            <w:tcBorders>
              <w:top w:val="single" w:sz="4" w:space="0" w:color="auto"/>
              <w:left w:val="single" w:sz="4" w:space="0" w:color="auto"/>
              <w:bottom w:val="single" w:sz="4" w:space="0" w:color="000000"/>
              <w:right w:val="single" w:sz="4" w:space="0" w:color="auto"/>
            </w:tcBorders>
            <w:vAlign w:val="center"/>
            <w:hideMark/>
          </w:tcPr>
          <w:p w:rsidR="00B04134" w:rsidRPr="00CA60FD" w:rsidRDefault="00B04134" w:rsidP="008A0A2F">
            <w:pPr>
              <w:spacing w:after="0" w:line="240" w:lineRule="auto"/>
              <w:rPr>
                <w:rFonts w:ascii="Calibri" w:eastAsia="Times New Roman" w:hAnsi="Calibri" w:cs="Calibri"/>
                <w:b/>
                <w:bCs/>
                <w:color w:val="000000"/>
              </w:rPr>
            </w:pPr>
          </w:p>
        </w:tc>
        <w:tc>
          <w:tcPr>
            <w:tcW w:w="1024" w:type="dxa"/>
            <w:vMerge/>
            <w:tcBorders>
              <w:top w:val="single" w:sz="4" w:space="0" w:color="auto"/>
              <w:left w:val="single" w:sz="4" w:space="0" w:color="auto"/>
              <w:bottom w:val="single" w:sz="4" w:space="0" w:color="000000"/>
              <w:right w:val="nil"/>
            </w:tcBorders>
            <w:vAlign w:val="center"/>
            <w:hideMark/>
          </w:tcPr>
          <w:p w:rsidR="00B04134" w:rsidRPr="00CA60FD" w:rsidRDefault="00B04134" w:rsidP="008A0A2F">
            <w:pPr>
              <w:spacing w:after="0" w:line="240" w:lineRule="auto"/>
              <w:rPr>
                <w:rFonts w:ascii="Calibri" w:eastAsia="Times New Roman" w:hAnsi="Calibri" w:cs="Calibri"/>
                <w:b/>
                <w:bCs/>
                <w:color w:val="000000"/>
              </w:rPr>
            </w:pPr>
          </w:p>
        </w:tc>
        <w:tc>
          <w:tcPr>
            <w:tcW w:w="1192" w:type="dxa"/>
            <w:vMerge/>
            <w:tcBorders>
              <w:top w:val="single" w:sz="4" w:space="0" w:color="auto"/>
              <w:left w:val="single" w:sz="4" w:space="0" w:color="auto"/>
              <w:bottom w:val="single" w:sz="4" w:space="0" w:color="000000"/>
              <w:right w:val="single" w:sz="4" w:space="0" w:color="auto"/>
            </w:tcBorders>
            <w:vAlign w:val="center"/>
            <w:hideMark/>
          </w:tcPr>
          <w:p w:rsidR="00B04134" w:rsidRPr="00CA60FD" w:rsidRDefault="00B04134" w:rsidP="008A0A2F">
            <w:pPr>
              <w:spacing w:after="0" w:line="240" w:lineRule="auto"/>
              <w:rPr>
                <w:rFonts w:ascii="Calibri" w:eastAsia="Times New Roman" w:hAnsi="Calibri" w:cs="Calibri"/>
                <w:b/>
                <w:bCs/>
                <w:color w:val="000000"/>
              </w:rPr>
            </w:pPr>
          </w:p>
        </w:tc>
      </w:tr>
      <w:tr w:rsidR="00B04134" w:rsidRPr="00CA60FD" w:rsidTr="008A0A2F">
        <w:trPr>
          <w:trHeight w:val="315"/>
        </w:trPr>
        <w:tc>
          <w:tcPr>
            <w:tcW w:w="3340" w:type="dxa"/>
            <w:tcBorders>
              <w:top w:val="nil"/>
              <w:left w:val="single" w:sz="4" w:space="0" w:color="auto"/>
              <w:bottom w:val="single" w:sz="4" w:space="0" w:color="auto"/>
              <w:right w:val="single" w:sz="4" w:space="0" w:color="auto"/>
            </w:tcBorders>
            <w:shd w:val="clear" w:color="auto" w:fill="auto"/>
            <w:noWrap/>
            <w:hideMark/>
          </w:tcPr>
          <w:p w:rsidR="00B04134" w:rsidRPr="00CA60FD" w:rsidRDefault="00B04134" w:rsidP="008A0A2F">
            <w:pPr>
              <w:spacing w:after="0" w:line="240" w:lineRule="auto"/>
              <w:rPr>
                <w:rFonts w:ascii="Calibri" w:eastAsia="Times New Roman" w:hAnsi="Calibri" w:cs="Calibri"/>
                <w:color w:val="000000"/>
                <w:sz w:val="24"/>
                <w:szCs w:val="24"/>
              </w:rPr>
            </w:pPr>
            <w:r w:rsidRPr="00CA60FD">
              <w:rPr>
                <w:rFonts w:ascii="Calibri" w:eastAsia="Times New Roman" w:hAnsi="Calibri" w:cs="Calibri"/>
                <w:color w:val="000000"/>
                <w:sz w:val="24"/>
                <w:szCs w:val="24"/>
              </w:rPr>
              <w:t>МБОУ СОШ №1 г. Чадана</w:t>
            </w:r>
          </w:p>
        </w:tc>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 </w:t>
            </w:r>
          </w:p>
        </w:tc>
        <w:tc>
          <w:tcPr>
            <w:tcW w:w="1024" w:type="dxa"/>
            <w:tcBorders>
              <w:top w:val="nil"/>
              <w:left w:val="nil"/>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1</w:t>
            </w:r>
          </w:p>
        </w:tc>
      </w:tr>
      <w:tr w:rsidR="00B04134" w:rsidRPr="00CA60FD" w:rsidTr="008A0A2F">
        <w:trPr>
          <w:trHeight w:val="315"/>
        </w:trPr>
        <w:tc>
          <w:tcPr>
            <w:tcW w:w="3340" w:type="dxa"/>
            <w:tcBorders>
              <w:top w:val="nil"/>
              <w:left w:val="single" w:sz="4" w:space="0" w:color="auto"/>
              <w:bottom w:val="single" w:sz="4" w:space="0" w:color="auto"/>
              <w:right w:val="single" w:sz="4" w:space="0" w:color="auto"/>
            </w:tcBorders>
            <w:shd w:val="clear" w:color="auto" w:fill="auto"/>
            <w:noWrap/>
            <w:hideMark/>
          </w:tcPr>
          <w:p w:rsidR="00B04134" w:rsidRPr="00CA60FD" w:rsidRDefault="00B04134" w:rsidP="008A0A2F">
            <w:pPr>
              <w:spacing w:after="0" w:line="240" w:lineRule="auto"/>
              <w:rPr>
                <w:rFonts w:ascii="Calibri" w:eastAsia="Times New Roman" w:hAnsi="Calibri" w:cs="Calibri"/>
                <w:color w:val="000000"/>
                <w:sz w:val="24"/>
                <w:szCs w:val="24"/>
              </w:rPr>
            </w:pPr>
            <w:r w:rsidRPr="00CA60FD">
              <w:rPr>
                <w:rFonts w:ascii="Calibri" w:eastAsia="Times New Roman" w:hAnsi="Calibri" w:cs="Calibri"/>
                <w:color w:val="000000"/>
                <w:sz w:val="24"/>
                <w:szCs w:val="24"/>
              </w:rPr>
              <w:t>МБОУ СОШ №2 г. Чадана</w:t>
            </w:r>
          </w:p>
        </w:tc>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1</w:t>
            </w:r>
          </w:p>
        </w:tc>
        <w:tc>
          <w:tcPr>
            <w:tcW w:w="1024" w:type="dxa"/>
            <w:tcBorders>
              <w:top w:val="nil"/>
              <w:left w:val="nil"/>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2</w:t>
            </w:r>
          </w:p>
        </w:tc>
        <w:tc>
          <w:tcPr>
            <w:tcW w:w="1192" w:type="dxa"/>
            <w:tcBorders>
              <w:top w:val="nil"/>
              <w:left w:val="nil"/>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 </w:t>
            </w:r>
          </w:p>
        </w:tc>
      </w:tr>
      <w:tr w:rsidR="00B04134" w:rsidRPr="00CA60FD" w:rsidTr="008A0A2F">
        <w:trPr>
          <w:trHeight w:val="315"/>
        </w:trPr>
        <w:tc>
          <w:tcPr>
            <w:tcW w:w="3340" w:type="dxa"/>
            <w:tcBorders>
              <w:top w:val="nil"/>
              <w:left w:val="single" w:sz="4" w:space="0" w:color="auto"/>
              <w:bottom w:val="single" w:sz="4" w:space="0" w:color="auto"/>
              <w:right w:val="single" w:sz="4" w:space="0" w:color="auto"/>
            </w:tcBorders>
            <w:shd w:val="clear" w:color="auto" w:fill="auto"/>
            <w:noWrap/>
            <w:hideMark/>
          </w:tcPr>
          <w:p w:rsidR="00B04134" w:rsidRPr="00CA60FD" w:rsidRDefault="00B04134" w:rsidP="008A0A2F">
            <w:pPr>
              <w:spacing w:after="0" w:line="240" w:lineRule="auto"/>
              <w:rPr>
                <w:rFonts w:ascii="Calibri" w:eastAsia="Times New Roman" w:hAnsi="Calibri" w:cs="Calibri"/>
                <w:color w:val="000000"/>
                <w:sz w:val="24"/>
                <w:szCs w:val="24"/>
              </w:rPr>
            </w:pPr>
            <w:r w:rsidRPr="00CA60FD">
              <w:rPr>
                <w:rFonts w:ascii="Calibri" w:eastAsia="Times New Roman" w:hAnsi="Calibri" w:cs="Calibri"/>
                <w:color w:val="000000"/>
                <w:sz w:val="24"/>
                <w:szCs w:val="24"/>
              </w:rPr>
              <w:t>МБОУ СОШ №3 г. Чадана</w:t>
            </w:r>
          </w:p>
        </w:tc>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1</w:t>
            </w:r>
          </w:p>
        </w:tc>
        <w:tc>
          <w:tcPr>
            <w:tcW w:w="1024" w:type="dxa"/>
            <w:tcBorders>
              <w:top w:val="nil"/>
              <w:left w:val="nil"/>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3</w:t>
            </w:r>
          </w:p>
        </w:tc>
        <w:tc>
          <w:tcPr>
            <w:tcW w:w="1192" w:type="dxa"/>
            <w:tcBorders>
              <w:top w:val="nil"/>
              <w:left w:val="nil"/>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3</w:t>
            </w:r>
          </w:p>
        </w:tc>
      </w:tr>
      <w:tr w:rsidR="00B04134" w:rsidRPr="00CA60FD" w:rsidTr="008A0A2F">
        <w:trPr>
          <w:trHeight w:val="315"/>
        </w:trPr>
        <w:tc>
          <w:tcPr>
            <w:tcW w:w="3340" w:type="dxa"/>
            <w:tcBorders>
              <w:top w:val="nil"/>
              <w:left w:val="single" w:sz="4" w:space="0" w:color="auto"/>
              <w:bottom w:val="single" w:sz="4" w:space="0" w:color="auto"/>
              <w:right w:val="single" w:sz="4" w:space="0" w:color="auto"/>
            </w:tcBorders>
            <w:shd w:val="clear" w:color="auto" w:fill="auto"/>
            <w:noWrap/>
            <w:hideMark/>
          </w:tcPr>
          <w:p w:rsidR="00B04134" w:rsidRPr="00CA60FD" w:rsidRDefault="00B04134" w:rsidP="008A0A2F">
            <w:pPr>
              <w:spacing w:after="0" w:line="240" w:lineRule="auto"/>
              <w:rPr>
                <w:rFonts w:ascii="Calibri" w:eastAsia="Times New Roman" w:hAnsi="Calibri" w:cs="Calibri"/>
                <w:color w:val="000000"/>
                <w:sz w:val="24"/>
                <w:szCs w:val="24"/>
              </w:rPr>
            </w:pPr>
            <w:r w:rsidRPr="00CA60FD">
              <w:rPr>
                <w:rFonts w:ascii="Calibri" w:eastAsia="Times New Roman" w:hAnsi="Calibri" w:cs="Calibri"/>
                <w:color w:val="000000"/>
                <w:sz w:val="24"/>
                <w:szCs w:val="24"/>
              </w:rPr>
              <w:t>МБОУ СОШ №4 г. Чадана</w:t>
            </w:r>
          </w:p>
        </w:tc>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 </w:t>
            </w:r>
          </w:p>
        </w:tc>
        <w:tc>
          <w:tcPr>
            <w:tcW w:w="1024" w:type="dxa"/>
            <w:tcBorders>
              <w:top w:val="nil"/>
              <w:left w:val="nil"/>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1</w:t>
            </w:r>
          </w:p>
        </w:tc>
      </w:tr>
      <w:tr w:rsidR="00B04134" w:rsidRPr="00CA60FD" w:rsidTr="008A0A2F">
        <w:trPr>
          <w:trHeight w:val="315"/>
        </w:trPr>
        <w:tc>
          <w:tcPr>
            <w:tcW w:w="3340" w:type="dxa"/>
            <w:tcBorders>
              <w:top w:val="nil"/>
              <w:left w:val="single" w:sz="4" w:space="0" w:color="auto"/>
              <w:bottom w:val="single" w:sz="4" w:space="0" w:color="auto"/>
              <w:right w:val="single" w:sz="4" w:space="0" w:color="auto"/>
            </w:tcBorders>
            <w:shd w:val="clear" w:color="auto" w:fill="auto"/>
            <w:noWrap/>
            <w:hideMark/>
          </w:tcPr>
          <w:p w:rsidR="00B04134" w:rsidRPr="00CA60FD" w:rsidRDefault="00B04134" w:rsidP="008A0A2F">
            <w:pPr>
              <w:spacing w:after="0" w:line="240" w:lineRule="auto"/>
              <w:rPr>
                <w:rFonts w:ascii="Calibri" w:eastAsia="Times New Roman" w:hAnsi="Calibri" w:cs="Calibri"/>
                <w:color w:val="000000"/>
                <w:sz w:val="24"/>
                <w:szCs w:val="24"/>
              </w:rPr>
            </w:pPr>
            <w:r w:rsidRPr="00CA60FD">
              <w:rPr>
                <w:rFonts w:ascii="Calibri" w:eastAsia="Times New Roman" w:hAnsi="Calibri" w:cs="Calibri"/>
                <w:color w:val="000000"/>
                <w:sz w:val="24"/>
                <w:szCs w:val="24"/>
              </w:rPr>
              <w:t>МБОУ Бажын-Алаакская СОШ</w:t>
            </w:r>
          </w:p>
        </w:tc>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 </w:t>
            </w:r>
          </w:p>
        </w:tc>
        <w:tc>
          <w:tcPr>
            <w:tcW w:w="1024" w:type="dxa"/>
            <w:tcBorders>
              <w:top w:val="nil"/>
              <w:left w:val="nil"/>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 </w:t>
            </w:r>
          </w:p>
        </w:tc>
      </w:tr>
      <w:tr w:rsidR="00B04134" w:rsidRPr="00CA60FD" w:rsidTr="008A0A2F">
        <w:trPr>
          <w:trHeight w:val="315"/>
        </w:trPr>
        <w:tc>
          <w:tcPr>
            <w:tcW w:w="3340" w:type="dxa"/>
            <w:tcBorders>
              <w:top w:val="nil"/>
              <w:left w:val="single" w:sz="4" w:space="0" w:color="auto"/>
              <w:bottom w:val="single" w:sz="4" w:space="0" w:color="auto"/>
              <w:right w:val="single" w:sz="4" w:space="0" w:color="auto"/>
            </w:tcBorders>
            <w:shd w:val="clear" w:color="auto" w:fill="auto"/>
            <w:noWrap/>
            <w:hideMark/>
          </w:tcPr>
          <w:p w:rsidR="00B04134" w:rsidRPr="00CA60FD" w:rsidRDefault="00B04134" w:rsidP="008A0A2F">
            <w:pPr>
              <w:spacing w:after="0" w:line="240" w:lineRule="auto"/>
              <w:rPr>
                <w:rFonts w:ascii="Calibri" w:eastAsia="Times New Roman" w:hAnsi="Calibri" w:cs="Calibri"/>
                <w:color w:val="000000"/>
                <w:sz w:val="24"/>
                <w:szCs w:val="24"/>
              </w:rPr>
            </w:pPr>
            <w:r w:rsidRPr="00CA60FD">
              <w:rPr>
                <w:rFonts w:ascii="Calibri" w:eastAsia="Times New Roman" w:hAnsi="Calibri" w:cs="Calibri"/>
                <w:color w:val="000000"/>
                <w:sz w:val="24"/>
                <w:szCs w:val="24"/>
              </w:rPr>
              <w:t>МБОУ Баян-Талинская СОШ</w:t>
            </w:r>
          </w:p>
        </w:tc>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 </w:t>
            </w:r>
          </w:p>
        </w:tc>
        <w:tc>
          <w:tcPr>
            <w:tcW w:w="1024" w:type="dxa"/>
            <w:tcBorders>
              <w:top w:val="nil"/>
              <w:left w:val="nil"/>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 </w:t>
            </w:r>
          </w:p>
        </w:tc>
      </w:tr>
      <w:tr w:rsidR="00B04134" w:rsidRPr="00CA60FD" w:rsidTr="008A0A2F">
        <w:trPr>
          <w:trHeight w:val="315"/>
        </w:trPr>
        <w:tc>
          <w:tcPr>
            <w:tcW w:w="3340" w:type="dxa"/>
            <w:tcBorders>
              <w:top w:val="nil"/>
              <w:left w:val="single" w:sz="4" w:space="0" w:color="auto"/>
              <w:bottom w:val="single" w:sz="4" w:space="0" w:color="auto"/>
              <w:right w:val="single" w:sz="4" w:space="0" w:color="auto"/>
            </w:tcBorders>
            <w:shd w:val="clear" w:color="auto" w:fill="auto"/>
            <w:noWrap/>
            <w:hideMark/>
          </w:tcPr>
          <w:p w:rsidR="00B04134" w:rsidRPr="00CA60FD" w:rsidRDefault="00B04134" w:rsidP="008A0A2F">
            <w:pPr>
              <w:spacing w:after="0" w:line="240" w:lineRule="auto"/>
              <w:rPr>
                <w:rFonts w:ascii="Calibri" w:eastAsia="Times New Roman" w:hAnsi="Calibri" w:cs="Calibri"/>
                <w:color w:val="000000"/>
                <w:sz w:val="24"/>
                <w:szCs w:val="24"/>
              </w:rPr>
            </w:pPr>
            <w:r w:rsidRPr="00CA60FD">
              <w:rPr>
                <w:rFonts w:ascii="Calibri" w:eastAsia="Times New Roman" w:hAnsi="Calibri" w:cs="Calibri"/>
                <w:color w:val="000000"/>
                <w:sz w:val="24"/>
                <w:szCs w:val="24"/>
              </w:rPr>
              <w:t>МБОУ Ийменская СОШ</w:t>
            </w:r>
          </w:p>
        </w:tc>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 </w:t>
            </w:r>
          </w:p>
        </w:tc>
        <w:tc>
          <w:tcPr>
            <w:tcW w:w="1024" w:type="dxa"/>
            <w:tcBorders>
              <w:top w:val="nil"/>
              <w:left w:val="nil"/>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 </w:t>
            </w:r>
          </w:p>
        </w:tc>
      </w:tr>
      <w:tr w:rsidR="00B04134" w:rsidRPr="00CA60FD" w:rsidTr="008A0A2F">
        <w:trPr>
          <w:trHeight w:val="315"/>
        </w:trPr>
        <w:tc>
          <w:tcPr>
            <w:tcW w:w="3340" w:type="dxa"/>
            <w:tcBorders>
              <w:top w:val="nil"/>
              <w:left w:val="single" w:sz="4" w:space="0" w:color="auto"/>
              <w:bottom w:val="single" w:sz="4" w:space="0" w:color="auto"/>
              <w:right w:val="single" w:sz="4" w:space="0" w:color="auto"/>
            </w:tcBorders>
            <w:shd w:val="clear" w:color="auto" w:fill="auto"/>
            <w:noWrap/>
            <w:hideMark/>
          </w:tcPr>
          <w:p w:rsidR="00B04134" w:rsidRPr="00CA60FD" w:rsidRDefault="00B04134" w:rsidP="008A0A2F">
            <w:pPr>
              <w:spacing w:after="0" w:line="240" w:lineRule="auto"/>
              <w:rPr>
                <w:rFonts w:ascii="Calibri" w:eastAsia="Times New Roman" w:hAnsi="Calibri" w:cs="Calibri"/>
                <w:color w:val="000000"/>
                <w:sz w:val="24"/>
                <w:szCs w:val="24"/>
              </w:rPr>
            </w:pPr>
            <w:r w:rsidRPr="00CA60FD">
              <w:rPr>
                <w:rFonts w:ascii="Calibri" w:eastAsia="Times New Roman" w:hAnsi="Calibri" w:cs="Calibri"/>
                <w:color w:val="000000"/>
                <w:sz w:val="24"/>
                <w:szCs w:val="24"/>
              </w:rPr>
              <w:lastRenderedPageBreak/>
              <w:t>МБОУ Теве-Хаинская СОШ</w:t>
            </w:r>
          </w:p>
        </w:tc>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 </w:t>
            </w:r>
          </w:p>
        </w:tc>
        <w:tc>
          <w:tcPr>
            <w:tcW w:w="1024" w:type="dxa"/>
            <w:tcBorders>
              <w:top w:val="nil"/>
              <w:left w:val="nil"/>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2</w:t>
            </w:r>
          </w:p>
        </w:tc>
        <w:tc>
          <w:tcPr>
            <w:tcW w:w="1192" w:type="dxa"/>
            <w:tcBorders>
              <w:top w:val="nil"/>
              <w:left w:val="nil"/>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 </w:t>
            </w:r>
          </w:p>
        </w:tc>
      </w:tr>
      <w:tr w:rsidR="00B04134" w:rsidRPr="00CA60FD" w:rsidTr="008A0A2F">
        <w:trPr>
          <w:trHeight w:val="315"/>
        </w:trPr>
        <w:tc>
          <w:tcPr>
            <w:tcW w:w="3340" w:type="dxa"/>
            <w:tcBorders>
              <w:top w:val="nil"/>
              <w:left w:val="single" w:sz="4" w:space="0" w:color="auto"/>
              <w:bottom w:val="single" w:sz="4" w:space="0" w:color="auto"/>
              <w:right w:val="single" w:sz="4" w:space="0" w:color="auto"/>
            </w:tcBorders>
            <w:shd w:val="clear" w:color="auto" w:fill="auto"/>
            <w:noWrap/>
            <w:hideMark/>
          </w:tcPr>
          <w:p w:rsidR="00B04134" w:rsidRPr="00CA60FD" w:rsidRDefault="00B04134" w:rsidP="008A0A2F">
            <w:pPr>
              <w:spacing w:after="0" w:line="240" w:lineRule="auto"/>
              <w:rPr>
                <w:rFonts w:ascii="Calibri" w:eastAsia="Times New Roman" w:hAnsi="Calibri" w:cs="Calibri"/>
                <w:color w:val="000000"/>
                <w:sz w:val="24"/>
                <w:szCs w:val="24"/>
              </w:rPr>
            </w:pPr>
            <w:r w:rsidRPr="00CA60FD">
              <w:rPr>
                <w:rFonts w:ascii="Calibri" w:eastAsia="Times New Roman" w:hAnsi="Calibri" w:cs="Calibri"/>
                <w:color w:val="000000"/>
                <w:sz w:val="24"/>
                <w:szCs w:val="24"/>
              </w:rPr>
              <w:t>МБОУ Хайыраканская СОШ</w:t>
            </w:r>
          </w:p>
        </w:tc>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 </w:t>
            </w:r>
          </w:p>
        </w:tc>
        <w:tc>
          <w:tcPr>
            <w:tcW w:w="1024" w:type="dxa"/>
            <w:tcBorders>
              <w:top w:val="nil"/>
              <w:left w:val="nil"/>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 </w:t>
            </w:r>
          </w:p>
        </w:tc>
      </w:tr>
      <w:tr w:rsidR="00B04134" w:rsidRPr="00CA60FD" w:rsidTr="008A0A2F">
        <w:trPr>
          <w:trHeight w:val="315"/>
        </w:trPr>
        <w:tc>
          <w:tcPr>
            <w:tcW w:w="3340" w:type="dxa"/>
            <w:tcBorders>
              <w:top w:val="nil"/>
              <w:left w:val="single" w:sz="4" w:space="0" w:color="auto"/>
              <w:bottom w:val="single" w:sz="4" w:space="0" w:color="auto"/>
              <w:right w:val="single" w:sz="4" w:space="0" w:color="auto"/>
            </w:tcBorders>
            <w:shd w:val="clear" w:color="auto" w:fill="auto"/>
            <w:noWrap/>
            <w:hideMark/>
          </w:tcPr>
          <w:p w:rsidR="00B04134" w:rsidRPr="00CA60FD" w:rsidRDefault="00B04134" w:rsidP="008A0A2F">
            <w:pPr>
              <w:spacing w:after="0" w:line="240" w:lineRule="auto"/>
              <w:rPr>
                <w:rFonts w:ascii="Calibri" w:eastAsia="Times New Roman" w:hAnsi="Calibri" w:cs="Calibri"/>
                <w:color w:val="000000"/>
                <w:sz w:val="24"/>
                <w:szCs w:val="24"/>
              </w:rPr>
            </w:pPr>
            <w:r w:rsidRPr="00CA60FD">
              <w:rPr>
                <w:rFonts w:ascii="Calibri" w:eastAsia="Times New Roman" w:hAnsi="Calibri" w:cs="Calibri"/>
                <w:color w:val="000000"/>
                <w:sz w:val="24"/>
                <w:szCs w:val="24"/>
              </w:rPr>
              <w:t>МБОУ Хондергейская СОШ</w:t>
            </w:r>
          </w:p>
        </w:tc>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 </w:t>
            </w:r>
          </w:p>
        </w:tc>
        <w:tc>
          <w:tcPr>
            <w:tcW w:w="1024" w:type="dxa"/>
            <w:tcBorders>
              <w:top w:val="nil"/>
              <w:left w:val="nil"/>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2</w:t>
            </w:r>
          </w:p>
        </w:tc>
        <w:tc>
          <w:tcPr>
            <w:tcW w:w="1192" w:type="dxa"/>
            <w:tcBorders>
              <w:top w:val="nil"/>
              <w:left w:val="nil"/>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2</w:t>
            </w:r>
          </w:p>
        </w:tc>
      </w:tr>
      <w:tr w:rsidR="00B04134" w:rsidRPr="00CA60FD" w:rsidTr="008A0A2F">
        <w:trPr>
          <w:trHeight w:val="315"/>
        </w:trPr>
        <w:tc>
          <w:tcPr>
            <w:tcW w:w="3340" w:type="dxa"/>
            <w:tcBorders>
              <w:top w:val="nil"/>
              <w:left w:val="single" w:sz="4" w:space="0" w:color="auto"/>
              <w:bottom w:val="single" w:sz="4" w:space="0" w:color="auto"/>
              <w:right w:val="single" w:sz="4" w:space="0" w:color="auto"/>
            </w:tcBorders>
            <w:shd w:val="clear" w:color="auto" w:fill="auto"/>
            <w:noWrap/>
            <w:hideMark/>
          </w:tcPr>
          <w:p w:rsidR="00B04134" w:rsidRPr="00CA60FD" w:rsidRDefault="00B04134" w:rsidP="008A0A2F">
            <w:pPr>
              <w:spacing w:after="0" w:line="240" w:lineRule="auto"/>
              <w:rPr>
                <w:rFonts w:ascii="Calibri" w:eastAsia="Times New Roman" w:hAnsi="Calibri" w:cs="Calibri"/>
                <w:color w:val="000000"/>
                <w:sz w:val="24"/>
                <w:szCs w:val="24"/>
              </w:rPr>
            </w:pPr>
            <w:r w:rsidRPr="00CA60FD">
              <w:rPr>
                <w:rFonts w:ascii="Calibri" w:eastAsia="Times New Roman" w:hAnsi="Calibri" w:cs="Calibri"/>
                <w:color w:val="000000"/>
                <w:sz w:val="24"/>
                <w:szCs w:val="24"/>
              </w:rPr>
              <w:t>МБОУ Хорум-Дагская СОШ</w:t>
            </w:r>
          </w:p>
        </w:tc>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 </w:t>
            </w:r>
          </w:p>
        </w:tc>
        <w:tc>
          <w:tcPr>
            <w:tcW w:w="1024" w:type="dxa"/>
            <w:tcBorders>
              <w:top w:val="nil"/>
              <w:left w:val="nil"/>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 </w:t>
            </w:r>
          </w:p>
        </w:tc>
      </w:tr>
      <w:tr w:rsidR="00B04134" w:rsidRPr="00CA60FD" w:rsidTr="008A0A2F">
        <w:trPr>
          <w:trHeight w:val="315"/>
        </w:trPr>
        <w:tc>
          <w:tcPr>
            <w:tcW w:w="3340" w:type="dxa"/>
            <w:tcBorders>
              <w:top w:val="nil"/>
              <w:left w:val="single" w:sz="4" w:space="0" w:color="auto"/>
              <w:bottom w:val="single" w:sz="4" w:space="0" w:color="auto"/>
              <w:right w:val="single" w:sz="4" w:space="0" w:color="auto"/>
            </w:tcBorders>
            <w:shd w:val="clear" w:color="auto" w:fill="auto"/>
            <w:noWrap/>
            <w:hideMark/>
          </w:tcPr>
          <w:p w:rsidR="00B04134" w:rsidRPr="00CA60FD" w:rsidRDefault="00B04134" w:rsidP="008A0A2F">
            <w:pPr>
              <w:spacing w:after="0" w:line="240" w:lineRule="auto"/>
              <w:rPr>
                <w:rFonts w:ascii="Calibri" w:eastAsia="Times New Roman" w:hAnsi="Calibri" w:cs="Calibri"/>
                <w:color w:val="000000"/>
                <w:sz w:val="24"/>
                <w:szCs w:val="24"/>
              </w:rPr>
            </w:pPr>
            <w:r w:rsidRPr="00CA60FD">
              <w:rPr>
                <w:rFonts w:ascii="Calibri" w:eastAsia="Times New Roman" w:hAnsi="Calibri" w:cs="Calibri"/>
                <w:color w:val="000000"/>
                <w:sz w:val="24"/>
                <w:szCs w:val="24"/>
              </w:rPr>
              <w:t>МБОУ Чыраа-Бажынская СОШ</w:t>
            </w:r>
          </w:p>
        </w:tc>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 </w:t>
            </w:r>
          </w:p>
        </w:tc>
        <w:tc>
          <w:tcPr>
            <w:tcW w:w="1024" w:type="dxa"/>
            <w:tcBorders>
              <w:top w:val="nil"/>
              <w:left w:val="nil"/>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 </w:t>
            </w:r>
          </w:p>
        </w:tc>
      </w:tr>
      <w:tr w:rsidR="00B04134" w:rsidRPr="00CA60FD" w:rsidTr="008A0A2F">
        <w:trPr>
          <w:trHeight w:val="315"/>
        </w:trPr>
        <w:tc>
          <w:tcPr>
            <w:tcW w:w="3340" w:type="dxa"/>
            <w:tcBorders>
              <w:top w:val="nil"/>
              <w:left w:val="single" w:sz="4" w:space="0" w:color="auto"/>
              <w:bottom w:val="single" w:sz="4" w:space="0" w:color="auto"/>
              <w:right w:val="single" w:sz="4" w:space="0" w:color="auto"/>
            </w:tcBorders>
            <w:shd w:val="clear" w:color="auto" w:fill="auto"/>
            <w:noWrap/>
            <w:hideMark/>
          </w:tcPr>
          <w:p w:rsidR="00B04134" w:rsidRPr="00CA60FD" w:rsidRDefault="00B04134" w:rsidP="008A0A2F">
            <w:pPr>
              <w:spacing w:after="0" w:line="240" w:lineRule="auto"/>
              <w:rPr>
                <w:rFonts w:ascii="Calibri" w:eastAsia="Times New Roman" w:hAnsi="Calibri" w:cs="Calibri"/>
                <w:color w:val="000000"/>
                <w:sz w:val="24"/>
                <w:szCs w:val="24"/>
              </w:rPr>
            </w:pPr>
            <w:r w:rsidRPr="00CA60FD">
              <w:rPr>
                <w:rFonts w:ascii="Calibri" w:eastAsia="Times New Roman" w:hAnsi="Calibri" w:cs="Calibri"/>
                <w:color w:val="000000"/>
                <w:sz w:val="24"/>
                <w:szCs w:val="24"/>
              </w:rPr>
              <w:t>МБОУ Чыргакинская СОШ</w:t>
            </w:r>
          </w:p>
        </w:tc>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 </w:t>
            </w:r>
          </w:p>
        </w:tc>
        <w:tc>
          <w:tcPr>
            <w:tcW w:w="1024" w:type="dxa"/>
            <w:tcBorders>
              <w:top w:val="nil"/>
              <w:left w:val="nil"/>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1</w:t>
            </w:r>
          </w:p>
        </w:tc>
      </w:tr>
      <w:tr w:rsidR="00B04134" w:rsidRPr="00CA60FD" w:rsidTr="008A0A2F">
        <w:trPr>
          <w:trHeight w:val="315"/>
        </w:trPr>
        <w:tc>
          <w:tcPr>
            <w:tcW w:w="3340" w:type="dxa"/>
            <w:tcBorders>
              <w:top w:val="nil"/>
              <w:left w:val="single" w:sz="4" w:space="0" w:color="auto"/>
              <w:bottom w:val="single" w:sz="4" w:space="0" w:color="auto"/>
              <w:right w:val="single" w:sz="4" w:space="0" w:color="auto"/>
            </w:tcBorders>
            <w:shd w:val="clear" w:color="auto" w:fill="auto"/>
            <w:noWrap/>
            <w:hideMark/>
          </w:tcPr>
          <w:p w:rsidR="00B04134" w:rsidRPr="00CA60FD" w:rsidRDefault="00B04134" w:rsidP="008A0A2F">
            <w:pPr>
              <w:spacing w:after="0" w:line="240" w:lineRule="auto"/>
              <w:rPr>
                <w:rFonts w:ascii="Calibri" w:eastAsia="Times New Roman" w:hAnsi="Calibri" w:cs="Calibri"/>
                <w:color w:val="000000"/>
                <w:sz w:val="24"/>
                <w:szCs w:val="24"/>
              </w:rPr>
            </w:pPr>
            <w:r w:rsidRPr="00CA60FD">
              <w:rPr>
                <w:rFonts w:ascii="Calibri" w:eastAsia="Times New Roman" w:hAnsi="Calibri" w:cs="Calibri"/>
                <w:color w:val="000000"/>
                <w:sz w:val="24"/>
                <w:szCs w:val="24"/>
              </w:rPr>
              <w:t>МБОУ Шеминская СОШ</w:t>
            </w:r>
          </w:p>
        </w:tc>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 </w:t>
            </w:r>
          </w:p>
        </w:tc>
        <w:tc>
          <w:tcPr>
            <w:tcW w:w="1024" w:type="dxa"/>
            <w:tcBorders>
              <w:top w:val="nil"/>
              <w:left w:val="nil"/>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1</w:t>
            </w:r>
          </w:p>
        </w:tc>
        <w:tc>
          <w:tcPr>
            <w:tcW w:w="1192" w:type="dxa"/>
            <w:tcBorders>
              <w:top w:val="nil"/>
              <w:left w:val="nil"/>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2</w:t>
            </w:r>
          </w:p>
        </w:tc>
      </w:tr>
      <w:tr w:rsidR="00B04134" w:rsidRPr="00CA60FD" w:rsidTr="008A0A2F">
        <w:trPr>
          <w:trHeight w:val="315"/>
        </w:trPr>
        <w:tc>
          <w:tcPr>
            <w:tcW w:w="3340" w:type="dxa"/>
            <w:tcBorders>
              <w:top w:val="nil"/>
              <w:left w:val="single" w:sz="4" w:space="0" w:color="auto"/>
              <w:bottom w:val="single" w:sz="4" w:space="0" w:color="auto"/>
              <w:right w:val="single" w:sz="4" w:space="0" w:color="auto"/>
            </w:tcBorders>
            <w:shd w:val="clear" w:color="auto" w:fill="auto"/>
            <w:noWrap/>
            <w:hideMark/>
          </w:tcPr>
          <w:p w:rsidR="00B04134" w:rsidRPr="00CA60FD" w:rsidRDefault="00B04134" w:rsidP="008A0A2F">
            <w:pPr>
              <w:spacing w:after="0" w:line="240" w:lineRule="auto"/>
              <w:rPr>
                <w:rFonts w:ascii="Calibri" w:eastAsia="Times New Roman" w:hAnsi="Calibri" w:cs="Calibri"/>
                <w:color w:val="000000"/>
                <w:sz w:val="24"/>
                <w:szCs w:val="24"/>
              </w:rPr>
            </w:pPr>
            <w:r w:rsidRPr="00CA60FD">
              <w:rPr>
                <w:rFonts w:ascii="Calibri" w:eastAsia="Times New Roman" w:hAnsi="Calibri" w:cs="Calibri"/>
                <w:color w:val="000000"/>
                <w:sz w:val="24"/>
                <w:szCs w:val="24"/>
              </w:rPr>
              <w:t>Элдиг-Хемская школа-интернат</w:t>
            </w:r>
          </w:p>
        </w:tc>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 </w:t>
            </w:r>
          </w:p>
        </w:tc>
        <w:tc>
          <w:tcPr>
            <w:tcW w:w="1024" w:type="dxa"/>
            <w:tcBorders>
              <w:top w:val="nil"/>
              <w:left w:val="nil"/>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 </w:t>
            </w:r>
          </w:p>
        </w:tc>
      </w:tr>
      <w:tr w:rsidR="00B04134" w:rsidRPr="00CA60FD" w:rsidTr="008A0A2F">
        <w:trPr>
          <w:trHeight w:val="315"/>
        </w:trPr>
        <w:tc>
          <w:tcPr>
            <w:tcW w:w="3340" w:type="dxa"/>
            <w:tcBorders>
              <w:top w:val="nil"/>
              <w:left w:val="single" w:sz="4" w:space="0" w:color="auto"/>
              <w:bottom w:val="single" w:sz="4" w:space="0" w:color="auto"/>
              <w:right w:val="single" w:sz="4" w:space="0" w:color="auto"/>
            </w:tcBorders>
            <w:shd w:val="clear" w:color="auto" w:fill="auto"/>
            <w:noWrap/>
            <w:hideMark/>
          </w:tcPr>
          <w:p w:rsidR="00B04134" w:rsidRPr="00CA60FD" w:rsidRDefault="00B04134" w:rsidP="008A0A2F">
            <w:pPr>
              <w:spacing w:after="0" w:line="240" w:lineRule="auto"/>
              <w:rPr>
                <w:rFonts w:ascii="Calibri" w:eastAsia="Times New Roman" w:hAnsi="Calibri" w:cs="Calibri"/>
                <w:color w:val="000000"/>
                <w:sz w:val="24"/>
                <w:szCs w:val="24"/>
              </w:rPr>
            </w:pPr>
            <w:r w:rsidRPr="00CA60FD">
              <w:rPr>
                <w:rFonts w:ascii="Calibri" w:eastAsia="Times New Roman" w:hAnsi="Calibri" w:cs="Calibri"/>
                <w:color w:val="000000"/>
                <w:sz w:val="24"/>
                <w:szCs w:val="24"/>
              </w:rPr>
              <w:t>МБУ ДОД КЦДЮТТ</w:t>
            </w:r>
          </w:p>
        </w:tc>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 </w:t>
            </w:r>
          </w:p>
        </w:tc>
        <w:tc>
          <w:tcPr>
            <w:tcW w:w="1024" w:type="dxa"/>
            <w:tcBorders>
              <w:top w:val="nil"/>
              <w:left w:val="nil"/>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 </w:t>
            </w:r>
          </w:p>
        </w:tc>
      </w:tr>
      <w:tr w:rsidR="00B04134" w:rsidRPr="00CA60FD" w:rsidTr="008A0A2F">
        <w:trPr>
          <w:trHeight w:val="315"/>
        </w:trPr>
        <w:tc>
          <w:tcPr>
            <w:tcW w:w="3340" w:type="dxa"/>
            <w:tcBorders>
              <w:top w:val="nil"/>
              <w:left w:val="single" w:sz="4" w:space="0" w:color="auto"/>
              <w:bottom w:val="single" w:sz="4" w:space="0" w:color="auto"/>
              <w:right w:val="single" w:sz="4" w:space="0" w:color="auto"/>
            </w:tcBorders>
            <w:shd w:val="clear" w:color="auto" w:fill="auto"/>
            <w:noWrap/>
            <w:hideMark/>
          </w:tcPr>
          <w:p w:rsidR="00B04134" w:rsidRPr="00CA60FD" w:rsidRDefault="00B04134" w:rsidP="008A0A2F">
            <w:pPr>
              <w:spacing w:after="0" w:line="240" w:lineRule="auto"/>
              <w:rPr>
                <w:rFonts w:ascii="Calibri" w:eastAsia="Times New Roman" w:hAnsi="Calibri" w:cs="Calibri"/>
                <w:color w:val="000000"/>
                <w:sz w:val="24"/>
                <w:szCs w:val="24"/>
              </w:rPr>
            </w:pPr>
            <w:r w:rsidRPr="00CA60FD">
              <w:rPr>
                <w:rFonts w:ascii="Calibri" w:eastAsia="Times New Roman" w:hAnsi="Calibri" w:cs="Calibri"/>
                <w:color w:val="000000"/>
                <w:sz w:val="24"/>
                <w:szCs w:val="24"/>
              </w:rPr>
              <w:t> </w:t>
            </w:r>
          </w:p>
        </w:tc>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b/>
                <w:bCs/>
                <w:color w:val="000000"/>
              </w:rPr>
            </w:pPr>
            <w:r w:rsidRPr="00CA60FD">
              <w:rPr>
                <w:rFonts w:ascii="Calibri" w:eastAsia="Times New Roman" w:hAnsi="Calibri" w:cs="Calibri"/>
                <w:b/>
                <w:bCs/>
                <w:color w:val="000000"/>
              </w:rPr>
              <w:t>2</w:t>
            </w:r>
          </w:p>
        </w:tc>
        <w:tc>
          <w:tcPr>
            <w:tcW w:w="1024" w:type="dxa"/>
            <w:tcBorders>
              <w:top w:val="nil"/>
              <w:left w:val="nil"/>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b/>
                <w:bCs/>
                <w:color w:val="000000"/>
              </w:rPr>
            </w:pPr>
            <w:r w:rsidRPr="00CA60FD">
              <w:rPr>
                <w:rFonts w:ascii="Calibri" w:eastAsia="Times New Roman" w:hAnsi="Calibri" w:cs="Calibri"/>
                <w:b/>
                <w:bCs/>
                <w:color w:val="000000"/>
              </w:rPr>
              <w:t>10</w:t>
            </w:r>
          </w:p>
        </w:tc>
        <w:tc>
          <w:tcPr>
            <w:tcW w:w="1192" w:type="dxa"/>
            <w:tcBorders>
              <w:top w:val="nil"/>
              <w:left w:val="nil"/>
              <w:bottom w:val="single" w:sz="4" w:space="0" w:color="auto"/>
              <w:right w:val="single" w:sz="4" w:space="0" w:color="auto"/>
            </w:tcBorders>
            <w:shd w:val="clear" w:color="auto" w:fill="auto"/>
            <w:noWrap/>
            <w:vAlign w:val="bottom"/>
            <w:hideMark/>
          </w:tcPr>
          <w:p w:rsidR="00B04134" w:rsidRPr="00CA60FD" w:rsidRDefault="00B04134" w:rsidP="008A0A2F">
            <w:pPr>
              <w:spacing w:after="0" w:line="240" w:lineRule="auto"/>
              <w:jc w:val="center"/>
              <w:rPr>
                <w:rFonts w:ascii="Calibri" w:eastAsia="Times New Roman" w:hAnsi="Calibri" w:cs="Calibri"/>
                <w:color w:val="000000"/>
              </w:rPr>
            </w:pPr>
            <w:r w:rsidRPr="00CA60FD">
              <w:rPr>
                <w:rFonts w:ascii="Calibri" w:eastAsia="Times New Roman" w:hAnsi="Calibri" w:cs="Calibri"/>
                <w:color w:val="000000"/>
              </w:rPr>
              <w:t>10</w:t>
            </w:r>
          </w:p>
        </w:tc>
      </w:tr>
    </w:tbl>
    <w:p w:rsidR="00B04134" w:rsidRPr="008578C2" w:rsidRDefault="00B04134" w:rsidP="00B04134">
      <w:pPr>
        <w:ind w:firstLine="709"/>
        <w:jc w:val="both"/>
        <w:rPr>
          <w:rFonts w:ascii="Times New Roman" w:eastAsia="Times New Roman" w:hAnsi="Times New Roman" w:cs="Times New Roman"/>
          <w:sz w:val="24"/>
          <w:szCs w:val="24"/>
        </w:rPr>
      </w:pPr>
    </w:p>
    <w:p w:rsidR="00B04134" w:rsidRPr="008578C2" w:rsidRDefault="00B04134" w:rsidP="00B04134">
      <w:pPr>
        <w:ind w:firstLine="567"/>
        <w:jc w:val="both"/>
        <w:rPr>
          <w:rFonts w:ascii="Times New Roman" w:eastAsia="Times New Roman" w:hAnsi="Times New Roman" w:cs="Times New Roman"/>
          <w:sz w:val="24"/>
          <w:szCs w:val="24"/>
        </w:rPr>
      </w:pPr>
      <w:r w:rsidRPr="008578C2">
        <w:rPr>
          <w:rFonts w:ascii="Times New Roman" w:eastAsia="Times New Roman" w:hAnsi="Times New Roman" w:cs="Times New Roman"/>
          <w:sz w:val="24"/>
          <w:szCs w:val="24"/>
        </w:rPr>
        <w:t>Необходимо обратить серьезное внимание на подготовку команды от школы на муниципальный  этап. Из анализа муниципального этапа олимпиады выявлено, что многие учащиеся уча</w:t>
      </w:r>
      <w:r>
        <w:rPr>
          <w:rFonts w:ascii="Times New Roman" w:eastAsia="Times New Roman" w:hAnsi="Times New Roman" w:cs="Times New Roman"/>
          <w:sz w:val="24"/>
          <w:szCs w:val="24"/>
        </w:rPr>
        <w:t>ствуют в 3-5 предметах</w:t>
      </w:r>
      <w:r w:rsidRPr="008578C2">
        <w:rPr>
          <w:rFonts w:ascii="Times New Roman" w:eastAsia="Times New Roman" w:hAnsi="Times New Roman" w:cs="Times New Roman"/>
          <w:sz w:val="24"/>
          <w:szCs w:val="24"/>
        </w:rPr>
        <w:t>. Это подтверждает то, что в школах плохо организована работа с одаренными детьми, часто дети участвуют в олимпиаде по 3-5 предметам  без соответствующей подготовки</w:t>
      </w:r>
      <w:r w:rsidRPr="008578C2">
        <w:rPr>
          <w:rFonts w:ascii="Times New Roman" w:eastAsia="Times New Roman" w:hAnsi="Times New Roman" w:cs="Times New Roman"/>
          <w:color w:val="333333"/>
          <w:sz w:val="24"/>
          <w:szCs w:val="24"/>
        </w:rPr>
        <w:t xml:space="preserve">, не занимая ни одного призового места.  </w:t>
      </w:r>
      <w:r w:rsidRPr="008578C2">
        <w:rPr>
          <w:rFonts w:ascii="Times New Roman" w:eastAsia="Times New Roman" w:hAnsi="Times New Roman" w:cs="Times New Roman"/>
          <w:sz w:val="24"/>
          <w:szCs w:val="24"/>
        </w:rPr>
        <w:t>Для подготовки победителей и призеров по иностранным языкам, праву, математике, физике и химии, истории и обществознанию необходимо повысить качество преподавания этих  пред</w:t>
      </w:r>
      <w:r>
        <w:rPr>
          <w:rFonts w:ascii="Times New Roman" w:eastAsia="Times New Roman" w:hAnsi="Times New Roman" w:cs="Times New Roman"/>
          <w:sz w:val="24"/>
          <w:szCs w:val="24"/>
        </w:rPr>
        <w:t xml:space="preserve">метов в школе </w:t>
      </w:r>
      <w:r w:rsidRPr="008578C2">
        <w:rPr>
          <w:rFonts w:ascii="Times New Roman" w:eastAsia="Times New Roman" w:hAnsi="Times New Roman" w:cs="Times New Roman"/>
          <w:sz w:val="24"/>
          <w:szCs w:val="24"/>
        </w:rPr>
        <w:t xml:space="preserve">в рамках </w:t>
      </w:r>
      <w:r>
        <w:rPr>
          <w:rFonts w:ascii="Times New Roman" w:eastAsia="Times New Roman" w:hAnsi="Times New Roman" w:cs="Times New Roman"/>
          <w:sz w:val="24"/>
          <w:szCs w:val="24"/>
        </w:rPr>
        <w:t xml:space="preserve">проведения </w:t>
      </w:r>
      <w:r w:rsidRPr="008578C2">
        <w:rPr>
          <w:rFonts w:ascii="Times New Roman" w:eastAsia="Times New Roman" w:hAnsi="Times New Roman" w:cs="Times New Roman"/>
          <w:sz w:val="24"/>
          <w:szCs w:val="24"/>
        </w:rPr>
        <w:t xml:space="preserve">элективных курсов и </w:t>
      </w:r>
      <w:r>
        <w:rPr>
          <w:rFonts w:ascii="Times New Roman" w:eastAsia="Times New Roman" w:hAnsi="Times New Roman" w:cs="Times New Roman"/>
          <w:sz w:val="24"/>
          <w:szCs w:val="24"/>
        </w:rPr>
        <w:t>организации профильного обучения в 10-11 классах</w:t>
      </w:r>
      <w:r w:rsidRPr="008578C2">
        <w:rPr>
          <w:rFonts w:ascii="Times New Roman" w:eastAsia="Times New Roman" w:hAnsi="Times New Roman" w:cs="Times New Roman"/>
          <w:sz w:val="24"/>
          <w:szCs w:val="24"/>
        </w:rPr>
        <w:t>.</w:t>
      </w:r>
    </w:p>
    <w:p w:rsidR="0047787C" w:rsidRPr="008578C2" w:rsidRDefault="0047787C" w:rsidP="0047787C">
      <w:pPr>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Организационно-методическую, консультативно-диагностическую, коррекционно-педагогическую деятельность школ координируют психологи учреждений образования.</w:t>
      </w:r>
    </w:p>
    <w:p w:rsidR="0047787C" w:rsidRPr="008578C2" w:rsidRDefault="0047787C" w:rsidP="0047787C">
      <w:pPr>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 xml:space="preserve">Ежегодный структурный анализ состояния дефектов,  по итогам проведенного комплексного психолого–медико-педагогического обследования показывает, что  из прошедших обследование </w:t>
      </w:r>
      <w:r>
        <w:rPr>
          <w:rFonts w:ascii="Times New Roman" w:eastAsia="Times New Roman" w:hAnsi="Times New Roman"/>
          <w:sz w:val="24"/>
          <w:szCs w:val="24"/>
        </w:rPr>
        <w:t xml:space="preserve">3948 </w:t>
      </w:r>
      <w:r w:rsidRPr="008578C2">
        <w:rPr>
          <w:rFonts w:ascii="Times New Roman" w:eastAsia="Times New Roman" w:hAnsi="Times New Roman"/>
          <w:sz w:val="24"/>
          <w:szCs w:val="24"/>
        </w:rPr>
        <w:t xml:space="preserve">человек наиболее многочисленную группу составляют дети из «группы </w:t>
      </w:r>
      <w:r w:rsidRPr="0057198B">
        <w:rPr>
          <w:rFonts w:ascii="Times New Roman" w:eastAsia="Times New Roman" w:hAnsi="Times New Roman"/>
          <w:sz w:val="24"/>
          <w:szCs w:val="24"/>
        </w:rPr>
        <w:t>риска» 81. Необходимо отметить</w:t>
      </w:r>
      <w:r w:rsidRPr="008578C2">
        <w:rPr>
          <w:rFonts w:ascii="Times New Roman" w:eastAsia="Times New Roman" w:hAnsi="Times New Roman"/>
          <w:sz w:val="24"/>
          <w:szCs w:val="24"/>
        </w:rPr>
        <w:t>, что школьными консилиумами недостаточно отработаны механизмы своевременного выявления детей с нарушениями в развитии и определении индивидуального образовательного маршрута.</w:t>
      </w:r>
    </w:p>
    <w:p w:rsidR="0047787C" w:rsidRPr="008578C2" w:rsidRDefault="0047787C" w:rsidP="0047787C">
      <w:pPr>
        <w:ind w:firstLine="709"/>
        <w:jc w:val="both"/>
        <w:rPr>
          <w:rFonts w:ascii="Times New Roman" w:eastAsia="Times New Roman" w:hAnsi="Times New Roman"/>
          <w:bCs/>
          <w:iCs/>
          <w:sz w:val="24"/>
          <w:szCs w:val="24"/>
        </w:rPr>
      </w:pPr>
      <w:r w:rsidRPr="008578C2">
        <w:rPr>
          <w:rFonts w:ascii="Times New Roman" w:eastAsia="Times New Roman" w:hAnsi="Times New Roman"/>
          <w:sz w:val="24"/>
          <w:szCs w:val="24"/>
        </w:rPr>
        <w:t>Проблема помощи детям с ограниченными возможностями здоровья требует своего дальнейшего развития. Система специального образования должна быть способной удовлетворить  особые образовательные потребности всех нуждающихся детей, причем начиная с первых дней жизни.</w:t>
      </w:r>
    </w:p>
    <w:p w:rsidR="0047787C" w:rsidRPr="008578C2" w:rsidRDefault="0047787C" w:rsidP="0047787C">
      <w:pPr>
        <w:spacing w:after="120"/>
        <w:ind w:firstLine="709"/>
        <w:jc w:val="both"/>
        <w:rPr>
          <w:rFonts w:ascii="Times New Roman" w:eastAsia="Times New Roman" w:hAnsi="Times New Roman"/>
          <w:bCs/>
          <w:iCs/>
          <w:sz w:val="24"/>
          <w:szCs w:val="24"/>
        </w:rPr>
      </w:pPr>
      <w:r w:rsidRPr="008578C2">
        <w:rPr>
          <w:rFonts w:ascii="Times New Roman" w:eastAsia="Times New Roman" w:hAnsi="Times New Roman"/>
          <w:bCs/>
          <w:iCs/>
          <w:sz w:val="24"/>
          <w:szCs w:val="24"/>
        </w:rPr>
        <w:t>Вместе с тем, наблюдается неравномерное распределение специалистов, обеспечивающих и сопровождающих процессы образования детей с ОВЗ и детей-инвалидов (учителя-дефектологи, учителя-логопеды, педагоги-психологи) на фоне общего дефицита квалифицированных кадров в сельских школах кожууна, что затрудняет организацию интегрированного и инклюзивного образования детей с ОВЗ и детей-инвалидов. Большинство педагогов, осуществляющих обучение и воспитание детей в О</w:t>
      </w:r>
      <w:r>
        <w:rPr>
          <w:rFonts w:ascii="Times New Roman" w:eastAsia="Times New Roman" w:hAnsi="Times New Roman"/>
          <w:bCs/>
          <w:iCs/>
          <w:sz w:val="24"/>
          <w:szCs w:val="24"/>
        </w:rPr>
        <w:t>О и ДОО</w:t>
      </w:r>
      <w:r w:rsidRPr="008578C2">
        <w:rPr>
          <w:rFonts w:ascii="Times New Roman" w:eastAsia="Times New Roman" w:hAnsi="Times New Roman"/>
          <w:bCs/>
          <w:iCs/>
          <w:sz w:val="24"/>
          <w:szCs w:val="24"/>
        </w:rPr>
        <w:t xml:space="preserve"> общего типа интегрировано (инклюзивно),  не имеют специальной педагогической подготовки в области специальной психологии и коррекционной педагогики, нуждаются в повышении </w:t>
      </w:r>
      <w:r w:rsidRPr="008578C2">
        <w:rPr>
          <w:rFonts w:ascii="Times New Roman" w:eastAsia="Times New Roman" w:hAnsi="Times New Roman"/>
          <w:bCs/>
          <w:iCs/>
          <w:sz w:val="24"/>
          <w:szCs w:val="24"/>
        </w:rPr>
        <w:lastRenderedPageBreak/>
        <w:t>квалификации и профессиональной переподготовке для эффективной реализации практики интегрированного, инклюзивного обучения детей.</w:t>
      </w:r>
    </w:p>
    <w:p w:rsidR="0047787C" w:rsidRPr="008578C2" w:rsidRDefault="0047787C" w:rsidP="0047787C">
      <w:pPr>
        <w:spacing w:after="120"/>
        <w:ind w:firstLine="709"/>
        <w:jc w:val="both"/>
        <w:rPr>
          <w:rFonts w:ascii="Times New Roman" w:eastAsia="Times New Roman" w:hAnsi="Times New Roman"/>
          <w:sz w:val="24"/>
          <w:szCs w:val="24"/>
        </w:rPr>
      </w:pPr>
      <w:r w:rsidRPr="008578C2">
        <w:rPr>
          <w:rFonts w:ascii="Times New Roman" w:eastAsia="Times New Roman" w:hAnsi="Times New Roman"/>
          <w:bCs/>
          <w:iCs/>
          <w:sz w:val="24"/>
          <w:szCs w:val="24"/>
        </w:rPr>
        <w:t>По плану Министерства образования и науки РТ</w:t>
      </w:r>
      <w:r>
        <w:rPr>
          <w:rFonts w:ascii="Times New Roman" w:eastAsia="Times New Roman" w:hAnsi="Times New Roman"/>
          <w:bCs/>
          <w:iCs/>
          <w:sz w:val="24"/>
          <w:szCs w:val="24"/>
        </w:rPr>
        <w:t xml:space="preserve">  МБОУ СОШ №4 г. Чадана включено</w:t>
      </w:r>
      <w:r w:rsidRPr="008578C2">
        <w:rPr>
          <w:rFonts w:ascii="Times New Roman" w:eastAsia="Times New Roman" w:hAnsi="Times New Roman"/>
          <w:bCs/>
          <w:iCs/>
          <w:sz w:val="24"/>
          <w:szCs w:val="24"/>
        </w:rPr>
        <w:t xml:space="preserve"> в программу для организации инклюзивного обучения детей с ограниченными возможностями здоровья.</w:t>
      </w:r>
    </w:p>
    <w:p w:rsidR="0047787C" w:rsidRPr="008578C2" w:rsidRDefault="0047787C" w:rsidP="0047787C">
      <w:pPr>
        <w:spacing w:after="120"/>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Можно обозначить следующие перспективы в развитии специального образования во взаимодействии со всеми учреждениями социального блока:</w:t>
      </w:r>
    </w:p>
    <w:p w:rsidR="0047787C" w:rsidRPr="008578C2" w:rsidRDefault="0047787C" w:rsidP="0047787C">
      <w:pPr>
        <w:spacing w:after="120"/>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 xml:space="preserve"> - организационное, научное, учебно-методическое и диагностическое обеспечение работы новой модели образовательного учреждения: детский сад – специальные (коррекционные) классы в начальной школе;</w:t>
      </w:r>
    </w:p>
    <w:p w:rsidR="0047787C" w:rsidRPr="008578C2" w:rsidRDefault="0047787C" w:rsidP="0047787C">
      <w:pPr>
        <w:spacing w:after="120"/>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   выявление в дошкольном возрасте детей «группы риска», оказание им своевременной коррекционной помощи;</w:t>
      </w:r>
    </w:p>
    <w:p w:rsidR="0047787C" w:rsidRPr="008578C2" w:rsidRDefault="0047787C" w:rsidP="0047787C">
      <w:pPr>
        <w:spacing w:after="120"/>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 xml:space="preserve"> - совершенствование нормативно-правовой и научно-методической базы деятельности учреждений.</w:t>
      </w:r>
    </w:p>
    <w:p w:rsidR="00110CF1" w:rsidRDefault="0047787C" w:rsidP="0047787C">
      <w:pPr>
        <w:shd w:val="clear" w:color="auto" w:fill="FFFFFF"/>
        <w:spacing w:after="120"/>
        <w:ind w:firstLine="708"/>
        <w:jc w:val="both"/>
        <w:rPr>
          <w:rFonts w:ascii="Times New Roman" w:eastAsia="Times New Roman" w:hAnsi="Times New Roman"/>
          <w:sz w:val="24"/>
          <w:szCs w:val="24"/>
        </w:rPr>
      </w:pPr>
      <w:r w:rsidRPr="008578C2">
        <w:rPr>
          <w:rFonts w:ascii="Times New Roman" w:eastAsia="Times New Roman" w:hAnsi="Times New Roman"/>
          <w:sz w:val="24"/>
          <w:szCs w:val="24"/>
        </w:rPr>
        <w:t xml:space="preserve">В ходе осуществления модернизации образования в кожууне  совершенствовались организационно-экономические и финансовые механизмы системы образования. </w:t>
      </w:r>
    </w:p>
    <w:p w:rsidR="00110CF1" w:rsidRPr="004A1832" w:rsidRDefault="00110CF1" w:rsidP="00110CF1">
      <w:pPr>
        <w:shd w:val="clear" w:color="auto" w:fill="FFFFFF"/>
        <w:tabs>
          <w:tab w:val="left" w:pos="709"/>
        </w:tabs>
        <w:spacing w:after="120"/>
        <w:ind w:firstLine="851"/>
        <w:jc w:val="both"/>
        <w:rPr>
          <w:rFonts w:ascii="Times New Roman" w:eastAsia="Times New Roman" w:hAnsi="Times New Roman"/>
          <w:sz w:val="24"/>
          <w:szCs w:val="24"/>
        </w:rPr>
      </w:pPr>
      <w:r w:rsidRPr="004A1832">
        <w:rPr>
          <w:rFonts w:ascii="Times New Roman" w:eastAsia="Times New Roman" w:hAnsi="Times New Roman"/>
          <w:sz w:val="24"/>
          <w:szCs w:val="24"/>
        </w:rPr>
        <w:t xml:space="preserve">Модернизация системы общего образования невозможна без изменения инфраструктуры общеобразовательных учреждений, без капитальных вложений в развитие материально-технической базы учреждений образования. </w:t>
      </w:r>
    </w:p>
    <w:p w:rsidR="00110CF1" w:rsidRPr="004A1832" w:rsidRDefault="00110CF1" w:rsidP="00110CF1">
      <w:pPr>
        <w:ind w:firstLine="709"/>
        <w:jc w:val="both"/>
        <w:rPr>
          <w:rFonts w:ascii="Times New Roman" w:eastAsia="Times New Roman" w:hAnsi="Times New Roman"/>
          <w:sz w:val="24"/>
          <w:szCs w:val="24"/>
        </w:rPr>
      </w:pPr>
      <w:r w:rsidRPr="004A1832">
        <w:rPr>
          <w:rFonts w:ascii="Times New Roman" w:eastAsia="Times New Roman" w:hAnsi="Times New Roman"/>
          <w:sz w:val="24"/>
          <w:szCs w:val="24"/>
        </w:rPr>
        <w:t>Таким образом, одними из задач реализации Комплекса мер по модернизации являются:</w:t>
      </w:r>
    </w:p>
    <w:p w:rsidR="00110CF1" w:rsidRPr="004A1832" w:rsidRDefault="00110CF1" w:rsidP="00110CF1">
      <w:pPr>
        <w:ind w:firstLine="709"/>
        <w:jc w:val="both"/>
        <w:rPr>
          <w:rFonts w:ascii="Times New Roman" w:eastAsia="Times New Roman" w:hAnsi="Times New Roman"/>
          <w:sz w:val="24"/>
          <w:szCs w:val="24"/>
        </w:rPr>
      </w:pPr>
      <w:r w:rsidRPr="004A1832">
        <w:rPr>
          <w:rFonts w:ascii="Times New Roman" w:eastAsia="Times New Roman" w:hAnsi="Times New Roman"/>
          <w:sz w:val="24"/>
          <w:szCs w:val="24"/>
        </w:rPr>
        <w:t>улучшение условий обучения, соответствующих современным требованиям за счет создания в общеобразовательных учреждениях условий, обеспечивающих выполнение требований к санитарно-бытовым условиям и охране здоровья, качественному питанию; создание в общеобразовательных учреждениях комфортных условий, обеспечивающих всем учащимся гарантии безопасности;</w:t>
      </w:r>
    </w:p>
    <w:p w:rsidR="00110CF1" w:rsidRPr="004A1832" w:rsidRDefault="00110CF1" w:rsidP="00110CF1">
      <w:pPr>
        <w:ind w:firstLine="709"/>
        <w:jc w:val="both"/>
        <w:rPr>
          <w:rFonts w:ascii="Times New Roman" w:eastAsia="Times New Roman" w:hAnsi="Times New Roman"/>
          <w:sz w:val="24"/>
          <w:szCs w:val="24"/>
        </w:rPr>
      </w:pPr>
      <w:r w:rsidRPr="004A1832">
        <w:rPr>
          <w:rFonts w:ascii="Times New Roman" w:eastAsia="Times New Roman" w:hAnsi="Times New Roman"/>
          <w:sz w:val="24"/>
          <w:szCs w:val="24"/>
        </w:rPr>
        <w:t>развитие материально-технической базы общеобразовательных учреждений путем оснащения предметных кабинетов современным учебно-лабораторным и учебно-производственным оборудованием, компьютерным оборудованием и программным обеспечением, а также путем организации в базовых школах МБОУ СОШ №1, №2, №3 г. Чадана  профильного  обучения обучающихся, необходимыми для выполнения требований федерального государственного образовательного стандарта общего образования к условиям образовательной деятельности.</w:t>
      </w:r>
    </w:p>
    <w:p w:rsidR="00110CF1" w:rsidRPr="004A1832" w:rsidRDefault="00110CF1" w:rsidP="00B455FF">
      <w:pPr>
        <w:ind w:firstLine="709"/>
        <w:jc w:val="both"/>
        <w:outlineLvl w:val="0"/>
        <w:rPr>
          <w:rFonts w:ascii="Times New Roman" w:eastAsia="Times New Roman" w:hAnsi="Times New Roman"/>
          <w:sz w:val="24"/>
          <w:szCs w:val="24"/>
        </w:rPr>
      </w:pPr>
      <w:r w:rsidRPr="004A1832">
        <w:rPr>
          <w:rFonts w:ascii="Times New Roman" w:eastAsia="Times New Roman" w:hAnsi="Times New Roman"/>
          <w:sz w:val="24"/>
          <w:szCs w:val="24"/>
        </w:rPr>
        <w:t>Ком</w:t>
      </w:r>
      <w:r w:rsidR="004A1832" w:rsidRPr="004A1832">
        <w:rPr>
          <w:rFonts w:ascii="Times New Roman" w:eastAsia="Times New Roman" w:hAnsi="Times New Roman"/>
          <w:sz w:val="24"/>
          <w:szCs w:val="24"/>
        </w:rPr>
        <w:t>плекс мер по модернизации в 2019</w:t>
      </w:r>
      <w:r w:rsidRPr="004A1832">
        <w:rPr>
          <w:rFonts w:ascii="Times New Roman" w:eastAsia="Times New Roman" w:hAnsi="Times New Roman"/>
          <w:sz w:val="24"/>
          <w:szCs w:val="24"/>
        </w:rPr>
        <w:t xml:space="preserve"> году включает мероприятия по развитию школьной инфраструктуры (текущий ремонт с целью обеспечения выполнения требований к санитарно-бытовым условиям и охране здоровья обучающихся, а также с целью подготовки помещений для установки оборудования).</w:t>
      </w:r>
    </w:p>
    <w:p w:rsidR="00110CF1" w:rsidRPr="008578C2" w:rsidRDefault="00110CF1" w:rsidP="00110CF1">
      <w:pPr>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lastRenderedPageBreak/>
        <w:t xml:space="preserve">Предоставление качественного образования невозможно без соответствующего обеспечения школ современными учебными методическими комплексами. Мониторинг обеспеченности учебниками  показывает, что  по состоянию </w:t>
      </w:r>
      <w:r w:rsidR="007B0393" w:rsidRPr="007B0393">
        <w:rPr>
          <w:rFonts w:ascii="Times New Roman" w:eastAsia="Times New Roman" w:hAnsi="Times New Roman"/>
          <w:sz w:val="24"/>
          <w:szCs w:val="24"/>
        </w:rPr>
        <w:t>на 01.11</w:t>
      </w:r>
      <w:r w:rsidRPr="007B0393">
        <w:rPr>
          <w:rFonts w:ascii="Times New Roman" w:eastAsia="Times New Roman" w:hAnsi="Times New Roman"/>
          <w:sz w:val="24"/>
          <w:szCs w:val="24"/>
        </w:rPr>
        <w:t>.201</w:t>
      </w:r>
      <w:r w:rsidR="002E2DA7" w:rsidRPr="007B0393">
        <w:rPr>
          <w:rFonts w:ascii="Times New Roman" w:eastAsia="Times New Roman" w:hAnsi="Times New Roman"/>
          <w:sz w:val="24"/>
          <w:szCs w:val="24"/>
        </w:rPr>
        <w:t>8</w:t>
      </w:r>
      <w:r w:rsidRPr="007B0393">
        <w:rPr>
          <w:rFonts w:ascii="Times New Roman" w:eastAsia="Times New Roman" w:hAnsi="Times New Roman"/>
          <w:sz w:val="24"/>
          <w:szCs w:val="24"/>
        </w:rPr>
        <w:t xml:space="preserve"> г</w:t>
      </w:r>
      <w:r w:rsidRPr="008578C2">
        <w:rPr>
          <w:rFonts w:ascii="Times New Roman" w:eastAsia="Times New Roman" w:hAnsi="Times New Roman"/>
          <w:sz w:val="24"/>
          <w:szCs w:val="24"/>
        </w:rPr>
        <w:t>. в библиотеках общеобразо</w:t>
      </w:r>
      <w:r w:rsidR="007B0393">
        <w:rPr>
          <w:rFonts w:ascii="Times New Roman" w:eastAsia="Times New Roman" w:hAnsi="Times New Roman"/>
          <w:sz w:val="24"/>
          <w:szCs w:val="24"/>
        </w:rPr>
        <w:t>вательных школ кожууна  имеются 52033</w:t>
      </w:r>
      <w:r w:rsidRPr="007B0393">
        <w:rPr>
          <w:rFonts w:ascii="Times New Roman" w:eastAsia="Times New Roman" w:hAnsi="Times New Roman"/>
          <w:sz w:val="24"/>
          <w:szCs w:val="24"/>
        </w:rPr>
        <w:t xml:space="preserve"> экземпляров учебников,</w:t>
      </w:r>
      <w:r w:rsidR="007B0393" w:rsidRPr="007B0393">
        <w:rPr>
          <w:rFonts w:ascii="Times New Roman" w:eastAsia="Times New Roman" w:hAnsi="Times New Roman"/>
          <w:sz w:val="24"/>
          <w:szCs w:val="24"/>
        </w:rPr>
        <w:t xml:space="preserve"> используемых для учебы,</w:t>
      </w:r>
      <w:r w:rsidRPr="007B0393">
        <w:rPr>
          <w:rFonts w:ascii="Times New Roman" w:eastAsia="Times New Roman" w:hAnsi="Times New Roman"/>
          <w:sz w:val="24"/>
          <w:szCs w:val="24"/>
        </w:rPr>
        <w:t xml:space="preserve"> средний возраст исп</w:t>
      </w:r>
      <w:r w:rsidR="007B0393" w:rsidRPr="007B0393">
        <w:rPr>
          <w:rFonts w:ascii="Times New Roman" w:eastAsia="Times New Roman" w:hAnsi="Times New Roman"/>
          <w:sz w:val="24"/>
          <w:szCs w:val="24"/>
        </w:rPr>
        <w:t>ользуемых учебников составляет 4-6</w:t>
      </w:r>
      <w:r w:rsidRPr="007B0393">
        <w:rPr>
          <w:rFonts w:ascii="Times New Roman" w:eastAsia="Times New Roman" w:hAnsi="Times New Roman"/>
          <w:sz w:val="24"/>
          <w:szCs w:val="24"/>
        </w:rPr>
        <w:t xml:space="preserve"> лет.  В том  числе количество учебников на одного уче</w:t>
      </w:r>
      <w:r w:rsidR="007B0393" w:rsidRPr="007B0393">
        <w:rPr>
          <w:rFonts w:ascii="Times New Roman" w:eastAsia="Times New Roman" w:hAnsi="Times New Roman"/>
          <w:sz w:val="24"/>
          <w:szCs w:val="24"/>
        </w:rPr>
        <w:t>ника в кожууне составляет 12,2  ед. по РТ 15 ед., на 2,8</w:t>
      </w:r>
      <w:r w:rsidRPr="007B0393">
        <w:rPr>
          <w:rFonts w:ascii="Times New Roman" w:eastAsia="Times New Roman" w:hAnsi="Times New Roman"/>
          <w:sz w:val="24"/>
          <w:szCs w:val="24"/>
        </w:rPr>
        <w:t>% ниже республиканского показателя</w:t>
      </w:r>
      <w:r w:rsidR="007B0393" w:rsidRPr="007B0393">
        <w:rPr>
          <w:rFonts w:ascii="Times New Roman" w:eastAsia="Times New Roman" w:hAnsi="Times New Roman"/>
          <w:sz w:val="24"/>
          <w:szCs w:val="24"/>
        </w:rPr>
        <w:t>.</w:t>
      </w:r>
    </w:p>
    <w:p w:rsidR="00110CF1" w:rsidRPr="008578C2" w:rsidRDefault="00110CF1" w:rsidP="00110CF1">
      <w:pPr>
        <w:ind w:right="-5" w:firstLine="709"/>
        <w:jc w:val="both"/>
        <w:rPr>
          <w:rFonts w:ascii="Times New Roman" w:eastAsia="Times New Roman" w:hAnsi="Times New Roman"/>
          <w:b/>
          <w:sz w:val="24"/>
          <w:szCs w:val="24"/>
        </w:rPr>
      </w:pPr>
      <w:r w:rsidRPr="008578C2">
        <w:rPr>
          <w:rFonts w:ascii="Times New Roman" w:eastAsia="Times New Roman" w:hAnsi="Times New Roman"/>
          <w:sz w:val="24"/>
          <w:szCs w:val="24"/>
        </w:rPr>
        <w:t>УМК по  национально-региональному  компоненту в течение последних 5 - 6 лет издавались  только   по количеству учащихся на  учебный год без резерва, в результате наблюдается недостаточное обеспечение общеобразовательных учреждений учебниками регионального компонента</w:t>
      </w:r>
      <w:r w:rsidRPr="008578C2">
        <w:rPr>
          <w:rFonts w:ascii="Times New Roman" w:eastAsia="Times New Roman" w:hAnsi="Times New Roman"/>
          <w:b/>
          <w:sz w:val="24"/>
          <w:szCs w:val="24"/>
        </w:rPr>
        <w:t>.</w:t>
      </w:r>
    </w:p>
    <w:p w:rsidR="00110CF1" w:rsidRDefault="00110CF1" w:rsidP="00110CF1">
      <w:pPr>
        <w:ind w:right="-5" w:firstLine="709"/>
        <w:jc w:val="both"/>
        <w:rPr>
          <w:rFonts w:ascii="Times New Roman" w:eastAsia="Times New Roman" w:hAnsi="Times New Roman"/>
          <w:sz w:val="24"/>
          <w:szCs w:val="24"/>
        </w:rPr>
      </w:pPr>
      <w:r w:rsidRPr="008578C2">
        <w:rPr>
          <w:rFonts w:ascii="Times New Roman" w:eastAsia="Times New Roman" w:hAnsi="Times New Roman"/>
          <w:sz w:val="24"/>
          <w:szCs w:val="24"/>
        </w:rPr>
        <w:t xml:space="preserve">Имеет место существенное отставание в восполнении и обновлении библиотечного фонда новой учебной литературой в  основной,  средней школе. За последние 6-7 лет основная и средняя школа не обеспечивались современными учебниками английского языка,  физики, технологии, ОБЖ, музыки, физкультуры. Морально устарели учебники по тувинской литературе с 5 по 11 классы (с 2002-2005г г. издания). Фонд художественной, научно-популярной, справочной, энциклопедической литературы в библиотеках школ сократился. Сложилась ситуация, при которой книги художественной литературы из-за длительного использования находятся в ветхом состоянии. </w:t>
      </w:r>
    </w:p>
    <w:p w:rsidR="00110CF1" w:rsidRDefault="00110CF1" w:rsidP="00110CF1">
      <w:pPr>
        <w:ind w:right="-5" w:firstLine="709"/>
        <w:jc w:val="both"/>
        <w:rPr>
          <w:rFonts w:ascii="Times New Roman" w:eastAsia="Times New Roman" w:hAnsi="Times New Roman"/>
          <w:sz w:val="24"/>
          <w:szCs w:val="24"/>
        </w:rPr>
      </w:pPr>
    </w:p>
    <w:p w:rsidR="00110CF1" w:rsidRPr="008578C2" w:rsidRDefault="00110CF1" w:rsidP="00110CF1">
      <w:pPr>
        <w:autoSpaceDE w:val="0"/>
        <w:autoSpaceDN w:val="0"/>
        <w:adjustRightInd w:val="0"/>
        <w:jc w:val="center"/>
        <w:rPr>
          <w:rFonts w:ascii="Times New Roman" w:eastAsia="HiddenHorzOCR" w:hAnsi="Times New Roman"/>
          <w:b/>
          <w:sz w:val="24"/>
          <w:szCs w:val="24"/>
        </w:rPr>
      </w:pPr>
      <w:r w:rsidRPr="008578C2">
        <w:rPr>
          <w:rFonts w:ascii="Times New Roman" w:eastAsia="HiddenHorzOCR" w:hAnsi="Times New Roman"/>
          <w:b/>
          <w:sz w:val="24"/>
          <w:szCs w:val="24"/>
        </w:rPr>
        <w:t>2.2. Приоритеты государственной политики в сфере общег</w:t>
      </w:r>
      <w:r>
        <w:rPr>
          <w:rFonts w:ascii="Times New Roman" w:eastAsia="HiddenHorzOCR" w:hAnsi="Times New Roman"/>
          <w:b/>
          <w:sz w:val="24"/>
          <w:szCs w:val="24"/>
        </w:rPr>
        <w:t>о образования  на период до 2021</w:t>
      </w:r>
      <w:r w:rsidRPr="008578C2">
        <w:rPr>
          <w:rFonts w:ascii="Times New Roman" w:eastAsia="HiddenHorzOCR" w:hAnsi="Times New Roman"/>
          <w:b/>
          <w:sz w:val="24"/>
          <w:szCs w:val="24"/>
        </w:rPr>
        <w:t xml:space="preserve"> года, цели, задачи, показатели (индикаторы) и </w:t>
      </w:r>
      <w:r>
        <w:rPr>
          <w:rFonts w:ascii="Times New Roman" w:eastAsia="HiddenHorzOCR" w:hAnsi="Times New Roman"/>
          <w:b/>
          <w:sz w:val="24"/>
          <w:szCs w:val="24"/>
        </w:rPr>
        <w:t xml:space="preserve"> </w:t>
      </w:r>
      <w:r w:rsidRPr="008578C2">
        <w:rPr>
          <w:rFonts w:ascii="Times New Roman" w:eastAsia="HiddenHorzOCR" w:hAnsi="Times New Roman"/>
          <w:b/>
          <w:sz w:val="24"/>
          <w:szCs w:val="24"/>
        </w:rPr>
        <w:t>результаты реализации Подпрограммы</w:t>
      </w:r>
    </w:p>
    <w:p w:rsidR="00110CF1" w:rsidRPr="008578C2" w:rsidRDefault="00110CF1" w:rsidP="00110CF1">
      <w:pPr>
        <w:autoSpaceDE w:val="0"/>
        <w:autoSpaceDN w:val="0"/>
        <w:adjustRightInd w:val="0"/>
        <w:ind w:firstLine="708"/>
        <w:jc w:val="both"/>
        <w:rPr>
          <w:rFonts w:ascii="Times New Roman" w:eastAsia="HiddenHorzOCR" w:hAnsi="Times New Roman"/>
          <w:sz w:val="24"/>
          <w:szCs w:val="24"/>
        </w:rPr>
      </w:pPr>
      <w:r w:rsidRPr="008578C2">
        <w:rPr>
          <w:rFonts w:ascii="Times New Roman" w:eastAsia="HiddenHorzOCR" w:hAnsi="Times New Roman"/>
          <w:b/>
          <w:sz w:val="24"/>
          <w:szCs w:val="24"/>
        </w:rPr>
        <w:t>Целью Подпрограммы 2</w:t>
      </w:r>
      <w:r w:rsidRPr="008578C2">
        <w:rPr>
          <w:rFonts w:ascii="Times New Roman" w:eastAsia="HiddenHorzOCR" w:hAnsi="Times New Roman"/>
          <w:sz w:val="24"/>
          <w:szCs w:val="24"/>
        </w:rPr>
        <w:t xml:space="preserve"> является создание в системе общего образования детей равных возможностей для получения качественного образования и позитивной социализации детей.</w:t>
      </w:r>
    </w:p>
    <w:p w:rsidR="00110CF1" w:rsidRPr="008578C2" w:rsidRDefault="00110CF1" w:rsidP="00110CF1">
      <w:pPr>
        <w:autoSpaceDE w:val="0"/>
        <w:autoSpaceDN w:val="0"/>
        <w:adjustRightInd w:val="0"/>
        <w:ind w:firstLine="708"/>
        <w:jc w:val="both"/>
        <w:rPr>
          <w:rFonts w:ascii="Times New Roman" w:eastAsia="HiddenHorzOCR" w:hAnsi="Times New Roman"/>
          <w:b/>
          <w:sz w:val="24"/>
          <w:szCs w:val="24"/>
        </w:rPr>
      </w:pPr>
      <w:r w:rsidRPr="008578C2">
        <w:rPr>
          <w:rFonts w:ascii="Times New Roman" w:eastAsia="HiddenHorzOCR" w:hAnsi="Times New Roman"/>
          <w:b/>
          <w:sz w:val="24"/>
          <w:szCs w:val="24"/>
        </w:rPr>
        <w:t>Задачи Подпрограммы 2:</w:t>
      </w:r>
    </w:p>
    <w:p w:rsidR="00110CF1" w:rsidRPr="008578C2" w:rsidRDefault="00110CF1" w:rsidP="00110CF1">
      <w:pPr>
        <w:autoSpaceDE w:val="0"/>
        <w:autoSpaceDN w:val="0"/>
        <w:adjustRightInd w:val="0"/>
        <w:ind w:firstLine="708"/>
        <w:jc w:val="both"/>
        <w:rPr>
          <w:rFonts w:ascii="Times New Roman" w:eastAsia="HiddenHorzOCR" w:hAnsi="Times New Roman"/>
          <w:sz w:val="24"/>
          <w:szCs w:val="24"/>
        </w:rPr>
      </w:pPr>
      <w:r w:rsidRPr="008578C2">
        <w:rPr>
          <w:rFonts w:ascii="Times New Roman" w:eastAsia="HiddenHorzOCR" w:hAnsi="Times New Roman"/>
          <w:sz w:val="24"/>
          <w:szCs w:val="24"/>
        </w:rPr>
        <w:t xml:space="preserve">- обеспечение равного доступа населения к услугам общего образования; </w:t>
      </w:r>
    </w:p>
    <w:p w:rsidR="00110CF1" w:rsidRPr="008578C2" w:rsidRDefault="00110CF1" w:rsidP="00110CF1">
      <w:pPr>
        <w:autoSpaceDE w:val="0"/>
        <w:autoSpaceDN w:val="0"/>
        <w:adjustRightInd w:val="0"/>
        <w:ind w:firstLine="708"/>
        <w:jc w:val="both"/>
        <w:rPr>
          <w:rFonts w:ascii="Times New Roman" w:eastAsia="HiddenHorzOCR" w:hAnsi="Times New Roman"/>
          <w:sz w:val="24"/>
          <w:szCs w:val="24"/>
        </w:rPr>
      </w:pPr>
      <w:r w:rsidRPr="008578C2">
        <w:rPr>
          <w:rFonts w:ascii="Times New Roman" w:eastAsia="HiddenHorzOCR" w:hAnsi="Times New Roman"/>
          <w:sz w:val="24"/>
          <w:szCs w:val="24"/>
        </w:rPr>
        <w:t>- повышение уровня и качества общедоступного и бесплатного основного общего, среднего (полного) общего образования;</w:t>
      </w:r>
    </w:p>
    <w:p w:rsidR="00110CF1" w:rsidRPr="008578C2" w:rsidRDefault="00110CF1" w:rsidP="00110CF1">
      <w:pPr>
        <w:autoSpaceDE w:val="0"/>
        <w:autoSpaceDN w:val="0"/>
        <w:adjustRightInd w:val="0"/>
        <w:ind w:firstLine="708"/>
        <w:jc w:val="both"/>
        <w:rPr>
          <w:rFonts w:ascii="Times New Roman" w:eastAsia="HiddenHorzOCR" w:hAnsi="Times New Roman"/>
          <w:sz w:val="24"/>
          <w:szCs w:val="24"/>
        </w:rPr>
      </w:pPr>
      <w:r w:rsidRPr="008578C2">
        <w:rPr>
          <w:rFonts w:ascii="Times New Roman" w:eastAsia="HiddenHorzOCR" w:hAnsi="Times New Roman"/>
          <w:sz w:val="24"/>
          <w:szCs w:val="24"/>
        </w:rPr>
        <w:t>- обновление содержания образования и совершенствование образовательной среды для обеспечения готовности выпускников общеобразовательных учреждений к дальнейшему обучению и деятельности в условиях конкурентоспособной рыночной экономики;</w:t>
      </w:r>
    </w:p>
    <w:p w:rsidR="00110CF1" w:rsidRPr="008578C2" w:rsidRDefault="00110CF1" w:rsidP="00110CF1">
      <w:pPr>
        <w:tabs>
          <w:tab w:val="left" w:pos="1027"/>
          <w:tab w:val="left" w:pos="1452"/>
        </w:tabs>
        <w:autoSpaceDE w:val="0"/>
        <w:autoSpaceDN w:val="0"/>
        <w:adjustRightInd w:val="0"/>
        <w:ind w:firstLine="708"/>
        <w:jc w:val="both"/>
        <w:rPr>
          <w:rFonts w:ascii="Times New Roman" w:eastAsia="HiddenHorzOCR" w:hAnsi="Times New Roman"/>
          <w:sz w:val="24"/>
          <w:szCs w:val="24"/>
        </w:rPr>
      </w:pPr>
      <w:r w:rsidRPr="008578C2">
        <w:rPr>
          <w:rFonts w:ascii="Times New Roman" w:eastAsia="HiddenHorzOCR" w:hAnsi="Times New Roman"/>
          <w:sz w:val="24"/>
          <w:szCs w:val="24"/>
        </w:rPr>
        <w:t>- совершенствование  организации школьного питания в школах кожууна;</w:t>
      </w:r>
    </w:p>
    <w:p w:rsidR="00110CF1" w:rsidRPr="008578C2" w:rsidRDefault="00110CF1" w:rsidP="00110CF1">
      <w:pPr>
        <w:tabs>
          <w:tab w:val="left" w:pos="1027"/>
          <w:tab w:val="left" w:pos="1169"/>
        </w:tabs>
        <w:autoSpaceDE w:val="0"/>
        <w:autoSpaceDN w:val="0"/>
        <w:adjustRightInd w:val="0"/>
        <w:ind w:right="-57" w:firstLine="708"/>
        <w:jc w:val="both"/>
        <w:rPr>
          <w:rFonts w:ascii="Times New Roman" w:eastAsia="HiddenHorzOCR" w:hAnsi="Times New Roman"/>
          <w:sz w:val="24"/>
          <w:szCs w:val="24"/>
        </w:rPr>
      </w:pPr>
      <w:r w:rsidRPr="008578C2">
        <w:rPr>
          <w:rFonts w:ascii="Times New Roman" w:eastAsia="HiddenHorzOCR" w:hAnsi="Times New Roman"/>
          <w:sz w:val="24"/>
          <w:szCs w:val="24"/>
        </w:rPr>
        <w:t>- обеспечение психологического здоровья детей и подростков;</w:t>
      </w:r>
    </w:p>
    <w:p w:rsidR="00110CF1" w:rsidRPr="008578C2" w:rsidRDefault="00110CF1" w:rsidP="00110CF1">
      <w:pPr>
        <w:tabs>
          <w:tab w:val="left" w:pos="1027"/>
          <w:tab w:val="left" w:pos="1169"/>
        </w:tabs>
        <w:autoSpaceDE w:val="0"/>
        <w:autoSpaceDN w:val="0"/>
        <w:adjustRightInd w:val="0"/>
        <w:ind w:right="-57" w:firstLine="708"/>
        <w:jc w:val="both"/>
        <w:rPr>
          <w:rFonts w:ascii="Times New Roman" w:eastAsia="HiddenHorzOCR" w:hAnsi="Times New Roman"/>
          <w:sz w:val="24"/>
          <w:szCs w:val="24"/>
        </w:rPr>
      </w:pPr>
      <w:r w:rsidRPr="008578C2">
        <w:rPr>
          <w:rFonts w:ascii="Times New Roman" w:eastAsia="HiddenHorzOCR" w:hAnsi="Times New Roman"/>
          <w:sz w:val="24"/>
          <w:szCs w:val="24"/>
        </w:rPr>
        <w:t>- совершенствование системы объективной оценки качества образования;</w:t>
      </w:r>
    </w:p>
    <w:p w:rsidR="00110CF1" w:rsidRPr="008578C2" w:rsidRDefault="00110CF1" w:rsidP="00110CF1">
      <w:pPr>
        <w:autoSpaceDE w:val="0"/>
        <w:autoSpaceDN w:val="0"/>
        <w:adjustRightInd w:val="0"/>
        <w:ind w:firstLine="708"/>
        <w:jc w:val="both"/>
        <w:rPr>
          <w:rFonts w:ascii="Times New Roman" w:eastAsia="HiddenHorzOCR" w:hAnsi="Times New Roman"/>
          <w:sz w:val="24"/>
          <w:szCs w:val="24"/>
        </w:rPr>
      </w:pPr>
      <w:r w:rsidRPr="008578C2">
        <w:rPr>
          <w:rFonts w:ascii="Times New Roman" w:eastAsia="HiddenHorzOCR" w:hAnsi="Times New Roman"/>
          <w:sz w:val="24"/>
          <w:szCs w:val="24"/>
        </w:rPr>
        <w:lastRenderedPageBreak/>
        <w:t>-внедрение эффективных моделей  повышения квалификации и переподготовки педагогических кадров, направленных на непрерывное профессиональное развитие;</w:t>
      </w:r>
    </w:p>
    <w:p w:rsidR="00110CF1" w:rsidRPr="008578C2" w:rsidRDefault="00110CF1" w:rsidP="00110CF1">
      <w:pPr>
        <w:widowControl w:val="0"/>
        <w:autoSpaceDE w:val="0"/>
        <w:autoSpaceDN w:val="0"/>
        <w:adjustRightInd w:val="0"/>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Для достижения цели и решения основных поставленных в Подпрограмме задач будет реализован комплекс мероприятий с нормативно-правовым и финансовым обеспечением.</w:t>
      </w:r>
    </w:p>
    <w:p w:rsidR="00110CF1" w:rsidRPr="008578C2" w:rsidRDefault="00110CF1" w:rsidP="00110CF1">
      <w:pPr>
        <w:autoSpaceDE w:val="0"/>
        <w:autoSpaceDN w:val="0"/>
        <w:adjustRightInd w:val="0"/>
        <w:ind w:firstLine="709"/>
        <w:jc w:val="both"/>
        <w:rPr>
          <w:rFonts w:ascii="Times New Roman" w:eastAsia="HiddenHorzOCR" w:hAnsi="Times New Roman"/>
          <w:sz w:val="24"/>
          <w:szCs w:val="24"/>
        </w:rPr>
      </w:pPr>
      <w:r w:rsidRPr="008578C2">
        <w:rPr>
          <w:rFonts w:ascii="Times New Roman" w:eastAsia="HiddenHorzOCR" w:hAnsi="Times New Roman"/>
          <w:sz w:val="24"/>
          <w:szCs w:val="24"/>
        </w:rPr>
        <w:t xml:space="preserve">В общем образовании приоритетом реализации Подпрограммы является завершение модернизации инфраструктуры, направленной на обеспечение во всех школах республики современных условий обучения. Данная задача должна быть решена как за счет мероприятий по реконструкции и ремонту зданий, закупке современного оборудования, так и путем реализации муниципальных программ развития образования, дистанционного обучения и социализации. </w:t>
      </w:r>
    </w:p>
    <w:p w:rsidR="00110CF1" w:rsidRPr="008578C2" w:rsidRDefault="00110CF1" w:rsidP="00110CF1">
      <w:pPr>
        <w:autoSpaceDE w:val="0"/>
        <w:autoSpaceDN w:val="0"/>
        <w:adjustRightInd w:val="0"/>
        <w:ind w:firstLine="709"/>
        <w:jc w:val="both"/>
        <w:rPr>
          <w:rFonts w:ascii="Times New Roman" w:eastAsia="HiddenHorzOCR" w:hAnsi="Times New Roman"/>
          <w:sz w:val="24"/>
          <w:szCs w:val="24"/>
        </w:rPr>
      </w:pPr>
      <w:r w:rsidRPr="008578C2">
        <w:rPr>
          <w:rFonts w:ascii="Times New Roman" w:eastAsia="HiddenHorzOCR" w:hAnsi="Times New Roman"/>
          <w:sz w:val="24"/>
          <w:szCs w:val="24"/>
        </w:rPr>
        <w:t>Последовательно будет разворачиваться работа по формированию в школах современной информационной среды для преподавания (высокоскоростной доступ к сети Интернет, цифровые образовательные ресурсы нового поколения, современное экспериментальное оборудование) и управления (электронный документооборот).</w:t>
      </w:r>
    </w:p>
    <w:p w:rsidR="00110CF1" w:rsidRPr="008578C2" w:rsidRDefault="00110CF1" w:rsidP="00110CF1">
      <w:pPr>
        <w:autoSpaceDE w:val="0"/>
        <w:autoSpaceDN w:val="0"/>
        <w:adjustRightInd w:val="0"/>
        <w:ind w:firstLine="709"/>
        <w:jc w:val="both"/>
        <w:rPr>
          <w:rFonts w:ascii="Times New Roman" w:eastAsia="HiddenHorzOCR" w:hAnsi="Times New Roman"/>
          <w:sz w:val="24"/>
          <w:szCs w:val="24"/>
        </w:rPr>
      </w:pPr>
      <w:r w:rsidRPr="008578C2">
        <w:rPr>
          <w:rFonts w:ascii="Times New Roman" w:eastAsia="HiddenHorzOCR" w:hAnsi="Times New Roman"/>
          <w:sz w:val="24"/>
          <w:szCs w:val="24"/>
        </w:rPr>
        <w:t>Другим приоритетом в сфере общего образования станет обеспечение успешности в учебе каждого ребенка, независимо от состояния его здоровья, социального положения семьи. Для этого должна быть создана система поддержки школ и педагогов, обучающих сложные категории учащихся (дети в трудной жизненной ситуации, дети-сироты, дети с ограниченными возможностями здоровья, дети мигрантов) и сформирован прозрачный механизм приема в школы с повышенным уровнем обучения.</w:t>
      </w:r>
    </w:p>
    <w:p w:rsidR="00110CF1" w:rsidRPr="008578C2" w:rsidRDefault="00110CF1" w:rsidP="00110CF1">
      <w:pPr>
        <w:autoSpaceDE w:val="0"/>
        <w:autoSpaceDN w:val="0"/>
        <w:adjustRightInd w:val="0"/>
        <w:ind w:firstLine="709"/>
        <w:jc w:val="both"/>
        <w:rPr>
          <w:rFonts w:ascii="Times New Roman" w:eastAsia="HiddenHorzOCR" w:hAnsi="Times New Roman"/>
          <w:sz w:val="24"/>
          <w:szCs w:val="24"/>
        </w:rPr>
      </w:pPr>
      <w:r w:rsidRPr="008578C2">
        <w:rPr>
          <w:rFonts w:ascii="Times New Roman" w:eastAsia="HiddenHorzOCR" w:hAnsi="Times New Roman"/>
          <w:sz w:val="24"/>
          <w:szCs w:val="24"/>
        </w:rPr>
        <w:t xml:space="preserve">Детям-инвалидам и детям с ограниченными возможностями здоровья необходимо предоставить возможности выбора варианта освоения программ общего образования в дистанционной форме, в рамках специального (коррекционного) или инклюзивного образования, а также обеспечить психолого-медико-социальное сопровождение и педагогическую поддержку в профессиональной ориентации выпускников. </w:t>
      </w:r>
    </w:p>
    <w:p w:rsidR="00110CF1" w:rsidRPr="008578C2" w:rsidRDefault="00110CF1" w:rsidP="00110CF1">
      <w:pPr>
        <w:autoSpaceDE w:val="0"/>
        <w:autoSpaceDN w:val="0"/>
        <w:adjustRightInd w:val="0"/>
        <w:ind w:firstLine="709"/>
        <w:jc w:val="both"/>
        <w:rPr>
          <w:rFonts w:ascii="Times New Roman" w:eastAsia="HiddenHorzOCR" w:hAnsi="Times New Roman"/>
          <w:sz w:val="24"/>
          <w:szCs w:val="24"/>
        </w:rPr>
      </w:pPr>
      <w:r w:rsidRPr="008578C2">
        <w:rPr>
          <w:rFonts w:ascii="Times New Roman" w:eastAsia="HiddenHorzOCR" w:hAnsi="Times New Roman"/>
          <w:sz w:val="24"/>
          <w:szCs w:val="24"/>
        </w:rPr>
        <w:t xml:space="preserve">Стратегическим приоритетом государственной политики выступает формирование механизма опережающего обновления содержания образования. Будет создано комплексное сопровождение введения федеральных государственных образовательных стандартов общего образования с учетом новых требований к образовательным результатам. Образовательные организации должны быть обеспечены учебно-методическими комплексами республиканской компетенции для образовательных учреждений с родным (тувинским) языком обучения: по русскому языку и литературному чтению, тувинскому языку и литературному чтению, переводными учебниками по математике и окружающему миру в начальном общем образовании и тувинскому языку и литературе, географии и истории Тувы в основном и общем среднем образовании. Будет создана  возможность выбора гуманитарного, математического, естественнонаучного профилей для каждого школьника, соответствующего склонностям и жизненным планам подростков. </w:t>
      </w:r>
    </w:p>
    <w:p w:rsidR="00110CF1" w:rsidRPr="008578C2" w:rsidRDefault="00110CF1" w:rsidP="00110CF1">
      <w:pPr>
        <w:autoSpaceDE w:val="0"/>
        <w:autoSpaceDN w:val="0"/>
        <w:adjustRightInd w:val="0"/>
        <w:ind w:firstLine="709"/>
        <w:jc w:val="both"/>
        <w:rPr>
          <w:rFonts w:ascii="Times New Roman" w:eastAsia="HiddenHorzOCR" w:hAnsi="Times New Roman"/>
          <w:sz w:val="24"/>
          <w:szCs w:val="24"/>
        </w:rPr>
      </w:pPr>
      <w:r w:rsidRPr="008578C2">
        <w:rPr>
          <w:rFonts w:ascii="Times New Roman" w:eastAsia="HiddenHorzOCR" w:hAnsi="Times New Roman"/>
          <w:sz w:val="24"/>
          <w:szCs w:val="24"/>
        </w:rPr>
        <w:t xml:space="preserve">Параллельно введению федеральных государственных образовательных стандартов будет продолжена работа  по поиску, разработке и распространению новых эффективных </w:t>
      </w:r>
      <w:r w:rsidRPr="008578C2">
        <w:rPr>
          <w:rFonts w:ascii="Times New Roman" w:eastAsia="HiddenHorzOCR" w:hAnsi="Times New Roman"/>
          <w:sz w:val="24"/>
          <w:szCs w:val="24"/>
        </w:rPr>
        <w:lastRenderedPageBreak/>
        <w:t xml:space="preserve">средств и форм организации образовательного процесса на базе школ – муниципальных, республиканских инновационных площадок. Особое внимание должно быть уделено обучению и изучению русского языка.  </w:t>
      </w:r>
    </w:p>
    <w:p w:rsidR="00110CF1" w:rsidRPr="008578C2" w:rsidRDefault="00110CF1" w:rsidP="00110CF1">
      <w:pPr>
        <w:jc w:val="center"/>
        <w:rPr>
          <w:rFonts w:ascii="Times New Roman" w:eastAsia="Times New Roman" w:hAnsi="Times New Roman"/>
          <w:b/>
          <w:sz w:val="24"/>
          <w:szCs w:val="24"/>
        </w:rPr>
      </w:pPr>
      <w:r w:rsidRPr="008578C2">
        <w:rPr>
          <w:rFonts w:ascii="Times New Roman" w:eastAsia="Times New Roman" w:hAnsi="Times New Roman"/>
          <w:b/>
          <w:sz w:val="24"/>
          <w:szCs w:val="24"/>
        </w:rPr>
        <w:t>Приоритетные задачи в сфере оценки качества образования:</w:t>
      </w:r>
    </w:p>
    <w:p w:rsidR="00110CF1" w:rsidRPr="008578C2" w:rsidRDefault="00110CF1" w:rsidP="00110CF1">
      <w:pPr>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формирование и развитие единого образовательного пространства на основе целостной и сбалансированной системы процедур и механизмов оценки качества образования, реализуемых на  муниципальном уровне;</w:t>
      </w:r>
    </w:p>
    <w:p w:rsidR="00110CF1" w:rsidRPr="008578C2" w:rsidRDefault="00110CF1" w:rsidP="00110CF1">
      <w:pPr>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обеспечение соответствия федеральным государственным образовательным стандартам качества контрольно-измерительных материалов и технологий обеспечения безопасности;</w:t>
      </w:r>
    </w:p>
    <w:p w:rsidR="00110CF1" w:rsidRPr="008578C2" w:rsidRDefault="00110CF1" w:rsidP="00110CF1">
      <w:pPr>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создание системы мониторингов качества образовательных результатов и факторов, на них влияющих, включая  исследования образовательных, трудовых, жизненных траекторий детей и молодежи;</w:t>
      </w:r>
    </w:p>
    <w:p w:rsidR="00110CF1" w:rsidRPr="008578C2" w:rsidRDefault="00110CF1" w:rsidP="00110CF1">
      <w:pPr>
        <w:ind w:firstLine="709"/>
        <w:jc w:val="both"/>
        <w:rPr>
          <w:rFonts w:ascii="Times New Roman" w:eastAsia="Times New Roman" w:hAnsi="Times New Roman"/>
          <w:sz w:val="24"/>
          <w:szCs w:val="24"/>
        </w:rPr>
      </w:pPr>
      <w:r w:rsidRPr="008578C2">
        <w:rPr>
          <w:rFonts w:ascii="Times New Roman" w:eastAsia="Times New Roman" w:hAnsi="Times New Roman"/>
          <w:spacing w:val="-2"/>
          <w:sz w:val="24"/>
          <w:szCs w:val="24"/>
        </w:rPr>
        <w:t xml:space="preserve">обеспечение максимально возможной прозрачности </w:t>
      </w:r>
      <w:r w:rsidRPr="008578C2">
        <w:rPr>
          <w:rFonts w:ascii="Times New Roman" w:eastAsia="Times New Roman" w:hAnsi="Times New Roman"/>
          <w:sz w:val="24"/>
          <w:szCs w:val="24"/>
        </w:rPr>
        <w:t xml:space="preserve">и </w:t>
      </w:r>
      <w:r w:rsidRPr="008578C2">
        <w:rPr>
          <w:rFonts w:ascii="Times New Roman" w:eastAsia="Times New Roman" w:hAnsi="Times New Roman"/>
          <w:spacing w:val="-2"/>
          <w:sz w:val="24"/>
          <w:szCs w:val="24"/>
        </w:rPr>
        <w:t xml:space="preserve">доступности </w:t>
      </w:r>
      <w:r w:rsidRPr="008578C2">
        <w:rPr>
          <w:rFonts w:ascii="Times New Roman" w:eastAsia="Times New Roman" w:hAnsi="Times New Roman"/>
          <w:sz w:val="24"/>
          <w:szCs w:val="24"/>
        </w:rPr>
        <w:t>информации о системе образования, о качестве работы образовательных  учреждений (организаций);</w:t>
      </w:r>
    </w:p>
    <w:p w:rsidR="00110CF1" w:rsidRPr="008578C2" w:rsidRDefault="00110CF1" w:rsidP="00110CF1">
      <w:pPr>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привлечение к оценке качества внешних заинтересованных лиц и организаций (общественных и общественно-профессиональных экспертов и организаций);</w:t>
      </w:r>
    </w:p>
    <w:p w:rsidR="00110CF1" w:rsidRPr="008578C2" w:rsidRDefault="00110CF1" w:rsidP="00110CF1">
      <w:pPr>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создание системы сбора и анализа информации об индивидуальных образовательных достижениях, обеспечивающих как выбор образовательных услуг их потребителями, так и корректировку содержания и технологий образования;</w:t>
      </w:r>
    </w:p>
    <w:p w:rsidR="00110CF1" w:rsidRPr="008578C2" w:rsidRDefault="00110CF1" w:rsidP="00110CF1">
      <w:pPr>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интеграция кожууна  в  региональное пространство оценки качества образования через участие в региональных  и российских исследованиях качества образования, через углубленный анализ их результатов и совместные исследования;</w:t>
      </w:r>
    </w:p>
    <w:p w:rsidR="00110CF1" w:rsidRPr="008578C2" w:rsidRDefault="00110CF1" w:rsidP="00110CF1">
      <w:pPr>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создание с участием общественности независимой системы оценки качества работы образовательных организаций и введение публичных рейтингов их деятельности;</w:t>
      </w:r>
    </w:p>
    <w:p w:rsidR="00110CF1" w:rsidRPr="008578C2" w:rsidRDefault="00110CF1" w:rsidP="00110CF1">
      <w:pPr>
        <w:ind w:firstLine="709"/>
        <w:jc w:val="both"/>
        <w:rPr>
          <w:rFonts w:ascii="Times New Roman" w:eastAsia="Times New Roman" w:hAnsi="Times New Roman"/>
          <w:sz w:val="24"/>
          <w:szCs w:val="24"/>
        </w:rPr>
      </w:pPr>
      <w:r w:rsidRPr="008578C2">
        <w:rPr>
          <w:rFonts w:ascii="Times New Roman" w:eastAsia="Times New Roman" w:hAnsi="Times New Roman"/>
          <w:color w:val="1D1D1D"/>
          <w:sz w:val="24"/>
          <w:szCs w:val="24"/>
        </w:rPr>
        <w:t xml:space="preserve">развитие системы оценки качества образования на уровне образовательного </w:t>
      </w:r>
      <w:r w:rsidRPr="008578C2">
        <w:rPr>
          <w:rFonts w:ascii="Times New Roman" w:eastAsia="Times New Roman" w:hAnsi="Times New Roman"/>
          <w:color w:val="1D1D1D"/>
          <w:spacing w:val="-2"/>
          <w:sz w:val="24"/>
          <w:szCs w:val="24"/>
        </w:rPr>
        <w:t xml:space="preserve">учреждения (организации), ориентированной </w:t>
      </w:r>
      <w:r w:rsidRPr="008578C2">
        <w:rPr>
          <w:rFonts w:ascii="Times New Roman" w:eastAsia="Times New Roman" w:hAnsi="Times New Roman"/>
          <w:color w:val="1D1D1D"/>
          <w:sz w:val="24"/>
          <w:szCs w:val="24"/>
        </w:rPr>
        <w:t xml:space="preserve">на </w:t>
      </w:r>
      <w:r w:rsidRPr="008578C2">
        <w:rPr>
          <w:rFonts w:ascii="Times New Roman" w:eastAsia="Times New Roman" w:hAnsi="Times New Roman"/>
          <w:color w:val="1D1D1D"/>
          <w:spacing w:val="-2"/>
          <w:sz w:val="24"/>
          <w:szCs w:val="24"/>
        </w:rPr>
        <w:t>формирующее оценивание</w:t>
      </w:r>
      <w:r w:rsidRPr="008578C2">
        <w:rPr>
          <w:rFonts w:ascii="Times New Roman" w:eastAsia="Times New Roman" w:hAnsi="Times New Roman"/>
          <w:color w:val="1D1D1D"/>
          <w:sz w:val="24"/>
          <w:szCs w:val="24"/>
        </w:rPr>
        <w:tab/>
      </w:r>
      <w:r>
        <w:rPr>
          <w:rFonts w:ascii="Times New Roman" w:eastAsia="Times New Roman" w:hAnsi="Times New Roman"/>
          <w:color w:val="1D1D1D"/>
          <w:sz w:val="24"/>
          <w:szCs w:val="24"/>
        </w:rPr>
        <w:t xml:space="preserve"> </w:t>
      </w:r>
      <w:r w:rsidRPr="008578C2">
        <w:rPr>
          <w:rFonts w:ascii="Times New Roman" w:eastAsia="Times New Roman" w:hAnsi="Times New Roman"/>
          <w:color w:val="1D1D1D"/>
          <w:sz w:val="24"/>
          <w:szCs w:val="24"/>
        </w:rPr>
        <w:t xml:space="preserve"> и</w:t>
      </w:r>
      <w:r>
        <w:rPr>
          <w:rFonts w:ascii="Times New Roman" w:eastAsia="Times New Roman" w:hAnsi="Times New Roman"/>
          <w:color w:val="1D1D1D"/>
          <w:sz w:val="24"/>
          <w:szCs w:val="24"/>
        </w:rPr>
        <w:t xml:space="preserve"> </w:t>
      </w:r>
      <w:r w:rsidRPr="008578C2">
        <w:rPr>
          <w:rFonts w:ascii="Times New Roman" w:eastAsia="Times New Roman" w:hAnsi="Times New Roman"/>
          <w:color w:val="1D1D1D"/>
          <w:sz w:val="24"/>
          <w:szCs w:val="24"/>
        </w:rPr>
        <w:t>у</w:t>
      </w:r>
      <w:r w:rsidRPr="008578C2">
        <w:rPr>
          <w:rFonts w:ascii="Times New Roman" w:eastAsia="Times New Roman" w:hAnsi="Times New Roman"/>
          <w:color w:val="1D1D1D"/>
          <w:spacing w:val="-2"/>
          <w:sz w:val="24"/>
          <w:szCs w:val="24"/>
        </w:rPr>
        <w:t xml:space="preserve">чет </w:t>
      </w:r>
      <w:r w:rsidRPr="008578C2">
        <w:rPr>
          <w:rFonts w:ascii="Times New Roman" w:eastAsia="Times New Roman" w:hAnsi="Times New Roman"/>
          <w:color w:val="1D1D1D"/>
          <w:sz w:val="24"/>
          <w:szCs w:val="24"/>
        </w:rPr>
        <w:t>индивидуального прогресса обучающихся, включающий как их учебные, так и внеучебные достижения;</w:t>
      </w:r>
    </w:p>
    <w:p w:rsidR="00110CF1" w:rsidRPr="008578C2" w:rsidRDefault="00110CF1" w:rsidP="00110CF1">
      <w:pPr>
        <w:ind w:firstLine="709"/>
        <w:jc w:val="both"/>
        <w:rPr>
          <w:rFonts w:ascii="Times New Roman" w:eastAsia="Times New Roman" w:hAnsi="Times New Roman"/>
          <w:sz w:val="24"/>
          <w:szCs w:val="24"/>
        </w:rPr>
      </w:pPr>
      <w:r w:rsidRPr="008578C2">
        <w:rPr>
          <w:rFonts w:ascii="Times New Roman" w:eastAsia="Times New Roman" w:hAnsi="Times New Roman"/>
          <w:spacing w:val="-1"/>
          <w:sz w:val="24"/>
          <w:szCs w:val="24"/>
        </w:rPr>
        <w:t xml:space="preserve">создание в кожууне  систем обеспечения качества </w:t>
      </w:r>
      <w:r w:rsidRPr="008578C2">
        <w:rPr>
          <w:rFonts w:ascii="Times New Roman" w:eastAsia="Times New Roman" w:hAnsi="Times New Roman"/>
          <w:sz w:val="24"/>
          <w:szCs w:val="24"/>
        </w:rPr>
        <w:t>для принятия управленческих решений и вовлечении общественных органов управления образовательными учреждениями.</w:t>
      </w:r>
    </w:p>
    <w:p w:rsidR="00110CF1" w:rsidRPr="008578C2" w:rsidRDefault="00110CF1" w:rsidP="00110CF1">
      <w:pPr>
        <w:autoSpaceDE w:val="0"/>
        <w:autoSpaceDN w:val="0"/>
        <w:adjustRightInd w:val="0"/>
        <w:jc w:val="center"/>
        <w:rPr>
          <w:rFonts w:ascii="Times New Roman" w:eastAsia="HiddenHorzOCR" w:hAnsi="Times New Roman"/>
          <w:b/>
          <w:sz w:val="24"/>
          <w:szCs w:val="24"/>
        </w:rPr>
      </w:pPr>
      <w:r w:rsidRPr="008578C2">
        <w:rPr>
          <w:rFonts w:ascii="Times New Roman" w:eastAsia="HiddenHorzOCR" w:hAnsi="Times New Roman"/>
          <w:b/>
          <w:sz w:val="24"/>
          <w:szCs w:val="24"/>
        </w:rPr>
        <w:t>Перечень целевых показателей и индикаторов Подпрограммы</w:t>
      </w:r>
    </w:p>
    <w:p w:rsidR="00110CF1" w:rsidRPr="008578C2" w:rsidRDefault="00110CF1" w:rsidP="00110CF1">
      <w:pPr>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Показатель 1 «Численность обучающихся в муниципальных образовательных учреждениях, в том числе: без вечерних (сменных); вечерних (сменных)»;</w:t>
      </w:r>
    </w:p>
    <w:p w:rsidR="00110CF1" w:rsidRPr="008578C2" w:rsidRDefault="00110CF1" w:rsidP="00110CF1">
      <w:pPr>
        <w:autoSpaceDE w:val="0"/>
        <w:autoSpaceDN w:val="0"/>
        <w:adjustRightInd w:val="0"/>
        <w:ind w:firstLine="709"/>
        <w:jc w:val="both"/>
        <w:rPr>
          <w:rFonts w:ascii="Times New Roman" w:eastAsia="HiddenHorzOCR" w:hAnsi="Times New Roman"/>
          <w:sz w:val="24"/>
          <w:szCs w:val="24"/>
        </w:rPr>
      </w:pPr>
      <w:r w:rsidRPr="008578C2">
        <w:rPr>
          <w:rFonts w:ascii="Times New Roman" w:eastAsia="Times New Roman" w:hAnsi="Times New Roman"/>
          <w:sz w:val="24"/>
          <w:szCs w:val="24"/>
        </w:rPr>
        <w:lastRenderedPageBreak/>
        <w:t xml:space="preserve">Показатель 2 </w:t>
      </w:r>
      <w:r w:rsidRPr="008578C2">
        <w:rPr>
          <w:rFonts w:ascii="Times New Roman" w:eastAsia="HiddenHorzOCR" w:hAnsi="Times New Roman"/>
          <w:sz w:val="24"/>
          <w:szCs w:val="24"/>
        </w:rPr>
        <w:t>«Удельный вес населения в возрасте 5-18 лет, охваченного образованием, в общей численности населения в возрасте 5-18 лет;</w:t>
      </w:r>
    </w:p>
    <w:p w:rsidR="00110CF1" w:rsidRPr="008578C2" w:rsidRDefault="00110CF1" w:rsidP="00110CF1">
      <w:pPr>
        <w:autoSpaceDE w:val="0"/>
        <w:autoSpaceDN w:val="0"/>
        <w:adjustRightInd w:val="0"/>
        <w:ind w:firstLine="709"/>
        <w:jc w:val="both"/>
        <w:rPr>
          <w:rFonts w:ascii="Times New Roman" w:eastAsia="HiddenHorzOCR" w:hAnsi="Times New Roman"/>
          <w:sz w:val="24"/>
          <w:szCs w:val="24"/>
        </w:rPr>
      </w:pPr>
      <w:r w:rsidRPr="008578C2">
        <w:rPr>
          <w:rFonts w:ascii="Times New Roman" w:eastAsia="Times New Roman" w:hAnsi="Times New Roman"/>
          <w:sz w:val="24"/>
          <w:szCs w:val="24"/>
        </w:rPr>
        <w:t xml:space="preserve">Показатель 3 </w:t>
      </w:r>
      <w:r w:rsidRPr="008578C2">
        <w:rPr>
          <w:rFonts w:ascii="Times New Roman" w:eastAsia="HiddenHorzOCR" w:hAnsi="Times New Roman"/>
          <w:sz w:val="24"/>
          <w:szCs w:val="24"/>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rsidR="00110CF1" w:rsidRPr="008578C2" w:rsidRDefault="00110CF1" w:rsidP="00110CF1">
      <w:pPr>
        <w:widowControl w:val="0"/>
        <w:autoSpaceDE w:val="0"/>
        <w:autoSpaceDN w:val="0"/>
        <w:adjustRightInd w:val="0"/>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Показатель 4«</w:t>
      </w:r>
      <w:r w:rsidRPr="008578C2">
        <w:rPr>
          <w:rFonts w:ascii="Times New Roman" w:eastAsia="HiddenHorzOCR" w:hAnsi="Times New Roman"/>
          <w:sz w:val="24"/>
          <w:szCs w:val="24"/>
        </w:rPr>
        <w:t>Доля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r w:rsidRPr="008578C2">
        <w:rPr>
          <w:rFonts w:ascii="Times New Roman" w:eastAsia="Times New Roman" w:hAnsi="Times New Roman"/>
          <w:sz w:val="24"/>
          <w:szCs w:val="24"/>
        </w:rPr>
        <w:t xml:space="preserve"> характеризует качество образования в части внеучебных достижений обучающихся, а также результативность мероприятий по поддержке талантливых детей и молодежи.</w:t>
      </w:r>
    </w:p>
    <w:p w:rsidR="00110CF1" w:rsidRPr="008578C2" w:rsidRDefault="00110CF1" w:rsidP="00110CF1">
      <w:pPr>
        <w:widowControl w:val="0"/>
        <w:autoSpaceDE w:val="0"/>
        <w:autoSpaceDN w:val="0"/>
        <w:adjustRightInd w:val="0"/>
        <w:ind w:firstLine="708"/>
        <w:jc w:val="both"/>
        <w:rPr>
          <w:rFonts w:ascii="Times New Roman" w:eastAsia="Times New Roman" w:hAnsi="Times New Roman"/>
          <w:sz w:val="24"/>
          <w:szCs w:val="24"/>
        </w:rPr>
      </w:pPr>
      <w:r w:rsidRPr="008578C2">
        <w:rPr>
          <w:rFonts w:ascii="Times New Roman" w:eastAsia="Times New Roman" w:hAnsi="Times New Roman"/>
          <w:sz w:val="24"/>
          <w:szCs w:val="24"/>
        </w:rPr>
        <w:t>Показатель 5 "Удельный вес численности детей-инвалидов, обучающихся по программам общего образования на дому с использованием дистанционных образовательных технологий, в общей численности детей-инвалидов, которым не противопоказано обучение" характеризует доступность качественных образовательных услуг для детей с ограниченными возможностями здоровья.</w:t>
      </w:r>
    </w:p>
    <w:p w:rsidR="00110CF1" w:rsidRPr="008578C2" w:rsidRDefault="00110CF1" w:rsidP="00110CF1">
      <w:pPr>
        <w:autoSpaceDE w:val="0"/>
        <w:autoSpaceDN w:val="0"/>
        <w:adjustRightInd w:val="0"/>
        <w:ind w:firstLine="709"/>
        <w:jc w:val="both"/>
        <w:rPr>
          <w:rFonts w:ascii="Times New Roman" w:eastAsia="HiddenHorzOCR" w:hAnsi="Times New Roman"/>
          <w:sz w:val="24"/>
          <w:szCs w:val="24"/>
        </w:rPr>
      </w:pPr>
      <w:r w:rsidRPr="008578C2">
        <w:rPr>
          <w:rFonts w:ascii="Times New Roman" w:eastAsia="Times New Roman" w:hAnsi="Times New Roman"/>
          <w:sz w:val="24"/>
          <w:szCs w:val="24"/>
        </w:rPr>
        <w:t xml:space="preserve">Показатель 6 </w:t>
      </w:r>
      <w:r w:rsidRPr="008578C2">
        <w:rPr>
          <w:rFonts w:ascii="Times New Roman" w:eastAsia="HiddenHorzOCR" w:hAnsi="Times New Roman"/>
          <w:sz w:val="24"/>
          <w:szCs w:val="24"/>
        </w:rPr>
        <w:t>«Охват горячим питанием обучающихся в общеобразовательных учреждениях, от общего количества обучающихся»;</w:t>
      </w:r>
    </w:p>
    <w:p w:rsidR="00110CF1" w:rsidRPr="008578C2" w:rsidRDefault="00110CF1" w:rsidP="00110CF1">
      <w:pPr>
        <w:autoSpaceDE w:val="0"/>
        <w:autoSpaceDN w:val="0"/>
        <w:adjustRightInd w:val="0"/>
        <w:ind w:firstLine="709"/>
        <w:jc w:val="both"/>
        <w:rPr>
          <w:rFonts w:ascii="Times New Roman" w:eastAsia="HiddenHorzOCR" w:hAnsi="Times New Roman"/>
          <w:sz w:val="24"/>
          <w:szCs w:val="24"/>
        </w:rPr>
      </w:pPr>
      <w:r w:rsidRPr="008578C2">
        <w:rPr>
          <w:rFonts w:ascii="Times New Roman" w:eastAsia="Times New Roman" w:hAnsi="Times New Roman"/>
          <w:sz w:val="24"/>
          <w:szCs w:val="24"/>
        </w:rPr>
        <w:t xml:space="preserve">Показатель 7 </w:t>
      </w:r>
      <w:r w:rsidRPr="008578C2">
        <w:rPr>
          <w:rFonts w:ascii="Times New Roman" w:eastAsia="HiddenHorzOCR" w:hAnsi="Times New Roman"/>
          <w:sz w:val="24"/>
          <w:szCs w:val="24"/>
        </w:rPr>
        <w:t>«Количество детей, получивших психологическую помощь через индивидуальную и групповую работу»;</w:t>
      </w:r>
    </w:p>
    <w:p w:rsidR="00110CF1" w:rsidRPr="008578C2" w:rsidRDefault="00110CF1" w:rsidP="00110CF1">
      <w:pPr>
        <w:ind w:firstLine="708"/>
        <w:jc w:val="both"/>
        <w:rPr>
          <w:rFonts w:ascii="Times New Roman" w:eastAsia="Times New Roman" w:hAnsi="Times New Roman"/>
          <w:sz w:val="24"/>
          <w:szCs w:val="24"/>
        </w:rPr>
      </w:pPr>
      <w:r w:rsidRPr="008578C2">
        <w:rPr>
          <w:rFonts w:ascii="Times New Roman" w:eastAsia="Times New Roman" w:hAnsi="Times New Roman"/>
          <w:sz w:val="24"/>
          <w:szCs w:val="24"/>
        </w:rPr>
        <w:t>Показатель 8</w:t>
      </w:r>
      <w:r w:rsidRPr="008578C2">
        <w:rPr>
          <w:rFonts w:ascii="Times New Roman" w:eastAsia="HiddenHorzOCR" w:hAnsi="Times New Roman"/>
          <w:sz w:val="24"/>
          <w:szCs w:val="24"/>
        </w:rPr>
        <w:t xml:space="preserve"> «Число уровней образования, на которых реализуются механизмы внешней оценки качества образования» </w:t>
      </w:r>
      <w:r w:rsidRPr="008578C2">
        <w:rPr>
          <w:rFonts w:ascii="Times New Roman" w:eastAsia="Times New Roman" w:hAnsi="Times New Roman"/>
          <w:sz w:val="24"/>
          <w:szCs w:val="24"/>
        </w:rPr>
        <w:t>отражает сформированность системы – наличие соответствующего механизма (стандартизированные оценочные процедуры) на каждом из уровней образования</w:t>
      </w:r>
      <w:r w:rsidRPr="008578C2">
        <w:rPr>
          <w:rFonts w:ascii="Times New Roman" w:eastAsia="HiddenHorzOCR" w:hAnsi="Times New Roman"/>
          <w:sz w:val="24"/>
          <w:szCs w:val="24"/>
        </w:rPr>
        <w:t>;</w:t>
      </w:r>
    </w:p>
    <w:p w:rsidR="00110CF1" w:rsidRPr="008578C2" w:rsidRDefault="00110CF1" w:rsidP="00110CF1">
      <w:pPr>
        <w:widowControl w:val="0"/>
        <w:autoSpaceDE w:val="0"/>
        <w:autoSpaceDN w:val="0"/>
        <w:adjustRightInd w:val="0"/>
        <w:ind w:firstLine="708"/>
        <w:jc w:val="both"/>
        <w:rPr>
          <w:rFonts w:ascii="Times New Roman" w:eastAsia="HiddenHorzOCR" w:hAnsi="Times New Roman"/>
          <w:sz w:val="24"/>
          <w:szCs w:val="24"/>
        </w:rPr>
      </w:pPr>
      <w:r w:rsidRPr="008578C2">
        <w:rPr>
          <w:rFonts w:ascii="Times New Roman" w:eastAsia="Times New Roman" w:hAnsi="Times New Roman"/>
          <w:sz w:val="24"/>
          <w:szCs w:val="24"/>
        </w:rPr>
        <w:t xml:space="preserve">Показатель 9 </w:t>
      </w:r>
      <w:r w:rsidRPr="008578C2">
        <w:rPr>
          <w:rFonts w:ascii="Times New Roman" w:eastAsia="HiddenHorzOCR" w:hAnsi="Times New Roman"/>
          <w:sz w:val="24"/>
          <w:szCs w:val="24"/>
        </w:rPr>
        <w:t>«Доля педагогов, прошедших повышение квалификации или профессиональную переподготовку, в общей численности педагогов организаций дошкольного, общего, дополнительного образования детей»;</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highlight w:val="yellow"/>
        </w:rPr>
      </w:pPr>
      <w:r w:rsidRPr="008578C2">
        <w:rPr>
          <w:rFonts w:ascii="Times New Roman" w:eastAsia="Times New Roman" w:hAnsi="Times New Roman"/>
          <w:sz w:val="24"/>
          <w:szCs w:val="24"/>
        </w:rPr>
        <w:t>Показатель 10 «</w:t>
      </w:r>
      <w:r w:rsidRPr="008578C2">
        <w:rPr>
          <w:rFonts w:ascii="Times New Roman" w:eastAsia="HiddenHorzOCR" w:hAnsi="Times New Roman"/>
          <w:sz w:val="24"/>
          <w:szCs w:val="24"/>
        </w:rPr>
        <w:t>Доля руководителей государственных (муниципальных) учреждений общеобразовательных учреждений, прошедших повышение квалификации или профессиональную переподготовку, в общей численности руководителей учреждений общего образования»</w:t>
      </w:r>
      <w:r w:rsidRPr="008578C2">
        <w:rPr>
          <w:rFonts w:ascii="Times New Roman" w:eastAsia="Times New Roman" w:hAnsi="Times New Roman"/>
          <w:sz w:val="24"/>
          <w:szCs w:val="24"/>
        </w:rPr>
        <w:t xml:space="preserve"> отражает эффективность предусмотренных Подпрограммой мер по обновлению компетенций управленческих кадров, в том числе в условиях внедрения новых федеральных государственных образовательных стандартов, совершенствования организационных форм образовательных организаций.</w:t>
      </w:r>
    </w:p>
    <w:p w:rsidR="00110CF1" w:rsidRPr="008578C2" w:rsidRDefault="00110CF1" w:rsidP="00110CF1">
      <w:pPr>
        <w:widowControl w:val="0"/>
        <w:autoSpaceDE w:val="0"/>
        <w:autoSpaceDN w:val="0"/>
        <w:adjustRightInd w:val="0"/>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 xml:space="preserve">Показатель 11 «Удельный вес численности учителей в возрасте до 30 лет в общей численности учителей общеобразовательных организаций» характеризует кадровый ресурс системы образования. </w:t>
      </w:r>
      <w:r w:rsidRPr="008578C2">
        <w:rPr>
          <w:rFonts w:ascii="Times New Roman" w:eastAsia="HiddenHorzOCR" w:hAnsi="Times New Roman"/>
          <w:sz w:val="24"/>
          <w:szCs w:val="24"/>
        </w:rPr>
        <w:t>Доля  учителей в возрасте до 30 лет в общей численности учителей общео</w:t>
      </w:r>
      <w:r>
        <w:rPr>
          <w:rFonts w:ascii="Times New Roman" w:eastAsia="HiddenHorzOCR" w:hAnsi="Times New Roman"/>
          <w:sz w:val="24"/>
          <w:szCs w:val="24"/>
        </w:rPr>
        <w:t xml:space="preserve">бразовательных учреждений в </w:t>
      </w:r>
      <w:r w:rsidRPr="00971D1A">
        <w:rPr>
          <w:rFonts w:ascii="Times New Roman" w:eastAsia="HiddenHorzOCR" w:hAnsi="Times New Roman"/>
          <w:sz w:val="24"/>
          <w:szCs w:val="24"/>
        </w:rPr>
        <w:t>2016-2017 учебном году составил 23,2%.</w:t>
      </w:r>
      <w:r w:rsidRPr="008578C2">
        <w:rPr>
          <w:rFonts w:ascii="Times New Roman" w:eastAsia="HiddenHorzOCR" w:hAnsi="Times New Roman"/>
          <w:sz w:val="24"/>
          <w:szCs w:val="24"/>
        </w:rPr>
        <w:t xml:space="preserve"> </w:t>
      </w:r>
      <w:r w:rsidRPr="008578C2">
        <w:rPr>
          <w:rFonts w:ascii="Times New Roman" w:eastAsia="Times New Roman" w:hAnsi="Times New Roman"/>
          <w:sz w:val="24"/>
          <w:szCs w:val="24"/>
        </w:rPr>
        <w:t xml:space="preserve">Возрастной дисбаланс ограничивает возможности обновления технологий образования. Показатель </w:t>
      </w:r>
      <w:r w:rsidRPr="008578C2">
        <w:rPr>
          <w:rFonts w:ascii="Times New Roman" w:eastAsia="Times New Roman" w:hAnsi="Times New Roman"/>
          <w:sz w:val="24"/>
          <w:szCs w:val="24"/>
        </w:rPr>
        <w:lastRenderedPageBreak/>
        <w:t xml:space="preserve">позволит объективно оценить эффективность программных мер по повышению заработной платы, привлечению молодых учителей, в том числе - для работы в сельских школах. Ожидаемый результат: доля молодых учителей в возрасте до 30 лет будет составлять не менее </w:t>
      </w:r>
      <w:r w:rsidRPr="00971D1A">
        <w:rPr>
          <w:rFonts w:ascii="Times New Roman" w:eastAsia="Times New Roman" w:hAnsi="Times New Roman"/>
          <w:sz w:val="24"/>
          <w:szCs w:val="24"/>
        </w:rPr>
        <w:t>20%</w:t>
      </w:r>
      <w:r w:rsidRPr="008578C2">
        <w:rPr>
          <w:rFonts w:ascii="Times New Roman" w:eastAsia="Times New Roman" w:hAnsi="Times New Roman"/>
          <w:sz w:val="24"/>
          <w:szCs w:val="24"/>
        </w:rPr>
        <w:t xml:space="preserve"> ежегодно от общей численности учителей общеобразовательных организаций.</w:t>
      </w:r>
    </w:p>
    <w:p w:rsidR="00110CF1" w:rsidRPr="008578C2" w:rsidRDefault="00110CF1" w:rsidP="00110CF1">
      <w:pPr>
        <w:widowControl w:val="0"/>
        <w:autoSpaceDE w:val="0"/>
        <w:autoSpaceDN w:val="0"/>
        <w:adjustRightInd w:val="0"/>
        <w:ind w:firstLine="708"/>
        <w:jc w:val="both"/>
        <w:rPr>
          <w:rFonts w:ascii="Times New Roman" w:eastAsia="Times New Roman" w:hAnsi="Times New Roman"/>
          <w:sz w:val="24"/>
          <w:szCs w:val="24"/>
        </w:rPr>
      </w:pPr>
      <w:r w:rsidRPr="008578C2">
        <w:rPr>
          <w:rFonts w:ascii="Times New Roman" w:eastAsia="Times New Roman" w:hAnsi="Times New Roman"/>
          <w:sz w:val="24"/>
          <w:szCs w:val="24"/>
        </w:rPr>
        <w:t>Показатель 12</w:t>
      </w:r>
      <w:r w:rsidRPr="008578C2">
        <w:rPr>
          <w:rFonts w:ascii="Times New Roman" w:eastAsia="HiddenHorzOCR" w:hAnsi="Times New Roman"/>
          <w:sz w:val="24"/>
          <w:szCs w:val="24"/>
        </w:rPr>
        <w:t>«Отношение среднемесячной заработной платы педагогических работников образовательных организаций к средней заработной плате в республике»</w:t>
      </w:r>
      <w:r w:rsidRPr="008578C2">
        <w:rPr>
          <w:rFonts w:ascii="Times New Roman" w:eastAsia="Times New Roman" w:hAnsi="Times New Roman"/>
          <w:sz w:val="24"/>
          <w:szCs w:val="24"/>
        </w:rPr>
        <w:t xml:space="preserve"> характеризует результативность перехода на эффективный контракт с учителями (воспитателями) общеобразовательных организаций, престиж профессии учителя и привлекательность ее для молодых специалистов.</w:t>
      </w:r>
    </w:p>
    <w:p w:rsidR="00110CF1" w:rsidRPr="008578C2" w:rsidRDefault="00110CF1" w:rsidP="00110CF1">
      <w:pPr>
        <w:autoSpaceDE w:val="0"/>
        <w:autoSpaceDN w:val="0"/>
        <w:adjustRightInd w:val="0"/>
        <w:ind w:firstLine="708"/>
        <w:jc w:val="both"/>
        <w:rPr>
          <w:rFonts w:ascii="Times New Roman" w:eastAsia="HiddenHorzOCR" w:hAnsi="Times New Roman"/>
          <w:sz w:val="24"/>
          <w:szCs w:val="24"/>
        </w:rPr>
      </w:pPr>
      <w:r w:rsidRPr="008578C2">
        <w:rPr>
          <w:rFonts w:ascii="Times New Roman" w:eastAsia="HiddenHorzOCR" w:hAnsi="Times New Roman"/>
          <w:sz w:val="24"/>
          <w:szCs w:val="24"/>
        </w:rPr>
        <w:t>Достижение заявленных значений показателей возможно в случае реализации мер планового внедрения и реализации, соответствующего объемам финансирования Подпрограммы.</w:t>
      </w:r>
    </w:p>
    <w:p w:rsidR="00110CF1" w:rsidRPr="008578C2" w:rsidRDefault="00110CF1" w:rsidP="00110CF1">
      <w:pPr>
        <w:autoSpaceDE w:val="0"/>
        <w:autoSpaceDN w:val="0"/>
        <w:adjustRightInd w:val="0"/>
        <w:jc w:val="center"/>
        <w:rPr>
          <w:rFonts w:ascii="Times New Roman" w:eastAsia="HiddenHorzOCR" w:hAnsi="Times New Roman"/>
          <w:b/>
          <w:sz w:val="24"/>
          <w:szCs w:val="24"/>
        </w:rPr>
      </w:pPr>
      <w:r w:rsidRPr="008578C2">
        <w:rPr>
          <w:rFonts w:ascii="Times New Roman" w:eastAsia="HiddenHorzOCR" w:hAnsi="Times New Roman"/>
          <w:b/>
          <w:sz w:val="24"/>
          <w:szCs w:val="24"/>
        </w:rPr>
        <w:t>Прогноз конечных результатов Подпрограммы 2</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В результате реализации Подпрограммы 2 будут достигнуты следующие результаты:</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выполнение государственных гарантий общедоступности и бесплатности общего образования;</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детям с ограниченными возможностями здоровья будут предоставлены возможности освоения образовательных программ общего образования в форме дистанционного, специального (коррекционного) или инклюзивного образования;</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обучающимся независимо от места жительства будет обеспечен доступ к современным условиям обучения;</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все старшеклассники получат возможность обучаться по образовательным программам профильного обучения;</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средняя заработная плата педагогических работников общеобразовательных организаций составит не менее 100 процентов от средней заработной платы по экономике республики;</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всем педагогам будут обеспечены возможности непрерывного профессионального развития;</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в общеобразовательных организациях увеличится доля молодых педагогов, имеющих высокие образовательные результаты по итогам обучения в вузе;</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улучшатся результаты обучающихся в национальных мониторингах (готовности обучающихся к освоению программ начального, основного, среднего общего и профессионального образования, готовности учащихся основной школы (8 класс) к выбору образовательной и профессиональной траектории, уровня социализации выпускников основных общеобразовательных организаций);</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будет обеспечено единство образовательного пространства Российской Федерации.</w:t>
      </w:r>
    </w:p>
    <w:p w:rsidR="00110CF1" w:rsidRPr="008578C2" w:rsidRDefault="00110CF1" w:rsidP="00110CF1">
      <w:pPr>
        <w:autoSpaceDE w:val="0"/>
        <w:autoSpaceDN w:val="0"/>
        <w:adjustRightInd w:val="0"/>
        <w:jc w:val="center"/>
        <w:rPr>
          <w:rFonts w:ascii="Times New Roman" w:eastAsia="HiddenHorzOCR" w:hAnsi="Times New Roman"/>
          <w:sz w:val="24"/>
          <w:szCs w:val="24"/>
        </w:rPr>
      </w:pPr>
      <w:r w:rsidRPr="008578C2">
        <w:rPr>
          <w:rFonts w:ascii="Times New Roman" w:eastAsia="HiddenHorzOCR" w:hAnsi="Times New Roman"/>
          <w:b/>
          <w:sz w:val="24"/>
          <w:szCs w:val="24"/>
        </w:rPr>
        <w:lastRenderedPageBreak/>
        <w:t>Сроки и этапы реализации Подпрограммы 2</w:t>
      </w:r>
    </w:p>
    <w:p w:rsidR="00110CF1" w:rsidRPr="008578C2" w:rsidRDefault="00110CF1" w:rsidP="00110CF1">
      <w:pPr>
        <w:autoSpaceDE w:val="0"/>
        <w:autoSpaceDN w:val="0"/>
        <w:adjustRightInd w:val="0"/>
        <w:jc w:val="both"/>
        <w:rPr>
          <w:rFonts w:ascii="Times New Roman" w:eastAsia="HiddenHorzOCR" w:hAnsi="Times New Roman"/>
          <w:sz w:val="24"/>
          <w:szCs w:val="24"/>
        </w:rPr>
      </w:pPr>
      <w:r w:rsidRPr="008578C2">
        <w:rPr>
          <w:rFonts w:ascii="Times New Roman" w:eastAsia="HiddenHorzOCR" w:hAnsi="Times New Roman"/>
          <w:sz w:val="24"/>
          <w:szCs w:val="24"/>
        </w:rPr>
        <w:t>Этапы реализации подпрограммы 2 не предусматриваются:</w:t>
      </w:r>
    </w:p>
    <w:p w:rsidR="00110CF1" w:rsidRPr="008578C2" w:rsidRDefault="00110CF1" w:rsidP="00110CF1">
      <w:pPr>
        <w:widowControl w:val="0"/>
        <w:autoSpaceDE w:val="0"/>
        <w:autoSpaceDN w:val="0"/>
        <w:adjustRightInd w:val="0"/>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В ходе</w:t>
      </w:r>
      <w:r>
        <w:rPr>
          <w:rFonts w:ascii="Times New Roman" w:eastAsia="Times New Roman" w:hAnsi="Times New Roman"/>
          <w:sz w:val="24"/>
          <w:szCs w:val="24"/>
        </w:rPr>
        <w:t xml:space="preserve"> реализации Подпрограммы 2 (2018 - 2021</w:t>
      </w:r>
      <w:r w:rsidRPr="008578C2">
        <w:rPr>
          <w:rFonts w:ascii="Times New Roman" w:eastAsia="Times New Roman" w:hAnsi="Times New Roman"/>
          <w:sz w:val="24"/>
          <w:szCs w:val="24"/>
        </w:rPr>
        <w:t xml:space="preserve"> годы) решается приоритетная задача обеспечения равного доступа к услугам общего образования независимо от их места жительства, состояния здоровья и социально-экономического положения их семей.</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В образовательных организациях будут созданы условия, обеспечивающие безопасность и комфорт детей, использование новых технологий обучения, а также - современная прозрачная для потребителей информационная среда управления и оценки качества образования.</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 xml:space="preserve">Для этого будет обеспечена модернизация образовательной сети и инфраструктуры общего образования с опорой на лучшие примеры. </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Особое внимание на данном этапе будет уделяться формированию инструментов поддержки особых групп детей в системе образования (одаренные дети, дети с ограниченными возможностями здоровья, дети в трудной жизненной ситуации). Это позволит на следующем этапе сократить разрыв в качестве образования между лучшими и худшими группами учащихся и школ, увеличив при этом численность детей, демонстрирующих высокий уровень достижений (в мониторинговых обследованиях и олимпиадах).</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Все дети с ограниченными возможностями здоровья, которым показано обучение, получат возможность получения общего образования в дистанционной форме или в форме инклюзивного образования и соответствующего психолого-медико-социального сопровождения.</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 xml:space="preserve">все дети с ограниченными возможностями здоровья, которым показано обучение в форме дистанционного образования, будут иметь возможность получения </w:t>
      </w:r>
      <w:r>
        <w:rPr>
          <w:rFonts w:ascii="Times New Roman" w:eastAsia="Times New Roman" w:hAnsi="Times New Roman"/>
          <w:sz w:val="24"/>
          <w:szCs w:val="24"/>
        </w:rPr>
        <w:t>общего образования</w:t>
      </w:r>
      <w:r w:rsidRPr="008578C2">
        <w:rPr>
          <w:rFonts w:ascii="Times New Roman" w:eastAsia="Times New Roman" w:hAnsi="Times New Roman"/>
          <w:sz w:val="24"/>
          <w:szCs w:val="24"/>
        </w:rPr>
        <w:t>;</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все общеобразовательные организации начнут осуществлять обучение в соответствии с федеральным государственным образовательным стандартом основного общего образования;</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будет обеспечено подключение 100 процентов школ к высокоскоростному доступу к сети Интернет;</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будет завершен переход к эффективному контракту в сфере общего образования: средняя заработная плата педагогических работников общеобразовательных организаций составит не менее 100 процентов от средней заработной платы по экономике республики;</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 xml:space="preserve">в кожууне будет сформирован кадровый резерв руководителей системы общего образования, в том числе руководителей общеобразовательных организаций, механизмы его регулярного обновления, реализованы масштабные программы повышения квалификации и переподготовки педагогических и управленческих кадров, включая организацию стажировок </w:t>
      </w:r>
      <w:r w:rsidRPr="008578C2">
        <w:rPr>
          <w:rFonts w:ascii="Times New Roman" w:eastAsia="Times New Roman" w:hAnsi="Times New Roman"/>
          <w:sz w:val="24"/>
          <w:szCs w:val="24"/>
        </w:rPr>
        <w:lastRenderedPageBreak/>
        <w:t>и обучение в ведущих образовательных центрах;</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 xml:space="preserve">не менее </w:t>
      </w:r>
      <w:r w:rsidRPr="00C956F8">
        <w:rPr>
          <w:rFonts w:ascii="Times New Roman" w:eastAsia="Times New Roman" w:hAnsi="Times New Roman"/>
          <w:sz w:val="24"/>
          <w:szCs w:val="24"/>
        </w:rPr>
        <w:t>40</w:t>
      </w:r>
      <w:r w:rsidRPr="008578C2">
        <w:rPr>
          <w:rFonts w:ascii="Times New Roman" w:eastAsia="Times New Roman" w:hAnsi="Times New Roman"/>
          <w:sz w:val="24"/>
          <w:szCs w:val="24"/>
        </w:rPr>
        <w:t xml:space="preserve"> процентов обучающихся по программам общего образования будут участвовать в олимпиадах и конкурсах различного уровня.</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 xml:space="preserve">на основе созданного задела будут запущены механизмы модернизации образования, обеспечивающие достижение нового качества результатов обучения и социализации детей. </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Эффективный контракт с педагогами обеспечит мотивацию к повышению качества образования и непрерывному профессиональному развитию, привлечет в школы лучших выпускников вузов, талантливых специалистов в различных областях знания, культуры, техники. Будут созданы школы с молодыми коллективами.</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Расширится масштаб деятельности инновационных площадок по обновлению содержания и технологий образования в приоритетных областях. Будет запущен механизм распространения апробированных моделей и программ.</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Профессиональными сообществами педагогов при поддержке государства будут реализоваться проекты по повышению квалификации педагогов, разработке и распространению учебно-методического обеспечения, консультированию и наставничеству в отношении образовательных организаций и педагогов.</w:t>
      </w:r>
    </w:p>
    <w:p w:rsidR="00110CF1" w:rsidRPr="00971D1A" w:rsidRDefault="00110CF1" w:rsidP="00110CF1">
      <w:pPr>
        <w:widowControl w:val="0"/>
        <w:autoSpaceDE w:val="0"/>
        <w:autoSpaceDN w:val="0"/>
        <w:adjustRightInd w:val="0"/>
        <w:ind w:firstLine="540"/>
        <w:jc w:val="both"/>
        <w:rPr>
          <w:rFonts w:ascii="Times New Roman" w:eastAsia="Times New Roman" w:hAnsi="Times New Roman"/>
          <w:b/>
          <w:sz w:val="24"/>
          <w:szCs w:val="24"/>
        </w:rPr>
      </w:pPr>
      <w:r w:rsidRPr="00971D1A">
        <w:rPr>
          <w:rFonts w:ascii="Times New Roman" w:eastAsia="Times New Roman" w:hAnsi="Times New Roman"/>
          <w:b/>
          <w:sz w:val="24"/>
          <w:szCs w:val="24"/>
        </w:rPr>
        <w:t>К 20</w:t>
      </w:r>
      <w:r>
        <w:rPr>
          <w:rFonts w:ascii="Times New Roman" w:eastAsia="Times New Roman" w:hAnsi="Times New Roman"/>
          <w:b/>
          <w:sz w:val="24"/>
          <w:szCs w:val="24"/>
        </w:rPr>
        <w:t>21</w:t>
      </w:r>
      <w:r w:rsidRPr="00971D1A">
        <w:rPr>
          <w:rFonts w:ascii="Times New Roman" w:eastAsia="Times New Roman" w:hAnsi="Times New Roman"/>
          <w:b/>
          <w:sz w:val="24"/>
          <w:szCs w:val="24"/>
        </w:rPr>
        <w:t xml:space="preserve"> году</w:t>
      </w:r>
      <w:r>
        <w:rPr>
          <w:rFonts w:ascii="Times New Roman" w:eastAsia="Times New Roman" w:hAnsi="Times New Roman"/>
          <w:b/>
          <w:sz w:val="24"/>
          <w:szCs w:val="24"/>
        </w:rPr>
        <w:t>:</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Не менее 70% обучающихся общеобразовательных организаций будут иметь  возможность обучаться в соответствии с основными современными требованиями;</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будет обеспечено подключение 100 процентов школ по высокоскоростному доступу к сети Интернет;</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 xml:space="preserve">все педагоги и руководители организаций общего </w:t>
      </w:r>
      <w:r>
        <w:rPr>
          <w:rFonts w:ascii="Times New Roman" w:eastAsia="Times New Roman" w:hAnsi="Times New Roman"/>
          <w:sz w:val="24"/>
          <w:szCs w:val="24"/>
        </w:rPr>
        <w:t xml:space="preserve">образования </w:t>
      </w:r>
      <w:r w:rsidRPr="008578C2">
        <w:rPr>
          <w:rFonts w:ascii="Times New Roman" w:eastAsia="Times New Roman" w:hAnsi="Times New Roman"/>
          <w:sz w:val="24"/>
          <w:szCs w:val="24"/>
        </w:rPr>
        <w:t>пройдут повышение квалификации или профессиональную переподготовку по современным программам обучения с возможностью выбора;</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 xml:space="preserve">удельный вес численности педагогов в возрасте до 30 лет в общей численности педагогов общеобразовательных организаций </w:t>
      </w:r>
      <w:r w:rsidRPr="00971D1A">
        <w:rPr>
          <w:rFonts w:ascii="Times New Roman" w:eastAsia="Times New Roman" w:hAnsi="Times New Roman"/>
          <w:sz w:val="24"/>
          <w:szCs w:val="24"/>
        </w:rPr>
        <w:t>составит 20%</w:t>
      </w:r>
      <w:r w:rsidRPr="008578C2">
        <w:rPr>
          <w:rFonts w:ascii="Times New Roman" w:eastAsia="Times New Roman" w:hAnsi="Times New Roman"/>
          <w:sz w:val="24"/>
          <w:szCs w:val="24"/>
        </w:rPr>
        <w:t xml:space="preserve"> процентов ежегодно;</w:t>
      </w:r>
    </w:p>
    <w:p w:rsidR="00110CF1" w:rsidRPr="008578C2" w:rsidRDefault="00110CF1" w:rsidP="00110CF1">
      <w:pPr>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уменьшится 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не менее 50 процентов обучающихся по программам общего образования будут участвовать в олимпиадах и конкурсах различного уровня;</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будет создан муниципальный  банк лучших практик (образовательных программ и технологий) общего образования;</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 xml:space="preserve">Подпрограмма ориентирована на развитие системы образовательных сервисов для удовлетворения разнообразных запросов подрастающего поколения и семей, формирование </w:t>
      </w:r>
      <w:r w:rsidRPr="008578C2">
        <w:rPr>
          <w:rFonts w:ascii="Times New Roman" w:eastAsia="Times New Roman" w:hAnsi="Times New Roman"/>
          <w:sz w:val="24"/>
          <w:szCs w:val="24"/>
        </w:rPr>
        <w:lastRenderedPageBreak/>
        <w:t>мотивации к непрерывному образованию.</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В организациях общего образования будут созданы условия для реализации федерального государственного образовательного стандарта среднего (полного) образования, сформирована высокотехнологичная среда, включающая новое поколение цифровых образовательных ресурсов, виртуальных учебных лабораторий и тренажеров и др.</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100 процентов учащихся будут иметь возможность выбора профиля обучения и освоения образовательной программы с использованием форм сетевого и дистанционного образования;</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 xml:space="preserve">Не менее </w:t>
      </w:r>
      <w:r w:rsidRPr="00971D1A">
        <w:rPr>
          <w:rFonts w:ascii="Times New Roman" w:eastAsia="Times New Roman" w:hAnsi="Times New Roman"/>
          <w:sz w:val="24"/>
          <w:szCs w:val="24"/>
        </w:rPr>
        <w:t>80</w:t>
      </w:r>
      <w:r w:rsidRPr="008578C2">
        <w:rPr>
          <w:rFonts w:ascii="Times New Roman" w:eastAsia="Times New Roman" w:hAnsi="Times New Roman"/>
          <w:sz w:val="24"/>
          <w:szCs w:val="24"/>
        </w:rPr>
        <w:t xml:space="preserve"> процентов учащихся и семей будут использовать информационно-консультационные и образовательные сервисы в сети Интернет для проектирования и реализации индивидуальных образовательных траекторий.</w:t>
      </w:r>
    </w:p>
    <w:p w:rsidR="00110CF1" w:rsidRPr="008578C2" w:rsidRDefault="00110CF1" w:rsidP="00110CF1">
      <w:pPr>
        <w:autoSpaceDE w:val="0"/>
        <w:autoSpaceDN w:val="0"/>
        <w:adjustRightInd w:val="0"/>
        <w:jc w:val="center"/>
        <w:rPr>
          <w:rFonts w:ascii="Times New Roman" w:eastAsia="HiddenHorzOCR" w:hAnsi="Times New Roman"/>
          <w:b/>
          <w:sz w:val="24"/>
          <w:szCs w:val="24"/>
        </w:rPr>
      </w:pPr>
    </w:p>
    <w:p w:rsidR="00110CF1" w:rsidRPr="008578C2" w:rsidRDefault="00110CF1" w:rsidP="00110CF1">
      <w:pPr>
        <w:autoSpaceDE w:val="0"/>
        <w:autoSpaceDN w:val="0"/>
        <w:adjustRightInd w:val="0"/>
        <w:ind w:firstLine="708"/>
        <w:jc w:val="both"/>
        <w:rPr>
          <w:rFonts w:ascii="Times New Roman" w:eastAsia="HiddenHorzOCR" w:hAnsi="Times New Roman"/>
          <w:sz w:val="24"/>
          <w:szCs w:val="24"/>
        </w:rPr>
      </w:pPr>
      <w:r w:rsidRPr="008578C2">
        <w:rPr>
          <w:rFonts w:ascii="Times New Roman" w:eastAsia="HiddenHorzOCR" w:hAnsi="Times New Roman"/>
          <w:sz w:val="24"/>
          <w:szCs w:val="24"/>
        </w:rPr>
        <w:t xml:space="preserve">Подпрограмма 2 содержит </w:t>
      </w:r>
      <w:r w:rsidRPr="008578C2">
        <w:rPr>
          <w:rFonts w:ascii="Times New Roman" w:eastAsia="HiddenHorzOCR" w:hAnsi="Times New Roman"/>
          <w:b/>
          <w:sz w:val="24"/>
          <w:szCs w:val="24"/>
        </w:rPr>
        <w:t>8 основных мероприятий</w:t>
      </w:r>
      <w:r w:rsidRPr="008578C2">
        <w:rPr>
          <w:rFonts w:ascii="Times New Roman" w:eastAsia="HiddenHorzOCR" w:hAnsi="Times New Roman"/>
          <w:sz w:val="24"/>
          <w:szCs w:val="24"/>
        </w:rPr>
        <w:t xml:space="preserve">, направленных на реализацию приоритетной государственной политики в Республике Тыва, обеспечение реализации государственных заданий республиканскими государственными образовательными учреждениями. </w:t>
      </w:r>
    </w:p>
    <w:p w:rsidR="00110CF1" w:rsidRPr="008578C2" w:rsidRDefault="00110CF1" w:rsidP="00110CF1">
      <w:pPr>
        <w:ind w:firstLine="708"/>
        <w:jc w:val="both"/>
        <w:outlineLvl w:val="4"/>
        <w:rPr>
          <w:rFonts w:ascii="Times New Roman" w:eastAsia="Times New Roman" w:hAnsi="Times New Roman"/>
          <w:sz w:val="24"/>
          <w:szCs w:val="24"/>
        </w:rPr>
      </w:pPr>
      <w:r w:rsidRPr="008578C2">
        <w:rPr>
          <w:rFonts w:ascii="Times New Roman" w:eastAsia="HiddenHorzOCR" w:hAnsi="Times New Roman"/>
          <w:b/>
          <w:sz w:val="24"/>
          <w:szCs w:val="24"/>
        </w:rPr>
        <w:t>Основное мероприятие 2.1</w:t>
      </w:r>
      <w:r w:rsidRPr="008578C2">
        <w:rPr>
          <w:rFonts w:ascii="Times New Roman" w:eastAsia="HiddenHorzOCR" w:hAnsi="Times New Roman"/>
          <w:b/>
          <w:i/>
          <w:sz w:val="24"/>
          <w:szCs w:val="24"/>
        </w:rPr>
        <w:t>«</w:t>
      </w:r>
      <w:r w:rsidRPr="008578C2">
        <w:rPr>
          <w:rFonts w:ascii="Times New Roman" w:eastAsia="Times New Roman" w:hAnsi="Times New Roman"/>
          <w:b/>
          <w:i/>
          <w:sz w:val="24"/>
          <w:szCs w:val="24"/>
        </w:rPr>
        <w:t>Развитие системы содержания и обучения детей в общеобразовательных учреждениях кожууна»</w:t>
      </w:r>
      <w:r w:rsidRPr="008578C2">
        <w:rPr>
          <w:rFonts w:ascii="Times New Roman" w:eastAsia="Times New Roman" w:hAnsi="Times New Roman"/>
          <w:b/>
          <w:sz w:val="24"/>
          <w:szCs w:val="24"/>
        </w:rPr>
        <w:t xml:space="preserve">, </w:t>
      </w:r>
      <w:r w:rsidRPr="008578C2">
        <w:rPr>
          <w:rFonts w:ascii="Times New Roman" w:eastAsia="Times New Roman" w:hAnsi="Times New Roman"/>
          <w:sz w:val="24"/>
          <w:szCs w:val="24"/>
        </w:rPr>
        <w:t>в рамках которого планируется:</w:t>
      </w:r>
    </w:p>
    <w:p w:rsidR="00110CF1" w:rsidRPr="008578C2" w:rsidRDefault="00110CF1" w:rsidP="00110CF1">
      <w:pPr>
        <w:ind w:firstLine="708"/>
        <w:jc w:val="both"/>
        <w:outlineLvl w:val="4"/>
        <w:rPr>
          <w:rFonts w:ascii="Times New Roman" w:eastAsia="Times New Roman" w:hAnsi="Times New Roman"/>
          <w:sz w:val="24"/>
          <w:szCs w:val="24"/>
        </w:rPr>
      </w:pPr>
      <w:r w:rsidRPr="008578C2">
        <w:rPr>
          <w:rFonts w:ascii="Times New Roman" w:eastAsia="Times New Roman" w:hAnsi="Times New Roman"/>
          <w:sz w:val="24"/>
          <w:szCs w:val="24"/>
        </w:rPr>
        <w:t>предоставление содержания, воспитания и обучения детей в государственных общеобразовательных учреждениях кожууна;</w:t>
      </w:r>
    </w:p>
    <w:p w:rsidR="00110CF1" w:rsidRPr="008578C2" w:rsidRDefault="00110CF1" w:rsidP="00110CF1">
      <w:pPr>
        <w:ind w:firstLine="708"/>
        <w:jc w:val="both"/>
        <w:outlineLvl w:val="4"/>
        <w:rPr>
          <w:rFonts w:ascii="Times New Roman" w:eastAsia="Times New Roman" w:hAnsi="Times New Roman"/>
          <w:sz w:val="24"/>
          <w:szCs w:val="24"/>
        </w:rPr>
      </w:pPr>
      <w:r w:rsidRPr="008578C2">
        <w:rPr>
          <w:rFonts w:ascii="Times New Roman" w:eastAsia="Times New Roman" w:hAnsi="Times New Roman"/>
          <w:sz w:val="24"/>
          <w:szCs w:val="24"/>
        </w:rPr>
        <w:t>предоставление качественного общедоступного и бесплатного общего образования по основным общеобразовательным программам в муниципальных общеобразовательных учреждениях кожууна (субвенция);</w:t>
      </w:r>
    </w:p>
    <w:p w:rsidR="00110CF1" w:rsidRPr="008578C2" w:rsidRDefault="00110CF1" w:rsidP="00110CF1">
      <w:pPr>
        <w:ind w:firstLine="708"/>
        <w:jc w:val="both"/>
        <w:outlineLvl w:val="4"/>
        <w:rPr>
          <w:rFonts w:ascii="Times New Roman" w:eastAsia="Times New Roman" w:hAnsi="Times New Roman"/>
          <w:sz w:val="24"/>
          <w:szCs w:val="24"/>
        </w:rPr>
      </w:pPr>
      <w:r w:rsidRPr="008578C2">
        <w:rPr>
          <w:rFonts w:ascii="Times New Roman" w:eastAsia="Times New Roman" w:hAnsi="Times New Roman"/>
          <w:sz w:val="24"/>
          <w:szCs w:val="24"/>
        </w:rPr>
        <w:t>выплата вознаграждения педагогическим работникам за выполнение функций классного руководителя;</w:t>
      </w:r>
    </w:p>
    <w:p w:rsidR="00110CF1" w:rsidRPr="008578C2" w:rsidRDefault="00110CF1" w:rsidP="00110CF1">
      <w:pPr>
        <w:ind w:firstLine="708"/>
        <w:jc w:val="both"/>
        <w:outlineLvl w:val="4"/>
        <w:rPr>
          <w:rFonts w:ascii="Times New Roman" w:eastAsia="Times New Roman" w:hAnsi="Times New Roman"/>
          <w:sz w:val="24"/>
          <w:szCs w:val="24"/>
        </w:rPr>
      </w:pPr>
      <w:r w:rsidRPr="008578C2">
        <w:rPr>
          <w:rFonts w:ascii="Times New Roman" w:eastAsia="Times New Roman" w:hAnsi="Times New Roman"/>
          <w:sz w:val="24"/>
          <w:szCs w:val="24"/>
        </w:rPr>
        <w:t xml:space="preserve">реализация Указов Президента Российской Федерации от 7 мая 2012 года №№ 597-599, в рамках которого планируется: доведение средней заработной платы педагогических работников образовательных учреждений дошкольного и общего образования до средней заработной платы в соответствующем регионе, </w:t>
      </w:r>
      <w:bookmarkStart w:id="2" w:name="OLE_LINK1"/>
      <w:r w:rsidRPr="008578C2">
        <w:rPr>
          <w:rFonts w:ascii="Times New Roman" w:eastAsia="Times New Roman" w:hAnsi="Times New Roman"/>
          <w:sz w:val="24"/>
          <w:szCs w:val="24"/>
        </w:rPr>
        <w:t>поддержка педагогических работников, работающих с детьми из социально неблагополучных семей;</w:t>
      </w:r>
    </w:p>
    <w:bookmarkEnd w:id="2"/>
    <w:p w:rsidR="00110CF1" w:rsidRPr="008578C2" w:rsidRDefault="00110CF1" w:rsidP="00110CF1">
      <w:pPr>
        <w:ind w:firstLine="708"/>
        <w:jc w:val="both"/>
        <w:outlineLvl w:val="4"/>
        <w:rPr>
          <w:rFonts w:ascii="Times New Roman" w:eastAsia="Times New Roman" w:hAnsi="Times New Roman"/>
          <w:sz w:val="24"/>
          <w:szCs w:val="24"/>
        </w:rPr>
      </w:pPr>
      <w:r w:rsidRPr="008578C2">
        <w:rPr>
          <w:rFonts w:ascii="Times New Roman" w:eastAsia="HiddenHorzOCR" w:hAnsi="Times New Roman"/>
          <w:b/>
          <w:sz w:val="24"/>
          <w:szCs w:val="24"/>
        </w:rPr>
        <w:t xml:space="preserve">Основное мероприятие 2.2. </w:t>
      </w:r>
      <w:r w:rsidRPr="008578C2">
        <w:rPr>
          <w:rFonts w:ascii="Times New Roman" w:eastAsia="Times New Roman" w:hAnsi="Times New Roman"/>
          <w:b/>
          <w:i/>
          <w:sz w:val="24"/>
          <w:szCs w:val="24"/>
        </w:rPr>
        <w:t>«Развитие школьного питания в Дзун-Хемчикском</w:t>
      </w:r>
      <w:r>
        <w:rPr>
          <w:rFonts w:ascii="Times New Roman" w:eastAsia="Times New Roman" w:hAnsi="Times New Roman"/>
          <w:b/>
          <w:i/>
          <w:sz w:val="24"/>
          <w:szCs w:val="24"/>
        </w:rPr>
        <w:t xml:space="preserve"> </w:t>
      </w:r>
      <w:r w:rsidRPr="008578C2">
        <w:rPr>
          <w:rFonts w:ascii="Times New Roman" w:eastAsia="Times New Roman" w:hAnsi="Times New Roman"/>
          <w:b/>
          <w:i/>
          <w:sz w:val="24"/>
          <w:szCs w:val="24"/>
        </w:rPr>
        <w:t>кожууне»</w:t>
      </w:r>
      <w:r w:rsidRPr="008578C2">
        <w:rPr>
          <w:rFonts w:ascii="Times New Roman" w:eastAsia="Times New Roman" w:hAnsi="Times New Roman"/>
          <w:b/>
          <w:sz w:val="24"/>
          <w:szCs w:val="24"/>
        </w:rPr>
        <w:t xml:space="preserve">, </w:t>
      </w:r>
      <w:r w:rsidRPr="008578C2">
        <w:rPr>
          <w:rFonts w:ascii="Times New Roman" w:eastAsia="Times New Roman" w:hAnsi="Times New Roman"/>
          <w:sz w:val="24"/>
          <w:szCs w:val="24"/>
        </w:rPr>
        <w:t>в рамках которого планируется:</w:t>
      </w:r>
    </w:p>
    <w:p w:rsidR="00110CF1" w:rsidRPr="008578C2" w:rsidRDefault="00110CF1" w:rsidP="00110CF1">
      <w:pPr>
        <w:ind w:firstLine="708"/>
        <w:jc w:val="both"/>
        <w:outlineLvl w:val="4"/>
        <w:rPr>
          <w:rFonts w:ascii="Times New Roman" w:eastAsia="Times New Roman" w:hAnsi="Times New Roman"/>
          <w:sz w:val="24"/>
          <w:szCs w:val="24"/>
        </w:rPr>
      </w:pPr>
      <w:r w:rsidRPr="008578C2">
        <w:rPr>
          <w:rFonts w:ascii="Times New Roman" w:eastAsia="Times New Roman" w:hAnsi="Times New Roman"/>
          <w:sz w:val="24"/>
          <w:szCs w:val="24"/>
        </w:rPr>
        <w:t>обеспечение горячим питанием обучающихся;</w:t>
      </w:r>
    </w:p>
    <w:p w:rsidR="00110CF1" w:rsidRPr="008578C2" w:rsidRDefault="00110CF1" w:rsidP="00110CF1">
      <w:pPr>
        <w:ind w:firstLine="708"/>
        <w:jc w:val="both"/>
        <w:outlineLvl w:val="4"/>
        <w:rPr>
          <w:rFonts w:ascii="Times New Roman" w:eastAsia="Times New Roman" w:hAnsi="Times New Roman"/>
          <w:sz w:val="24"/>
          <w:szCs w:val="24"/>
        </w:rPr>
      </w:pPr>
      <w:r w:rsidRPr="008578C2">
        <w:rPr>
          <w:rFonts w:ascii="Times New Roman" w:eastAsia="Times New Roman" w:hAnsi="Times New Roman"/>
          <w:sz w:val="24"/>
          <w:szCs w:val="24"/>
        </w:rPr>
        <w:t>оснащение  школьных столовых;</w:t>
      </w:r>
    </w:p>
    <w:p w:rsidR="00110CF1" w:rsidRPr="008578C2" w:rsidRDefault="00110CF1" w:rsidP="00110CF1">
      <w:pPr>
        <w:ind w:firstLine="708"/>
        <w:jc w:val="both"/>
        <w:outlineLvl w:val="4"/>
        <w:rPr>
          <w:rFonts w:ascii="Times New Roman" w:eastAsia="Times New Roman" w:hAnsi="Times New Roman"/>
          <w:sz w:val="24"/>
          <w:szCs w:val="24"/>
        </w:rPr>
      </w:pPr>
      <w:r w:rsidRPr="008578C2">
        <w:rPr>
          <w:rFonts w:ascii="Times New Roman" w:eastAsia="Times New Roman" w:hAnsi="Times New Roman"/>
          <w:sz w:val="24"/>
          <w:szCs w:val="24"/>
        </w:rPr>
        <w:t>переподготовка и повышение квалификации работников школьных столовых;</w:t>
      </w:r>
    </w:p>
    <w:p w:rsidR="00110CF1" w:rsidRPr="008578C2" w:rsidRDefault="00110CF1" w:rsidP="00110CF1">
      <w:pPr>
        <w:ind w:firstLine="708"/>
        <w:jc w:val="both"/>
        <w:outlineLvl w:val="4"/>
        <w:rPr>
          <w:rFonts w:ascii="Times New Roman" w:eastAsia="Times New Roman" w:hAnsi="Times New Roman"/>
          <w:sz w:val="24"/>
          <w:szCs w:val="24"/>
        </w:rPr>
      </w:pPr>
      <w:r w:rsidRPr="008578C2">
        <w:rPr>
          <w:rFonts w:ascii="Times New Roman" w:eastAsia="HiddenHorzOCR" w:hAnsi="Times New Roman"/>
          <w:b/>
          <w:sz w:val="24"/>
          <w:szCs w:val="24"/>
        </w:rPr>
        <w:lastRenderedPageBreak/>
        <w:t xml:space="preserve">Основное мероприятие 2.3. </w:t>
      </w:r>
      <w:r w:rsidRPr="008578C2">
        <w:rPr>
          <w:rFonts w:ascii="Times New Roman" w:eastAsia="Times New Roman" w:hAnsi="Times New Roman"/>
          <w:b/>
          <w:i/>
          <w:sz w:val="24"/>
          <w:szCs w:val="24"/>
        </w:rPr>
        <w:t>«Развитие системы обеспечения психологического здоровья детей и подростков»</w:t>
      </w:r>
      <w:r w:rsidRPr="008578C2">
        <w:rPr>
          <w:rFonts w:ascii="Times New Roman" w:eastAsia="Times New Roman" w:hAnsi="Times New Roman"/>
          <w:b/>
          <w:sz w:val="24"/>
          <w:szCs w:val="24"/>
        </w:rPr>
        <w:t>,</w:t>
      </w:r>
      <w:r w:rsidRPr="008578C2">
        <w:rPr>
          <w:rFonts w:ascii="Times New Roman" w:eastAsia="Times New Roman" w:hAnsi="Times New Roman"/>
          <w:sz w:val="24"/>
          <w:szCs w:val="24"/>
        </w:rPr>
        <w:t xml:space="preserve"> в рамках которого планируется:</w:t>
      </w:r>
    </w:p>
    <w:p w:rsidR="00110CF1" w:rsidRPr="008578C2" w:rsidRDefault="00110CF1" w:rsidP="00110CF1">
      <w:pPr>
        <w:ind w:firstLine="708"/>
        <w:jc w:val="both"/>
        <w:outlineLvl w:val="4"/>
        <w:rPr>
          <w:rFonts w:ascii="Times New Roman" w:eastAsia="Times New Roman" w:hAnsi="Times New Roman"/>
          <w:sz w:val="24"/>
          <w:szCs w:val="24"/>
        </w:rPr>
      </w:pPr>
      <w:r w:rsidRPr="008578C2">
        <w:rPr>
          <w:rFonts w:ascii="Times New Roman" w:eastAsia="Times New Roman" w:hAnsi="Times New Roman"/>
          <w:sz w:val="24"/>
          <w:szCs w:val="24"/>
        </w:rPr>
        <w:t>обеспечение практической,  психолого-педагогической, социально-педагогической помощи детям и подросткам;</w:t>
      </w:r>
    </w:p>
    <w:p w:rsidR="00110CF1" w:rsidRPr="008578C2" w:rsidRDefault="00110CF1" w:rsidP="00110CF1">
      <w:pPr>
        <w:ind w:firstLine="708"/>
        <w:jc w:val="both"/>
        <w:outlineLvl w:val="4"/>
        <w:rPr>
          <w:rFonts w:ascii="Times New Roman" w:eastAsia="Times New Roman" w:hAnsi="Times New Roman"/>
          <w:color w:val="FF0000"/>
          <w:sz w:val="24"/>
          <w:szCs w:val="24"/>
        </w:rPr>
      </w:pPr>
      <w:r w:rsidRPr="008578C2">
        <w:rPr>
          <w:rFonts w:ascii="Times New Roman" w:eastAsia="Times New Roman" w:hAnsi="Times New Roman"/>
          <w:sz w:val="24"/>
          <w:szCs w:val="24"/>
        </w:rPr>
        <w:t>организация предоставления инклюзивного образования детей–инвалидов;</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b/>
          <w:sz w:val="24"/>
          <w:szCs w:val="24"/>
        </w:rPr>
        <w:t xml:space="preserve">Основное мероприятие 2.4. </w:t>
      </w:r>
      <w:r w:rsidRPr="008578C2">
        <w:rPr>
          <w:rFonts w:ascii="Times New Roman" w:eastAsia="Times New Roman" w:hAnsi="Times New Roman"/>
          <w:b/>
          <w:i/>
          <w:sz w:val="24"/>
          <w:szCs w:val="24"/>
        </w:rPr>
        <w:t>"Выявление, развитие и поддержка одаренных детей и молодежи"</w:t>
      </w:r>
      <w:r w:rsidRPr="008578C2">
        <w:rPr>
          <w:rFonts w:ascii="Times New Roman" w:eastAsia="Times New Roman" w:hAnsi="Times New Roman"/>
          <w:sz w:val="24"/>
          <w:szCs w:val="24"/>
        </w:rPr>
        <w:t xml:space="preserve"> направлено на создание условий для развития молодых талантов и детей с высокой мотивацией к обучению как важного условия повышения качества человеческого капитала страны.</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В соответствии с утвержденными "Концепцией общенациональной системы выявления и развития молодых талантов" и Комплексом мер по ее реализации основными направлениями функционирования общенациональной системы выявления и развития молодых талантов являются:</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развитие и совершенствование нормативно-правовой базы в сфере образования, экономических и организационно-управленческих механизмов;</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развитие и совершенствование научной и методической базы образовательных учреждений;</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развитие системы подготовки педагогических и управленческих кадров;</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развитие и совершенствование системы интеллектуальных, творческих и спортивных состязаний;</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формирование условий для профессиональной самореализации молодежи.</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В рамках основного мероприятия 2.4 будет продолжено финансовое обеспечение, методическое и информационное сопровождение традиционных муниципальных  мероприятий, связанных с поддержкой талантливых детей: системы проведения предметных олимпиад школьников, участия школьников в предметных олимпиадах, государственной поддержки талантливой молодежи в возрасте от 14 до 30 лет – премии председателя администрации Дзун-Хемчикского</w:t>
      </w:r>
      <w:r>
        <w:rPr>
          <w:rFonts w:ascii="Times New Roman" w:eastAsia="Times New Roman" w:hAnsi="Times New Roman"/>
          <w:sz w:val="24"/>
          <w:szCs w:val="24"/>
        </w:rPr>
        <w:t xml:space="preserve"> </w:t>
      </w:r>
      <w:r w:rsidRPr="008578C2">
        <w:rPr>
          <w:rFonts w:ascii="Times New Roman" w:eastAsia="Times New Roman" w:hAnsi="Times New Roman"/>
          <w:sz w:val="24"/>
          <w:szCs w:val="24"/>
        </w:rPr>
        <w:t>кожууна и сопровождение мероприятий по государственной поддержке талантливой молодежи.</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Будет обеспечена поддержка проведения муниципального  этапа всероссийской олимпиады школьников и учебно-тренировочных сборов по подготовке команды кожууна  для участия в региональном  этапе всероссийской олимпиады.</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Наряду с поддержкой интеллектуально одаренных детей будет развиваться система выявления и поддержки талантливых и одаренных детей в творческой (художественной, музыкальной), социальной, научно-технической, спортивно-технической областях.</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Программа выявления и поддержки молодых талантов и детей с высоким уровнем мотивации к обучению и самореализации будут включать меры по:</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lastRenderedPageBreak/>
        <w:t xml:space="preserve"> - развитие системы олимпиад в образовательных учреждениях, для молодых талантов и их участие в региональных и во всероссийских и международных олимпиадах.</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В результате реализации данного основного мероприятия будут достигнуты следующие результаты:</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 xml:space="preserve">- увеличение численности обучающихся 10-11 классов учреждений общего образования, охваченных профильным обучением в дистанционной форме через работу </w:t>
      </w:r>
      <w:r>
        <w:rPr>
          <w:rFonts w:ascii="Times New Roman" w:eastAsia="Times New Roman" w:hAnsi="Times New Roman"/>
          <w:sz w:val="24"/>
          <w:szCs w:val="24"/>
        </w:rPr>
        <w:t>сетевого взаимодействия с образовательными организациями Республики и кожууна</w:t>
      </w:r>
      <w:r w:rsidRPr="008578C2">
        <w:rPr>
          <w:rFonts w:ascii="Times New Roman" w:eastAsia="Times New Roman" w:hAnsi="Times New Roman"/>
          <w:sz w:val="24"/>
          <w:szCs w:val="24"/>
        </w:rPr>
        <w:t>-</w:t>
      </w:r>
      <w:r>
        <w:rPr>
          <w:rFonts w:ascii="Times New Roman" w:eastAsia="Times New Roman" w:hAnsi="Times New Roman"/>
          <w:sz w:val="24"/>
          <w:szCs w:val="24"/>
        </w:rPr>
        <w:t xml:space="preserve"> </w:t>
      </w:r>
      <w:r w:rsidRPr="008578C2">
        <w:rPr>
          <w:rFonts w:ascii="Times New Roman" w:eastAsia="Times New Roman" w:hAnsi="Times New Roman"/>
          <w:sz w:val="24"/>
          <w:szCs w:val="24"/>
        </w:rPr>
        <w:t>улучшение качества подготовки детей к олимпиадам;</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-выявление талантливых детей и увеличение количества победителей в региональных и всероссийских олимпиадах.</w:t>
      </w:r>
    </w:p>
    <w:p w:rsidR="00110CF1" w:rsidRPr="008578C2" w:rsidRDefault="00110CF1" w:rsidP="00110CF1">
      <w:pPr>
        <w:ind w:firstLine="709"/>
        <w:jc w:val="both"/>
        <w:rPr>
          <w:rFonts w:ascii="Times New Roman" w:eastAsia="Times New Roman" w:hAnsi="Times New Roman"/>
          <w:sz w:val="24"/>
          <w:szCs w:val="24"/>
        </w:rPr>
      </w:pPr>
      <w:r w:rsidRPr="008578C2">
        <w:rPr>
          <w:rFonts w:ascii="Times New Roman" w:eastAsia="HiddenHorzOCR" w:hAnsi="Times New Roman"/>
          <w:b/>
          <w:sz w:val="24"/>
          <w:szCs w:val="24"/>
        </w:rPr>
        <w:t xml:space="preserve">Основное мероприятие 2.5 </w:t>
      </w:r>
      <w:r w:rsidRPr="008578C2">
        <w:rPr>
          <w:rFonts w:ascii="Times New Roman" w:eastAsia="Times New Roman" w:hAnsi="Times New Roman"/>
          <w:b/>
          <w:i/>
          <w:sz w:val="24"/>
          <w:szCs w:val="24"/>
        </w:rPr>
        <w:t>«Совершенствование системы общего образования в Дзун-Хемчикском</w:t>
      </w:r>
      <w:r>
        <w:rPr>
          <w:rFonts w:ascii="Times New Roman" w:eastAsia="Times New Roman" w:hAnsi="Times New Roman"/>
          <w:b/>
          <w:i/>
          <w:sz w:val="24"/>
          <w:szCs w:val="24"/>
        </w:rPr>
        <w:t xml:space="preserve"> </w:t>
      </w:r>
      <w:r w:rsidRPr="008578C2">
        <w:rPr>
          <w:rFonts w:ascii="Times New Roman" w:eastAsia="Times New Roman" w:hAnsi="Times New Roman"/>
          <w:b/>
          <w:i/>
          <w:sz w:val="24"/>
          <w:szCs w:val="24"/>
        </w:rPr>
        <w:t>кожууне»</w:t>
      </w:r>
      <w:r w:rsidRPr="008578C2">
        <w:rPr>
          <w:rFonts w:ascii="Times New Roman" w:eastAsia="Times New Roman" w:hAnsi="Times New Roman"/>
          <w:b/>
          <w:sz w:val="24"/>
          <w:szCs w:val="24"/>
        </w:rPr>
        <w:t xml:space="preserve">, </w:t>
      </w:r>
      <w:r w:rsidRPr="008578C2">
        <w:rPr>
          <w:rFonts w:ascii="Times New Roman" w:eastAsia="Times New Roman" w:hAnsi="Times New Roman"/>
          <w:sz w:val="24"/>
          <w:szCs w:val="24"/>
        </w:rPr>
        <w:t>в рамках которого планируется:</w:t>
      </w:r>
    </w:p>
    <w:p w:rsidR="00110CF1" w:rsidRPr="008578C2" w:rsidRDefault="00110CF1" w:rsidP="00110CF1">
      <w:pPr>
        <w:tabs>
          <w:tab w:val="left" w:pos="335"/>
        </w:tabs>
        <w:autoSpaceDE w:val="0"/>
        <w:autoSpaceDN w:val="0"/>
        <w:adjustRightInd w:val="0"/>
        <w:ind w:firstLine="720"/>
        <w:jc w:val="both"/>
        <w:rPr>
          <w:rFonts w:ascii="Times New Roman" w:eastAsia="Times New Roman" w:hAnsi="Times New Roman"/>
          <w:sz w:val="24"/>
          <w:szCs w:val="24"/>
        </w:rPr>
      </w:pPr>
      <w:r w:rsidRPr="008578C2">
        <w:rPr>
          <w:rFonts w:ascii="Times New Roman" w:eastAsia="Times New Roman" w:hAnsi="Times New Roman"/>
          <w:sz w:val="24"/>
          <w:szCs w:val="24"/>
        </w:rPr>
        <w:t>поддержка  муниципальных образовательных учреждений, внедряющих инновационные образовательные программы;</w:t>
      </w:r>
    </w:p>
    <w:p w:rsidR="00110CF1" w:rsidRPr="008578C2" w:rsidRDefault="00110CF1" w:rsidP="00110CF1">
      <w:pPr>
        <w:ind w:firstLine="720"/>
        <w:jc w:val="both"/>
        <w:rPr>
          <w:rFonts w:ascii="Times New Roman" w:eastAsia="Times New Roman" w:hAnsi="Times New Roman"/>
          <w:sz w:val="24"/>
          <w:szCs w:val="24"/>
        </w:rPr>
      </w:pPr>
      <w:r w:rsidRPr="008578C2">
        <w:rPr>
          <w:rFonts w:ascii="Times New Roman" w:eastAsia="Times New Roman" w:hAnsi="Times New Roman"/>
          <w:sz w:val="24"/>
          <w:szCs w:val="24"/>
        </w:rPr>
        <w:t>обеспечение доступа к  информационно-телекоммуникационной сети «Интернет» образовательных учреждений кожууна;  развитие единой образовательной информационной среды;</w:t>
      </w:r>
    </w:p>
    <w:p w:rsidR="00110CF1" w:rsidRPr="008578C2" w:rsidRDefault="00110CF1" w:rsidP="00110CF1">
      <w:pPr>
        <w:ind w:firstLine="720"/>
        <w:jc w:val="both"/>
        <w:rPr>
          <w:rFonts w:ascii="Times New Roman" w:eastAsia="Times New Roman" w:hAnsi="Times New Roman"/>
          <w:sz w:val="24"/>
          <w:szCs w:val="24"/>
        </w:rPr>
      </w:pPr>
      <w:r w:rsidRPr="008578C2">
        <w:rPr>
          <w:rFonts w:ascii="Times New Roman" w:eastAsia="Times New Roman" w:hAnsi="Times New Roman"/>
          <w:sz w:val="24"/>
          <w:szCs w:val="24"/>
        </w:rPr>
        <w:t>организация проведения комплексных мероприятий по модернизации муниципальной  системы общего образования;</w:t>
      </w:r>
    </w:p>
    <w:p w:rsidR="00110CF1" w:rsidRPr="008578C2" w:rsidRDefault="00110CF1" w:rsidP="00110CF1">
      <w:pPr>
        <w:tabs>
          <w:tab w:val="left" w:pos="335"/>
        </w:tabs>
        <w:ind w:firstLine="720"/>
        <w:jc w:val="both"/>
        <w:rPr>
          <w:rFonts w:ascii="Times New Roman" w:eastAsia="Times New Roman" w:hAnsi="Times New Roman"/>
          <w:sz w:val="24"/>
          <w:szCs w:val="24"/>
        </w:rPr>
      </w:pPr>
      <w:r w:rsidRPr="008578C2">
        <w:rPr>
          <w:rFonts w:ascii="Times New Roman" w:eastAsia="Times New Roman" w:hAnsi="Times New Roman"/>
          <w:sz w:val="24"/>
          <w:szCs w:val="24"/>
        </w:rPr>
        <w:t>привлечение в общеобразовательные учреждения молодых специалистов (установление доплаты молодым специалистам);</w:t>
      </w:r>
    </w:p>
    <w:p w:rsidR="00110CF1" w:rsidRPr="008578C2" w:rsidRDefault="00110CF1" w:rsidP="00110CF1">
      <w:pPr>
        <w:tabs>
          <w:tab w:val="left" w:pos="335"/>
        </w:tabs>
        <w:ind w:firstLine="720"/>
        <w:jc w:val="both"/>
        <w:rPr>
          <w:rFonts w:ascii="Times New Roman" w:eastAsia="Times New Roman" w:hAnsi="Times New Roman"/>
          <w:sz w:val="24"/>
          <w:szCs w:val="24"/>
        </w:rPr>
      </w:pPr>
      <w:r w:rsidRPr="008578C2">
        <w:rPr>
          <w:rFonts w:ascii="Times New Roman" w:eastAsia="Times New Roman" w:hAnsi="Times New Roman"/>
          <w:sz w:val="24"/>
          <w:szCs w:val="24"/>
        </w:rPr>
        <w:t>обеспечение дистанционного и инклюзивного обучения детей-инвалидов;</w:t>
      </w:r>
    </w:p>
    <w:p w:rsidR="00110CF1" w:rsidRPr="008578C2" w:rsidRDefault="00110CF1" w:rsidP="00110CF1">
      <w:pPr>
        <w:shd w:val="clear" w:color="auto" w:fill="FFFFFF"/>
        <w:tabs>
          <w:tab w:val="left" w:pos="0"/>
        </w:tabs>
        <w:ind w:firstLine="720"/>
        <w:jc w:val="both"/>
        <w:rPr>
          <w:rFonts w:ascii="Times New Roman" w:eastAsia="Times New Roman" w:hAnsi="Times New Roman"/>
          <w:sz w:val="24"/>
          <w:szCs w:val="24"/>
        </w:rPr>
      </w:pPr>
      <w:r w:rsidRPr="008578C2">
        <w:rPr>
          <w:rFonts w:ascii="Times New Roman" w:eastAsia="Times New Roman" w:hAnsi="Times New Roman"/>
          <w:sz w:val="24"/>
          <w:szCs w:val="24"/>
        </w:rPr>
        <w:t>экспертно-аналитическое, научно-методическое и информационное сопровождение мероприятий программы, направленных на решение ее задач.</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b/>
          <w:sz w:val="24"/>
          <w:szCs w:val="24"/>
        </w:rPr>
        <w:t xml:space="preserve">Основное мероприятие 2.6 </w:t>
      </w:r>
      <w:r w:rsidRPr="008578C2">
        <w:rPr>
          <w:rFonts w:ascii="Times New Roman" w:eastAsia="Times New Roman" w:hAnsi="Times New Roman"/>
          <w:b/>
          <w:i/>
          <w:sz w:val="24"/>
          <w:szCs w:val="24"/>
        </w:rPr>
        <w:t>"Реализация моделей получения качественного общего образования детьми-инвалидами и лицами с ограниченными возможностями здоровья"</w:t>
      </w:r>
      <w:r w:rsidRPr="008578C2">
        <w:rPr>
          <w:rFonts w:ascii="Times New Roman" w:eastAsia="Times New Roman" w:hAnsi="Times New Roman"/>
          <w:sz w:val="24"/>
          <w:szCs w:val="24"/>
        </w:rPr>
        <w:t xml:space="preserve"> направлено на обеспечение доступности качественных образовательных услуг детям-инвалидам и лицам с ограниченными возможностями здоровья.</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В рамках основного мероприятия 2.6. будет продолжено развитие системы обучения детей-инвалидов на дому с использованием электронного обучения, дистанционных образовательных технологий.</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 xml:space="preserve">В рамках данного основного мероприятия будут реализованы программы обеспечения качественного общего образования детей-инвалидов и лиц с ограниченными возможностями здоровья, включающие меры по созданию без барьерной среды обучения, развитию инфраструктуры и технологий дистанционного обучения детей-инвалидов, моделей инклюзивного образования, психолого-медико-социального сопровождения </w:t>
      </w:r>
      <w:r w:rsidRPr="008578C2">
        <w:rPr>
          <w:rFonts w:ascii="Times New Roman" w:eastAsia="Times New Roman" w:hAnsi="Times New Roman"/>
          <w:sz w:val="24"/>
          <w:szCs w:val="24"/>
        </w:rPr>
        <w:lastRenderedPageBreak/>
        <w:t>профессиональной ориентации детей-инвалидов и лиц с ограниченными возможностями здоровья.</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Реализация основного мероприятия 2.6. направлена на достижение целевого показателя Программы "удельный вес численности детей-инвалидов, обучающихся по программам общего образования на дому с использованием дистанционных образовательных технологий в общей численности детей-инвалидов, которым не противопоказано обучение".</w:t>
      </w:r>
    </w:p>
    <w:p w:rsidR="00110CF1"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В результате реализации данного основного мероприятия детям-инвалидам будет предоставлена возможность освоения образовательных программ общего образования в форме дистанционного или инклюзивного образования, доступность и повышение качества компьютерной грамотности детей-инвалидов.</w:t>
      </w:r>
    </w:p>
    <w:p w:rsidR="00110CF1" w:rsidRDefault="00110CF1" w:rsidP="00110CF1">
      <w:pPr>
        <w:widowControl w:val="0"/>
        <w:autoSpaceDE w:val="0"/>
        <w:autoSpaceDN w:val="0"/>
        <w:adjustRightInd w:val="0"/>
        <w:ind w:firstLine="540"/>
        <w:jc w:val="both"/>
        <w:rPr>
          <w:rFonts w:ascii="Times New Roman" w:eastAsia="Times New Roman" w:hAnsi="Times New Roman"/>
          <w:sz w:val="24"/>
          <w:szCs w:val="24"/>
        </w:rPr>
      </w:pP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b/>
          <w:sz w:val="24"/>
          <w:szCs w:val="24"/>
        </w:rPr>
        <w:t xml:space="preserve">Основное мероприятие 2.7 </w:t>
      </w:r>
      <w:r w:rsidRPr="008578C2">
        <w:rPr>
          <w:rFonts w:ascii="Times New Roman" w:eastAsia="Times New Roman" w:hAnsi="Times New Roman"/>
          <w:b/>
          <w:i/>
          <w:sz w:val="24"/>
          <w:szCs w:val="24"/>
        </w:rPr>
        <w:t>"Развитие кадрового потенциала системы общего образования"</w:t>
      </w:r>
      <w:r w:rsidRPr="008578C2">
        <w:rPr>
          <w:rFonts w:ascii="Times New Roman" w:eastAsia="Times New Roman" w:hAnsi="Times New Roman"/>
          <w:sz w:val="24"/>
          <w:szCs w:val="24"/>
        </w:rPr>
        <w:t xml:space="preserve"> направлено на повышение социального престижа и привлекательности педагогической профессии, уровня квалификации преподавательских кадров, стимулирование педагогов к повышению качества деятельности и непрерывному профессиональному развитию. В рамках основного мероприятия 6 будет решаться задача формирования эффективного контракта с педагогами в сфере общего образования через: повышение заработной платы педагогических работников, участие в разработке  и введении стандартов профессиональной деятельности педагогических работников и руководителей образовательных учреждений, систем аттестации и оплаты труда, основанных на указанных стандартах, индивидуальных программ профессионального развития, создание новых возможностей для карьерного роста педагогов путем введения профессиональных педагогических степеней и статусов, связанных с расширенными областями деятельности (наставничество, исследования, экспертиза).</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В сфере общего образования будет осуществляться поддержка институтов самоуправления в профессиональной среде, в том числе соблюдение кодекса профессиональной этики, создание и поддержка деятельности профессиональных ассоциаций и саморегулируемых учреждений.</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Решение задачи повышения мотивации непрерывного профессионального развития, стимулирования творческой активности педагогов, создания условий для выявления и обмена лучшими практиками будет обеспечиваться посредством развития муниципального этапа всероссийских педагогических мероприятий, таких как: "Учитель года", "Молодой специалист", «Лучший классный руководитель», «Лучший педагог-психолог», «Библиотекарь года» «Сердце отдаю детям» и другие, поддержки профессиональных сообществ.</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В рамках основного мероприятия 2.7  будет продолжена работа по организации муниципальных  конкурсных мероприятий по выявлению и поддержке лучших работников образования, продвижению передовых идей и проектов.</w:t>
      </w:r>
    </w:p>
    <w:p w:rsidR="00110CF1" w:rsidRPr="008578C2" w:rsidRDefault="00110CF1" w:rsidP="00110CF1">
      <w:pPr>
        <w:shd w:val="clear" w:color="auto" w:fill="FFFFFF"/>
        <w:tabs>
          <w:tab w:val="left" w:pos="335"/>
        </w:tabs>
        <w:ind w:firstLine="720"/>
        <w:jc w:val="both"/>
        <w:rPr>
          <w:rFonts w:ascii="Times New Roman" w:eastAsia="Times New Roman" w:hAnsi="Times New Roman"/>
          <w:sz w:val="24"/>
          <w:szCs w:val="24"/>
        </w:rPr>
      </w:pPr>
      <w:r w:rsidRPr="008578C2">
        <w:rPr>
          <w:rFonts w:ascii="Times New Roman" w:eastAsia="Times New Roman" w:hAnsi="Times New Roman"/>
          <w:sz w:val="24"/>
          <w:szCs w:val="24"/>
        </w:rPr>
        <w:lastRenderedPageBreak/>
        <w:t>Будут организованы стажировки и повышение квалификации педагогов и руководителей образовательных учреждений в ведущих образовательных организациях, организация новых направлений переподготовки и повышения квалификации педагогических работников.</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Для решения задачи обновления кадров системы общего образования в рамках основного мероприятия  2.7   будут осуществляться меры по привлечению лучших выпускников ведущих вузов на педагогическую работу, в том числе в рамках республиканских целевых программ (при принятии соответствующих решений).</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 xml:space="preserve">В кожууне будут приняты необходимые меры для повышения профессионального уровня педагогических кадров, привлечения талантливых, в том числе молодых, педагогов в систему образования. </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В рамках Подпрограммы предусмотрены такие меры, как:</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 повышение профессионального уровня учителей, руководителей образовательных учреждений, систематизация работы стажировочных площадок;</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 переход к эффективному контракту в сфере общего образования;</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 повышение заработной платы педагогических работников (с последовательным увеличением норматива финансового обеспечения);</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 повышение уровня дифференциации оплаты труда в зависимости от квалификационной категории;</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 создание кадрового резерва руководителей образования;</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 внедрение персонифицированной модели повышения квалификации педагогических работников дошкольного образования</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 совершенствование наставничества молодых учителей;</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 организация и проведение мероприятий по повышению квалификации, подготовке  и переподготовке педагогических работников по работе в условиях реализации ФГОС:</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 профессиональная подготовка учительских кадров для работы с молодыми талантами на базе ведущих институтов повышения квалификации в Российской Федерации;</w:t>
      </w:r>
    </w:p>
    <w:p w:rsidR="00110CF1" w:rsidRPr="008578C2" w:rsidRDefault="00110CF1" w:rsidP="00110CF1">
      <w:pPr>
        <w:shd w:val="clear" w:color="auto" w:fill="FFFFFF"/>
        <w:tabs>
          <w:tab w:val="left" w:pos="335"/>
        </w:tabs>
        <w:ind w:firstLine="720"/>
        <w:contextualSpacing/>
        <w:jc w:val="both"/>
        <w:rPr>
          <w:rFonts w:ascii="Times New Roman" w:eastAsia="Times New Roman" w:hAnsi="Times New Roman"/>
          <w:spacing w:val="-1"/>
          <w:sz w:val="24"/>
          <w:szCs w:val="24"/>
        </w:rPr>
      </w:pPr>
      <w:r w:rsidRPr="008578C2">
        <w:rPr>
          <w:rFonts w:ascii="Times New Roman" w:eastAsia="Times New Roman" w:hAnsi="Times New Roman"/>
          <w:spacing w:val="-1"/>
          <w:sz w:val="24"/>
          <w:szCs w:val="24"/>
        </w:rPr>
        <w:t>- проведение муниципальных конкурсов по отбору лучших учителей общеобразовательных учреждений;</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 обучение и повышение квалификации педагогов-психологов: организация работы в сфере профилактики суицидов, безнадзорности, наркозависимости и правонарушений несовершеннолетних, организация работы по предотвращению жестокого обращения с детьми, реабилитация несовершеннолетних, употребляющих психоактивные вещества.</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 xml:space="preserve">-разработка и внедрение программ повышения квалификации педагогов-психологов, специалистов субъектов профилактики по вопросам профилактики асоциального поведения </w:t>
      </w:r>
      <w:r w:rsidRPr="008578C2">
        <w:rPr>
          <w:rFonts w:ascii="Times New Roman" w:eastAsia="Times New Roman" w:hAnsi="Times New Roman"/>
          <w:sz w:val="24"/>
          <w:szCs w:val="24"/>
        </w:rPr>
        <w:lastRenderedPageBreak/>
        <w:t xml:space="preserve">несовершеннолетних.  </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-профессиональная переподготовка руководителей ;</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 переподготовка и повышение квалификации специалистов, занимающихся решением вопросов образования детей с ОВЗ и детей-инвалидов;</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-выявление и поддержка молодежи, заинтересованной в получении педагогической профессии и в работе в системе образования;</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Реализация основного мероприятия направлена на достижение целевых показателей Подпрограммы:</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удельный вес численности учителей в возрасте до 30 лет в общей численности учителей общеобразовательных учреждений;</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HiddenHorzOCR" w:hAnsi="Times New Roman"/>
          <w:sz w:val="24"/>
          <w:szCs w:val="24"/>
        </w:rPr>
        <w:t>увеличение доли педагогов, прошедших повышение квалификации или профессиональную переподготовку, в общей численности педагогов учреждений дошкольного, общего, дополнительного образования детей;</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удельный вес численности руководителей муниципальных учреждений дошкольного образования, общеобразовательных учреждений и учреждений дополнительного образования детей, прошедших в течение последних трех лет повышение квалификации или профессиональную переподготовку, в общей численности руководителей учреждений дошкольного, общего, дополнительного образования детей;</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отношение среднемесячной заработной платы педагогических работников  муниципальных образовательных учреждений (дошкольного образования - к средней заработной плате в общем образовании республики, общего образования - к средней заработной плате в республике).</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В результате реализации основного мероприятия 2.7:</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будет завершен переход к эффективному контракту в сфере общего образования: средняя заработная плата педагогических работников общеобразовательных  учреждений составит не менее 100 процентов к средней заработной плате в экономике в Республике Тыва;</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повысится привлекательность педагогической профессии и уровень квалификации преподавательских кадров, в общеобразовательных и дошкольных образовательных организациях увеличится доля молодых педагогов, имеющих высокие образовательные результаты по итогам обучения в вузе;</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увеличится доля педагогов, использующих современные образовательные технологии, в том числе информационно-коммуникационные;</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все педагоги будут включены в программы повышения квалификации, предусматривающие возможность выбора программ с учетом индивидуальных планов профессионального развития;</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lastRenderedPageBreak/>
        <w:t>в общеобразовательных организациях увеличится доля молодых педагогов, имеющих высокие образовательные результаты по итогам обучения в вузе;</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в кожууне будет сформирован кадровый резерв руководителей системы общего образования, механизмы его регулярного обновления.</w:t>
      </w:r>
    </w:p>
    <w:p w:rsidR="00110CF1" w:rsidRPr="008578C2" w:rsidRDefault="00110CF1" w:rsidP="00110CF1">
      <w:pPr>
        <w:widowControl w:val="0"/>
        <w:autoSpaceDE w:val="0"/>
        <w:autoSpaceDN w:val="0"/>
        <w:adjustRightInd w:val="0"/>
        <w:jc w:val="both"/>
        <w:outlineLvl w:val="4"/>
        <w:rPr>
          <w:rFonts w:ascii="Times New Roman" w:eastAsia="Times New Roman" w:hAnsi="Times New Roman"/>
          <w:b/>
          <w:i/>
          <w:sz w:val="24"/>
          <w:szCs w:val="24"/>
        </w:rPr>
      </w:pPr>
      <w:r w:rsidRPr="008578C2">
        <w:rPr>
          <w:rFonts w:ascii="Times New Roman" w:eastAsia="Times New Roman" w:hAnsi="Times New Roman"/>
          <w:b/>
          <w:sz w:val="24"/>
          <w:szCs w:val="24"/>
        </w:rPr>
        <w:t xml:space="preserve">Основное мероприятие 2.8 </w:t>
      </w:r>
      <w:r w:rsidRPr="008578C2">
        <w:rPr>
          <w:rFonts w:ascii="Times New Roman" w:eastAsia="Times New Roman" w:hAnsi="Times New Roman"/>
          <w:b/>
          <w:i/>
          <w:sz w:val="24"/>
          <w:szCs w:val="24"/>
        </w:rPr>
        <w:t xml:space="preserve">«Социальные гарантии работникам образования» </w:t>
      </w:r>
      <w:r w:rsidRPr="008578C2">
        <w:rPr>
          <w:rFonts w:ascii="Times New Roman" w:eastAsia="Times New Roman" w:hAnsi="Times New Roman"/>
          <w:sz w:val="24"/>
          <w:szCs w:val="24"/>
        </w:rPr>
        <w:t>направлено на повышение социального статуса работников образования, привлекательности педагогической профессии для молодежи.</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В рамках основного мероприятия 2.8. будет обеспечиваться реализация мер социальной поддержки молодых педагогов:</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 обеспечение молодых учителей жильем  через участие в льготной ипотеке;</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 создание условий для участия в профессиональных конкурсах и методическое консультирование.</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 рост заработной платы, введение эффективного контракта с педагогическими работниками, учитывающего современные стандарты профессиональной деятельности и соответствующую оценку качества работы педагогов.</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Реализация основного мероприятия 2.8. направлена на достижение целевого показателя Программы:</w:t>
      </w:r>
    </w:p>
    <w:p w:rsidR="00110CF1" w:rsidRPr="008578C2"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отношение среднемесячной заработной платы педагогических работников государственных (муниципальных) образовательных организаций  общего образования - к средней заработной плате в республике.</w:t>
      </w:r>
    </w:p>
    <w:p w:rsidR="00110CF1" w:rsidRDefault="00110CF1" w:rsidP="00110CF1">
      <w:pPr>
        <w:widowControl w:val="0"/>
        <w:autoSpaceDE w:val="0"/>
        <w:autoSpaceDN w:val="0"/>
        <w:adjustRightInd w:val="0"/>
        <w:ind w:firstLine="540"/>
        <w:jc w:val="both"/>
        <w:rPr>
          <w:rFonts w:ascii="Times New Roman" w:eastAsia="Times New Roman" w:hAnsi="Times New Roman"/>
          <w:sz w:val="24"/>
          <w:szCs w:val="24"/>
        </w:rPr>
      </w:pPr>
      <w:r w:rsidRPr="008578C2">
        <w:rPr>
          <w:rFonts w:ascii="Times New Roman" w:eastAsia="Times New Roman" w:hAnsi="Times New Roman"/>
          <w:sz w:val="24"/>
          <w:szCs w:val="24"/>
        </w:rPr>
        <w:t>В результате реализации данного основного мероприятия будут обеспечены государственные социальные гарантии работникам образования, повысится привлекательность педагогической профессии и уровень квалификации педагогов, увеличится среднедушевой доход педагогических работников, удельный вес молодых специалистов, принявших участие в льготном ипотечном кредитовании – 10 % ежегодно; участие молодых педагогов в профессиональных конкурсах, методических мероприятиях – 15 % ежегодно.</w:t>
      </w:r>
    </w:p>
    <w:p w:rsidR="00110CF1" w:rsidRDefault="00110CF1" w:rsidP="00110CF1">
      <w:pPr>
        <w:widowControl w:val="0"/>
        <w:autoSpaceDE w:val="0"/>
        <w:autoSpaceDN w:val="0"/>
        <w:adjustRightInd w:val="0"/>
        <w:ind w:firstLine="540"/>
        <w:jc w:val="center"/>
        <w:rPr>
          <w:rFonts w:ascii="Times New Roman" w:eastAsia="Times New Roman" w:hAnsi="Times New Roman"/>
          <w:color w:val="FF0000"/>
          <w:sz w:val="24"/>
          <w:szCs w:val="24"/>
        </w:rPr>
      </w:pPr>
    </w:p>
    <w:p w:rsidR="00110CF1" w:rsidRDefault="00110CF1" w:rsidP="00110CF1">
      <w:pPr>
        <w:widowControl w:val="0"/>
        <w:autoSpaceDE w:val="0"/>
        <w:autoSpaceDN w:val="0"/>
        <w:adjustRightInd w:val="0"/>
        <w:ind w:firstLine="540"/>
        <w:jc w:val="center"/>
        <w:rPr>
          <w:rFonts w:ascii="Times New Roman" w:eastAsia="Times New Roman" w:hAnsi="Times New Roman"/>
          <w:color w:val="FF0000"/>
          <w:sz w:val="24"/>
          <w:szCs w:val="24"/>
        </w:rPr>
      </w:pPr>
    </w:p>
    <w:p w:rsidR="00110CF1" w:rsidRPr="008578C2" w:rsidRDefault="00110CF1" w:rsidP="00110CF1">
      <w:pPr>
        <w:keepNext/>
        <w:tabs>
          <w:tab w:val="left" w:pos="1276"/>
        </w:tabs>
        <w:autoSpaceDE w:val="0"/>
        <w:autoSpaceDN w:val="0"/>
        <w:adjustRightInd w:val="0"/>
        <w:spacing w:after="240"/>
        <w:ind w:left="360" w:right="-2"/>
        <w:jc w:val="center"/>
        <w:rPr>
          <w:rFonts w:ascii="Times New Roman" w:eastAsia="Times New Roman" w:hAnsi="Times New Roman"/>
          <w:b/>
          <w:bCs/>
          <w:sz w:val="24"/>
          <w:szCs w:val="24"/>
        </w:rPr>
      </w:pPr>
      <w:r w:rsidRPr="008578C2">
        <w:rPr>
          <w:rFonts w:ascii="Times New Roman" w:eastAsia="Times New Roman" w:hAnsi="Times New Roman"/>
          <w:b/>
          <w:bCs/>
          <w:sz w:val="24"/>
          <w:szCs w:val="24"/>
        </w:rPr>
        <w:t>2.3. Прогноз сводных показателей государственных заданий</w:t>
      </w:r>
    </w:p>
    <w:p w:rsidR="00110CF1" w:rsidRPr="008578C2" w:rsidRDefault="00110CF1" w:rsidP="00110CF1">
      <w:pPr>
        <w:autoSpaceDE w:val="0"/>
        <w:autoSpaceDN w:val="0"/>
        <w:adjustRightInd w:val="0"/>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В сфере реализации Подпрограммы 2 осуществляется оказание следующих государственных услуг (выполнение работ):</w:t>
      </w:r>
    </w:p>
    <w:p w:rsidR="00110CF1" w:rsidRPr="00003FEE" w:rsidRDefault="00110CF1" w:rsidP="00110CF1">
      <w:pPr>
        <w:autoSpaceDE w:val="0"/>
        <w:autoSpaceDN w:val="0"/>
        <w:adjustRightInd w:val="0"/>
        <w:ind w:firstLine="709"/>
        <w:jc w:val="both"/>
        <w:rPr>
          <w:rFonts w:ascii="Times New Roman" w:eastAsia="Times New Roman" w:hAnsi="Times New Roman"/>
          <w:bCs/>
          <w:sz w:val="24"/>
          <w:szCs w:val="24"/>
        </w:rPr>
      </w:pPr>
      <w:r w:rsidRPr="008578C2">
        <w:rPr>
          <w:rFonts w:ascii="Times New Roman" w:eastAsia="Times New Roman" w:hAnsi="Times New Roman"/>
          <w:sz w:val="24"/>
          <w:szCs w:val="24"/>
        </w:rPr>
        <w:t xml:space="preserve">1) организация предоставления информации </w:t>
      </w:r>
      <w:r w:rsidRPr="008578C2">
        <w:rPr>
          <w:rFonts w:ascii="Times New Roman" w:eastAsia="Times New Roman" w:hAnsi="Times New Roman"/>
          <w:spacing w:val="-1"/>
          <w:sz w:val="24"/>
          <w:szCs w:val="24"/>
        </w:rPr>
        <w:t>об органи</w:t>
      </w:r>
      <w:r w:rsidRPr="008578C2">
        <w:rPr>
          <w:rFonts w:ascii="Times New Roman" w:eastAsia="Times New Roman" w:hAnsi="Times New Roman"/>
          <w:sz w:val="24"/>
          <w:szCs w:val="24"/>
        </w:rPr>
        <w:t xml:space="preserve">зации общедоступного и бесплатного начального общего, основного общего, среднего (полного) общего образования в общеобразовательных </w:t>
      </w:r>
      <w:r w:rsidRPr="008578C2">
        <w:rPr>
          <w:rFonts w:ascii="Times New Roman" w:eastAsia="Times New Roman" w:hAnsi="Times New Roman"/>
          <w:spacing w:val="-1"/>
          <w:sz w:val="24"/>
          <w:szCs w:val="24"/>
        </w:rPr>
        <w:t>учреждениях, расположенных на террито</w:t>
      </w:r>
      <w:r w:rsidRPr="008578C2">
        <w:rPr>
          <w:rFonts w:ascii="Times New Roman" w:eastAsia="Times New Roman" w:hAnsi="Times New Roman"/>
          <w:sz w:val="24"/>
          <w:szCs w:val="24"/>
        </w:rPr>
        <w:t xml:space="preserve">рии </w:t>
      </w:r>
      <w:r w:rsidRPr="008578C2">
        <w:rPr>
          <w:rFonts w:ascii="Times New Roman" w:eastAsia="Times New Roman" w:hAnsi="Times New Roman"/>
          <w:bCs/>
          <w:sz w:val="24"/>
          <w:szCs w:val="24"/>
        </w:rPr>
        <w:t>Дзун-Хемчикского</w:t>
      </w:r>
      <w:r>
        <w:rPr>
          <w:rFonts w:ascii="Times New Roman" w:eastAsia="Times New Roman" w:hAnsi="Times New Roman"/>
          <w:bCs/>
          <w:sz w:val="24"/>
          <w:szCs w:val="24"/>
        </w:rPr>
        <w:t xml:space="preserve"> </w:t>
      </w:r>
      <w:r w:rsidRPr="008578C2">
        <w:rPr>
          <w:rFonts w:ascii="Times New Roman" w:eastAsia="Times New Roman" w:hAnsi="Times New Roman"/>
          <w:bCs/>
          <w:sz w:val="24"/>
          <w:szCs w:val="24"/>
        </w:rPr>
        <w:lastRenderedPageBreak/>
        <w:t>кожууна</w:t>
      </w:r>
      <w:r>
        <w:rPr>
          <w:rFonts w:ascii="Times New Roman" w:eastAsia="Times New Roman" w:hAnsi="Times New Roman"/>
          <w:bCs/>
          <w:sz w:val="24"/>
          <w:szCs w:val="24"/>
        </w:rPr>
        <w:t xml:space="preserve"> -</w:t>
      </w:r>
      <w:r w:rsidRPr="008578C2">
        <w:rPr>
          <w:rFonts w:ascii="Times New Roman" w:eastAsia="Times New Roman" w:hAnsi="Times New Roman"/>
          <w:bCs/>
          <w:sz w:val="24"/>
          <w:szCs w:val="24"/>
        </w:rPr>
        <w:t>-</w:t>
      </w:r>
      <w:r>
        <w:rPr>
          <w:rFonts w:ascii="Times New Roman" w:eastAsia="Times New Roman" w:hAnsi="Times New Roman"/>
          <w:bCs/>
          <w:sz w:val="24"/>
          <w:szCs w:val="24"/>
        </w:rPr>
        <w:t xml:space="preserve"> </w:t>
      </w:r>
      <w:r w:rsidRPr="008578C2">
        <w:rPr>
          <w:rFonts w:ascii="Times New Roman" w:eastAsia="Times New Roman" w:hAnsi="Times New Roman"/>
          <w:bCs/>
          <w:sz w:val="24"/>
          <w:szCs w:val="24"/>
        </w:rPr>
        <w:t>Управление обра</w:t>
      </w:r>
      <w:r>
        <w:rPr>
          <w:rFonts w:ascii="Times New Roman" w:eastAsia="Times New Roman" w:hAnsi="Times New Roman"/>
          <w:bCs/>
          <w:sz w:val="24"/>
          <w:szCs w:val="24"/>
        </w:rPr>
        <w:t xml:space="preserve">зования Дзун-Хемчикского кожууна, </w:t>
      </w:r>
      <w:r w:rsidRPr="008578C2">
        <w:rPr>
          <w:rFonts w:ascii="Times New Roman" w:eastAsia="Times New Roman" w:hAnsi="Times New Roman"/>
          <w:bCs/>
          <w:sz w:val="24"/>
          <w:szCs w:val="24"/>
        </w:rPr>
        <w:t>муниципальные общеобразовательные организации;</w:t>
      </w:r>
    </w:p>
    <w:p w:rsidR="00110CF1" w:rsidRPr="008578C2" w:rsidRDefault="00110CF1" w:rsidP="00110CF1">
      <w:pPr>
        <w:autoSpaceDE w:val="0"/>
        <w:autoSpaceDN w:val="0"/>
        <w:adjustRightInd w:val="0"/>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 xml:space="preserve">2) по организации предоставления общего и специального (коррекционного) образования в коррекционных классах образовательных учреждений - </w:t>
      </w:r>
      <w:r w:rsidRPr="008578C2">
        <w:rPr>
          <w:rFonts w:ascii="Times New Roman" w:eastAsia="Times New Roman" w:hAnsi="Times New Roman"/>
          <w:bCs/>
          <w:sz w:val="24"/>
          <w:szCs w:val="24"/>
        </w:rPr>
        <w:t>муниципальные общеобразовательные организации;</w:t>
      </w:r>
    </w:p>
    <w:p w:rsidR="00110CF1" w:rsidRPr="008578C2" w:rsidRDefault="00110CF1" w:rsidP="00110CF1">
      <w:pPr>
        <w:autoSpaceDE w:val="0"/>
        <w:autoSpaceDN w:val="0"/>
        <w:adjustRightInd w:val="0"/>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3) по проведению психолого-медико-педагогического обследования детей –психолого-медико-педагогические консилиумы</w:t>
      </w:r>
      <w:r>
        <w:rPr>
          <w:rFonts w:ascii="Times New Roman" w:eastAsia="Times New Roman" w:hAnsi="Times New Roman"/>
          <w:sz w:val="24"/>
          <w:szCs w:val="24"/>
        </w:rPr>
        <w:t xml:space="preserve"> образовательных организаций</w:t>
      </w:r>
      <w:r w:rsidRPr="008578C2">
        <w:rPr>
          <w:rFonts w:ascii="Times New Roman" w:eastAsia="Times New Roman" w:hAnsi="Times New Roman"/>
          <w:sz w:val="24"/>
          <w:szCs w:val="24"/>
        </w:rPr>
        <w:t>;</w:t>
      </w:r>
    </w:p>
    <w:p w:rsidR="00110CF1" w:rsidRDefault="00110CF1" w:rsidP="00110CF1">
      <w:pPr>
        <w:autoSpaceDE w:val="0"/>
        <w:autoSpaceDN w:val="0"/>
        <w:adjustRightInd w:val="0"/>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 xml:space="preserve">4) по организации психолого-педагогической профилактики и коррекции участников образовательного процесса–психолого-медико-педагогические консилиумы </w:t>
      </w:r>
      <w:r>
        <w:rPr>
          <w:rFonts w:ascii="Times New Roman" w:eastAsia="Times New Roman" w:hAnsi="Times New Roman"/>
          <w:sz w:val="24"/>
          <w:szCs w:val="24"/>
        </w:rPr>
        <w:t>образовательных организаций;</w:t>
      </w:r>
    </w:p>
    <w:p w:rsidR="00110CF1" w:rsidRPr="008578C2" w:rsidRDefault="00110CF1" w:rsidP="00110CF1">
      <w:pPr>
        <w:autoSpaceDE w:val="0"/>
        <w:autoSpaceDN w:val="0"/>
        <w:adjustRightInd w:val="0"/>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5) организация предоставления информации о порядке проведения государственной (итоговой) аттестации обучающихся, освоивших основные образовательные программы основного общего и среднего (полного) общего образования, в том числе в форме единого государственного экзамена, а также информации из баз данных Республики Тыва об участниках единого государственного экзамена и о результатах единого государственного экзамена; проведение аттестации педагогических работников муниципальных образовательных учреждений – Управление образования администрации Дзун-Хемчикского</w:t>
      </w:r>
      <w:r>
        <w:rPr>
          <w:rFonts w:ascii="Times New Roman" w:eastAsia="Times New Roman" w:hAnsi="Times New Roman"/>
          <w:sz w:val="24"/>
          <w:szCs w:val="24"/>
        </w:rPr>
        <w:t xml:space="preserve"> </w:t>
      </w:r>
      <w:r w:rsidRPr="008578C2">
        <w:rPr>
          <w:rFonts w:ascii="Times New Roman" w:eastAsia="Times New Roman" w:hAnsi="Times New Roman"/>
          <w:sz w:val="24"/>
          <w:szCs w:val="24"/>
        </w:rPr>
        <w:t>кожууна;</w:t>
      </w:r>
    </w:p>
    <w:p w:rsidR="00110CF1" w:rsidRPr="00003FEE" w:rsidRDefault="00110CF1" w:rsidP="00110CF1">
      <w:pPr>
        <w:autoSpaceDE w:val="0"/>
        <w:autoSpaceDN w:val="0"/>
        <w:adjustRightInd w:val="0"/>
        <w:ind w:firstLine="709"/>
        <w:jc w:val="both"/>
        <w:rPr>
          <w:rFonts w:ascii="Times New Roman" w:eastAsia="Times New Roman" w:hAnsi="Times New Roman"/>
          <w:sz w:val="24"/>
          <w:szCs w:val="24"/>
        </w:rPr>
      </w:pPr>
      <w:r w:rsidRPr="008578C2">
        <w:rPr>
          <w:rFonts w:ascii="Times New Roman" w:eastAsia="Times New Roman" w:hAnsi="Times New Roman"/>
          <w:sz w:val="24"/>
          <w:szCs w:val="24"/>
        </w:rPr>
        <w:t>6) организация подготовки, переподготовки, повышения квалификации педагогических кадров об</w:t>
      </w:r>
      <w:r>
        <w:rPr>
          <w:rFonts w:ascii="Times New Roman" w:eastAsia="Times New Roman" w:hAnsi="Times New Roman"/>
          <w:sz w:val="24"/>
          <w:szCs w:val="24"/>
        </w:rPr>
        <w:t>разовательных учреждений – Управление</w:t>
      </w:r>
      <w:r w:rsidRPr="008578C2">
        <w:rPr>
          <w:rFonts w:ascii="Times New Roman" w:eastAsia="Times New Roman" w:hAnsi="Times New Roman"/>
          <w:sz w:val="24"/>
          <w:szCs w:val="24"/>
        </w:rPr>
        <w:t xml:space="preserve"> образования</w:t>
      </w:r>
    </w:p>
    <w:p w:rsidR="00110CF1" w:rsidRPr="001048DF" w:rsidRDefault="00110CF1" w:rsidP="00110CF1">
      <w:pPr>
        <w:tabs>
          <w:tab w:val="left" w:pos="1134"/>
        </w:tabs>
        <w:jc w:val="center"/>
        <w:rPr>
          <w:rFonts w:ascii="Times New Roman" w:eastAsia="Times New Roman" w:hAnsi="Times New Roman"/>
          <w:b/>
        </w:rPr>
      </w:pPr>
      <w:r w:rsidRPr="001048DF">
        <w:rPr>
          <w:rFonts w:ascii="Times New Roman" w:eastAsia="Times New Roman" w:hAnsi="Times New Roman"/>
          <w:b/>
        </w:rPr>
        <w:t>План мероприятий подпрограммы «Развитие общего образования»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5528"/>
        <w:gridCol w:w="850"/>
        <w:gridCol w:w="851"/>
        <w:gridCol w:w="850"/>
        <w:gridCol w:w="1418"/>
      </w:tblGrid>
      <w:tr w:rsidR="00110CF1" w:rsidRPr="001048DF" w:rsidTr="008A0A2F">
        <w:tc>
          <w:tcPr>
            <w:tcW w:w="534" w:type="dxa"/>
            <w:vMerge w:val="restart"/>
          </w:tcPr>
          <w:p w:rsidR="00110CF1" w:rsidRPr="00AA33EF" w:rsidRDefault="00110CF1" w:rsidP="008A0A2F">
            <w:pPr>
              <w:tabs>
                <w:tab w:val="center" w:pos="4677"/>
                <w:tab w:val="right" w:pos="9355"/>
              </w:tabs>
              <w:rPr>
                <w:rFonts w:ascii="Times New Roman" w:eastAsia="Times New Roman" w:hAnsi="Times New Roman"/>
              </w:rPr>
            </w:pPr>
          </w:p>
          <w:p w:rsidR="00110CF1" w:rsidRPr="00AA33EF" w:rsidRDefault="00110CF1" w:rsidP="008A0A2F">
            <w:pPr>
              <w:tabs>
                <w:tab w:val="center" w:pos="4677"/>
                <w:tab w:val="right" w:pos="9355"/>
              </w:tabs>
              <w:rPr>
                <w:rFonts w:ascii="Times New Roman" w:eastAsia="Times New Roman" w:hAnsi="Times New Roman"/>
              </w:rPr>
            </w:pPr>
            <w:r w:rsidRPr="00AA33EF">
              <w:rPr>
                <w:rFonts w:ascii="Times New Roman" w:eastAsia="Times New Roman" w:hAnsi="Times New Roman"/>
              </w:rPr>
              <w:t xml:space="preserve">N   </w:t>
            </w:r>
          </w:p>
        </w:tc>
        <w:tc>
          <w:tcPr>
            <w:tcW w:w="5528" w:type="dxa"/>
            <w:vMerge w:val="restart"/>
          </w:tcPr>
          <w:p w:rsidR="00110CF1" w:rsidRPr="00AA33EF" w:rsidRDefault="00110CF1" w:rsidP="008A0A2F">
            <w:pPr>
              <w:tabs>
                <w:tab w:val="center" w:pos="4677"/>
                <w:tab w:val="right" w:pos="9355"/>
              </w:tabs>
              <w:jc w:val="center"/>
              <w:rPr>
                <w:rFonts w:ascii="Times New Roman" w:eastAsia="Times New Roman" w:hAnsi="Times New Roman"/>
              </w:rPr>
            </w:pPr>
          </w:p>
          <w:p w:rsidR="00110CF1" w:rsidRPr="00AA33EF" w:rsidRDefault="00110CF1" w:rsidP="008A0A2F">
            <w:pPr>
              <w:tabs>
                <w:tab w:val="center" w:pos="4677"/>
                <w:tab w:val="right" w:pos="9355"/>
              </w:tabs>
              <w:jc w:val="center"/>
              <w:rPr>
                <w:rFonts w:ascii="Times New Roman" w:eastAsia="Times New Roman" w:hAnsi="Times New Roman"/>
              </w:rPr>
            </w:pPr>
            <w:r w:rsidRPr="00AA33EF">
              <w:rPr>
                <w:rFonts w:ascii="Times New Roman" w:eastAsia="Times New Roman" w:hAnsi="Times New Roman"/>
              </w:rPr>
              <w:t>Мероприятия</w:t>
            </w:r>
          </w:p>
        </w:tc>
        <w:tc>
          <w:tcPr>
            <w:tcW w:w="2551" w:type="dxa"/>
            <w:gridSpan w:val="3"/>
          </w:tcPr>
          <w:p w:rsidR="00110CF1" w:rsidRPr="00AA33EF" w:rsidRDefault="00110CF1" w:rsidP="008A0A2F">
            <w:pPr>
              <w:tabs>
                <w:tab w:val="center" w:pos="4677"/>
                <w:tab w:val="right" w:pos="9355"/>
              </w:tabs>
              <w:rPr>
                <w:rFonts w:ascii="Times New Roman" w:eastAsia="Times New Roman" w:hAnsi="Times New Roman"/>
              </w:rPr>
            </w:pPr>
            <w:r w:rsidRPr="00AA33EF">
              <w:rPr>
                <w:rFonts w:ascii="Times New Roman" w:eastAsia="Times New Roman" w:hAnsi="Times New Roman"/>
              </w:rPr>
              <w:t>Объем финансирования (в тыс. руб)</w:t>
            </w:r>
          </w:p>
        </w:tc>
        <w:tc>
          <w:tcPr>
            <w:tcW w:w="1418" w:type="dxa"/>
            <w:vMerge w:val="restart"/>
          </w:tcPr>
          <w:p w:rsidR="00110CF1" w:rsidRPr="00AA33EF" w:rsidRDefault="00110CF1" w:rsidP="008A0A2F">
            <w:pPr>
              <w:tabs>
                <w:tab w:val="center" w:pos="4677"/>
                <w:tab w:val="right" w:pos="9355"/>
              </w:tabs>
              <w:rPr>
                <w:rFonts w:ascii="Times New Roman" w:eastAsia="Times New Roman" w:hAnsi="Times New Roman"/>
              </w:rPr>
            </w:pPr>
            <w:r w:rsidRPr="00AA33EF">
              <w:rPr>
                <w:rFonts w:ascii="Times New Roman" w:eastAsia="Times New Roman" w:hAnsi="Times New Roman"/>
              </w:rPr>
              <w:t>Исполнители</w:t>
            </w:r>
          </w:p>
        </w:tc>
      </w:tr>
      <w:tr w:rsidR="00110CF1" w:rsidRPr="001048DF" w:rsidTr="008A0A2F">
        <w:tc>
          <w:tcPr>
            <w:tcW w:w="534" w:type="dxa"/>
            <w:vMerge/>
          </w:tcPr>
          <w:p w:rsidR="00110CF1" w:rsidRPr="00AA33EF" w:rsidRDefault="00110CF1" w:rsidP="008A0A2F">
            <w:pPr>
              <w:tabs>
                <w:tab w:val="center" w:pos="4677"/>
                <w:tab w:val="right" w:pos="9355"/>
              </w:tabs>
              <w:rPr>
                <w:rFonts w:ascii="Times New Roman" w:eastAsia="Times New Roman" w:hAnsi="Times New Roman"/>
              </w:rPr>
            </w:pPr>
          </w:p>
        </w:tc>
        <w:tc>
          <w:tcPr>
            <w:tcW w:w="5528" w:type="dxa"/>
            <w:vMerge/>
          </w:tcPr>
          <w:p w:rsidR="00110CF1" w:rsidRPr="00AA33EF" w:rsidRDefault="00110CF1" w:rsidP="008A0A2F">
            <w:pPr>
              <w:tabs>
                <w:tab w:val="center" w:pos="4677"/>
                <w:tab w:val="right" w:pos="9355"/>
              </w:tabs>
              <w:jc w:val="center"/>
              <w:rPr>
                <w:rFonts w:ascii="Times New Roman" w:eastAsia="Times New Roman" w:hAnsi="Times New Roman"/>
              </w:rPr>
            </w:pPr>
          </w:p>
        </w:tc>
        <w:tc>
          <w:tcPr>
            <w:tcW w:w="850" w:type="dxa"/>
          </w:tcPr>
          <w:p w:rsidR="00110CF1" w:rsidRPr="005307A7" w:rsidRDefault="00110CF1" w:rsidP="008A0A2F">
            <w:pPr>
              <w:tabs>
                <w:tab w:val="center" w:pos="4677"/>
                <w:tab w:val="right" w:pos="9355"/>
              </w:tabs>
              <w:rPr>
                <w:rFonts w:ascii="Times New Roman" w:eastAsia="Times New Roman" w:hAnsi="Times New Roman"/>
              </w:rPr>
            </w:pPr>
            <w:r w:rsidRPr="005307A7">
              <w:rPr>
                <w:rFonts w:ascii="Times New Roman" w:eastAsia="Times New Roman" w:hAnsi="Times New Roman"/>
              </w:rPr>
              <w:t>2019г</w:t>
            </w:r>
          </w:p>
        </w:tc>
        <w:tc>
          <w:tcPr>
            <w:tcW w:w="851" w:type="dxa"/>
          </w:tcPr>
          <w:p w:rsidR="00110CF1" w:rsidRPr="005307A7" w:rsidRDefault="00110CF1" w:rsidP="008A0A2F">
            <w:pPr>
              <w:tabs>
                <w:tab w:val="center" w:pos="4677"/>
                <w:tab w:val="right" w:pos="9355"/>
              </w:tabs>
              <w:rPr>
                <w:rFonts w:ascii="Times New Roman" w:eastAsia="Times New Roman" w:hAnsi="Times New Roman"/>
              </w:rPr>
            </w:pPr>
            <w:r w:rsidRPr="005307A7">
              <w:rPr>
                <w:rFonts w:ascii="Times New Roman" w:eastAsia="Times New Roman" w:hAnsi="Times New Roman"/>
              </w:rPr>
              <w:t>2020г</w:t>
            </w:r>
          </w:p>
        </w:tc>
        <w:tc>
          <w:tcPr>
            <w:tcW w:w="850" w:type="dxa"/>
          </w:tcPr>
          <w:p w:rsidR="00110CF1" w:rsidRPr="005307A7" w:rsidRDefault="00110CF1" w:rsidP="008A0A2F">
            <w:pPr>
              <w:tabs>
                <w:tab w:val="center" w:pos="4677"/>
                <w:tab w:val="right" w:pos="9355"/>
              </w:tabs>
              <w:rPr>
                <w:rFonts w:ascii="Times New Roman" w:eastAsia="Times New Roman" w:hAnsi="Times New Roman"/>
              </w:rPr>
            </w:pPr>
            <w:r w:rsidRPr="005307A7">
              <w:rPr>
                <w:rFonts w:ascii="Times New Roman" w:eastAsia="Times New Roman" w:hAnsi="Times New Roman"/>
              </w:rPr>
              <w:t>2021г</w:t>
            </w:r>
          </w:p>
        </w:tc>
        <w:tc>
          <w:tcPr>
            <w:tcW w:w="1418" w:type="dxa"/>
            <w:vMerge/>
          </w:tcPr>
          <w:p w:rsidR="00110CF1" w:rsidRPr="00AA33EF" w:rsidRDefault="00110CF1" w:rsidP="008A0A2F">
            <w:pPr>
              <w:tabs>
                <w:tab w:val="center" w:pos="4677"/>
                <w:tab w:val="right" w:pos="9355"/>
              </w:tabs>
              <w:rPr>
                <w:rFonts w:ascii="Times New Roman" w:eastAsia="Times New Roman" w:hAnsi="Times New Roman"/>
              </w:rPr>
            </w:pPr>
          </w:p>
        </w:tc>
      </w:tr>
      <w:tr w:rsidR="00110CF1" w:rsidRPr="001048DF" w:rsidTr="008A0A2F">
        <w:tc>
          <w:tcPr>
            <w:tcW w:w="534" w:type="dxa"/>
          </w:tcPr>
          <w:p w:rsidR="00110CF1" w:rsidRPr="00AA33EF" w:rsidRDefault="00110CF1" w:rsidP="008A0A2F">
            <w:pPr>
              <w:tabs>
                <w:tab w:val="center" w:pos="4677"/>
                <w:tab w:val="right" w:pos="9355"/>
              </w:tabs>
              <w:rPr>
                <w:rFonts w:ascii="Times New Roman" w:eastAsia="Times New Roman" w:hAnsi="Times New Roman"/>
              </w:rPr>
            </w:pPr>
            <w:r>
              <w:rPr>
                <w:rFonts w:ascii="Times New Roman" w:eastAsia="Times New Roman" w:hAnsi="Times New Roman"/>
              </w:rPr>
              <w:t>1</w:t>
            </w:r>
          </w:p>
        </w:tc>
        <w:tc>
          <w:tcPr>
            <w:tcW w:w="5528" w:type="dxa"/>
          </w:tcPr>
          <w:p w:rsidR="00110CF1" w:rsidRPr="00AA33EF" w:rsidRDefault="00110CF1" w:rsidP="008A0A2F">
            <w:pPr>
              <w:tabs>
                <w:tab w:val="center" w:pos="4677"/>
                <w:tab w:val="right" w:pos="9355"/>
              </w:tabs>
              <w:rPr>
                <w:rFonts w:ascii="Times New Roman" w:eastAsia="Times New Roman" w:hAnsi="Times New Roman"/>
              </w:rPr>
            </w:pPr>
            <w:r w:rsidRPr="00AA33EF">
              <w:rPr>
                <w:rFonts w:ascii="Times New Roman" w:eastAsia="Times New Roman" w:hAnsi="Times New Roman"/>
              </w:rPr>
              <w:t>Обеспечение реализации индивидуальных учебных планов в общеобразовательных школах</w:t>
            </w:r>
          </w:p>
        </w:tc>
        <w:tc>
          <w:tcPr>
            <w:tcW w:w="850"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w:t>
            </w:r>
          </w:p>
        </w:tc>
        <w:tc>
          <w:tcPr>
            <w:tcW w:w="851"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w:t>
            </w:r>
          </w:p>
        </w:tc>
        <w:tc>
          <w:tcPr>
            <w:tcW w:w="850"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w:t>
            </w:r>
          </w:p>
        </w:tc>
        <w:tc>
          <w:tcPr>
            <w:tcW w:w="1418" w:type="dxa"/>
          </w:tcPr>
          <w:p w:rsidR="00110CF1" w:rsidRPr="00AA33EF" w:rsidRDefault="00110CF1" w:rsidP="008A0A2F">
            <w:pPr>
              <w:tabs>
                <w:tab w:val="center" w:pos="4677"/>
                <w:tab w:val="right" w:pos="9355"/>
              </w:tabs>
              <w:jc w:val="center"/>
              <w:rPr>
                <w:rFonts w:ascii="Times New Roman" w:eastAsia="Times New Roman" w:hAnsi="Times New Roman"/>
              </w:rPr>
            </w:pPr>
          </w:p>
        </w:tc>
      </w:tr>
      <w:tr w:rsidR="00110CF1" w:rsidRPr="001048DF" w:rsidTr="008A0A2F">
        <w:tc>
          <w:tcPr>
            <w:tcW w:w="534" w:type="dxa"/>
          </w:tcPr>
          <w:p w:rsidR="00110CF1" w:rsidRPr="00AA33EF" w:rsidRDefault="00110CF1" w:rsidP="008A0A2F">
            <w:pPr>
              <w:tabs>
                <w:tab w:val="center" w:pos="4677"/>
                <w:tab w:val="right" w:pos="9355"/>
              </w:tabs>
              <w:rPr>
                <w:rFonts w:ascii="Times New Roman" w:eastAsia="Times New Roman" w:hAnsi="Times New Roman"/>
              </w:rPr>
            </w:pPr>
            <w:r>
              <w:rPr>
                <w:rFonts w:ascii="Times New Roman" w:eastAsia="Times New Roman" w:hAnsi="Times New Roman"/>
              </w:rPr>
              <w:t>2</w:t>
            </w:r>
          </w:p>
        </w:tc>
        <w:tc>
          <w:tcPr>
            <w:tcW w:w="5528" w:type="dxa"/>
          </w:tcPr>
          <w:p w:rsidR="00110CF1" w:rsidRPr="00AA33EF" w:rsidRDefault="00110CF1" w:rsidP="008A0A2F">
            <w:pPr>
              <w:tabs>
                <w:tab w:val="center" w:pos="4677"/>
                <w:tab w:val="right" w:pos="9355"/>
              </w:tabs>
              <w:rPr>
                <w:rFonts w:ascii="Times New Roman" w:eastAsia="Times New Roman" w:hAnsi="Times New Roman"/>
              </w:rPr>
            </w:pPr>
            <w:r w:rsidRPr="00AA33EF">
              <w:rPr>
                <w:rFonts w:ascii="Times New Roman" w:eastAsia="Times New Roman" w:hAnsi="Times New Roman"/>
              </w:rPr>
              <w:t>Организационно-техническое сопровождение проведения  ОГЭ и ЕГЭ.</w:t>
            </w:r>
          </w:p>
        </w:tc>
        <w:tc>
          <w:tcPr>
            <w:tcW w:w="850"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60,0</w:t>
            </w:r>
          </w:p>
        </w:tc>
        <w:tc>
          <w:tcPr>
            <w:tcW w:w="851"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70,0</w:t>
            </w:r>
          </w:p>
        </w:tc>
        <w:tc>
          <w:tcPr>
            <w:tcW w:w="850"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70,0</w:t>
            </w:r>
          </w:p>
        </w:tc>
        <w:tc>
          <w:tcPr>
            <w:tcW w:w="1418" w:type="dxa"/>
          </w:tcPr>
          <w:p w:rsidR="00110CF1" w:rsidRPr="00AA33EF" w:rsidRDefault="00110CF1" w:rsidP="008A0A2F">
            <w:pPr>
              <w:tabs>
                <w:tab w:val="center" w:pos="4677"/>
                <w:tab w:val="right" w:pos="9355"/>
              </w:tabs>
              <w:jc w:val="center"/>
              <w:rPr>
                <w:rFonts w:ascii="Times New Roman" w:eastAsia="Times New Roman" w:hAnsi="Times New Roman"/>
              </w:rPr>
            </w:pPr>
          </w:p>
        </w:tc>
      </w:tr>
      <w:tr w:rsidR="00110CF1" w:rsidRPr="001048DF" w:rsidTr="008A0A2F">
        <w:tc>
          <w:tcPr>
            <w:tcW w:w="534" w:type="dxa"/>
          </w:tcPr>
          <w:p w:rsidR="00110CF1" w:rsidRPr="00AA33EF" w:rsidRDefault="00110CF1" w:rsidP="008A0A2F">
            <w:pPr>
              <w:tabs>
                <w:tab w:val="center" w:pos="4677"/>
                <w:tab w:val="right" w:pos="9355"/>
              </w:tabs>
              <w:rPr>
                <w:rFonts w:ascii="Times New Roman" w:eastAsia="Times New Roman" w:hAnsi="Times New Roman"/>
              </w:rPr>
            </w:pPr>
            <w:r>
              <w:rPr>
                <w:rFonts w:ascii="Times New Roman" w:eastAsia="Times New Roman" w:hAnsi="Times New Roman"/>
              </w:rPr>
              <w:t>3</w:t>
            </w:r>
          </w:p>
        </w:tc>
        <w:tc>
          <w:tcPr>
            <w:tcW w:w="5528" w:type="dxa"/>
          </w:tcPr>
          <w:p w:rsidR="00110CF1" w:rsidRPr="00AA33EF" w:rsidRDefault="00110CF1" w:rsidP="008A0A2F">
            <w:pPr>
              <w:tabs>
                <w:tab w:val="center" w:pos="4677"/>
                <w:tab w:val="right" w:pos="9355"/>
              </w:tabs>
              <w:rPr>
                <w:rFonts w:ascii="Times New Roman" w:eastAsia="Times New Roman" w:hAnsi="Times New Roman"/>
              </w:rPr>
            </w:pPr>
            <w:r w:rsidRPr="00AA33EF">
              <w:rPr>
                <w:rFonts w:ascii="Times New Roman" w:eastAsia="Times New Roman" w:hAnsi="Times New Roman"/>
              </w:rPr>
              <w:t>Транспортные расходы общеобразовательных учреждений на подвоз учащихся к пунктам проведения экзаменов.</w:t>
            </w:r>
          </w:p>
        </w:tc>
        <w:tc>
          <w:tcPr>
            <w:tcW w:w="850"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62,0</w:t>
            </w:r>
          </w:p>
        </w:tc>
        <w:tc>
          <w:tcPr>
            <w:tcW w:w="851"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62,0</w:t>
            </w:r>
          </w:p>
        </w:tc>
        <w:tc>
          <w:tcPr>
            <w:tcW w:w="850"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150,0</w:t>
            </w:r>
          </w:p>
        </w:tc>
        <w:tc>
          <w:tcPr>
            <w:tcW w:w="1418" w:type="dxa"/>
          </w:tcPr>
          <w:p w:rsidR="00110CF1" w:rsidRPr="00AA33EF" w:rsidRDefault="00110CF1" w:rsidP="008A0A2F">
            <w:pPr>
              <w:tabs>
                <w:tab w:val="center" w:pos="4677"/>
                <w:tab w:val="right" w:pos="9355"/>
              </w:tabs>
              <w:jc w:val="center"/>
              <w:rPr>
                <w:rFonts w:ascii="Times New Roman" w:eastAsia="Times New Roman" w:hAnsi="Times New Roman"/>
              </w:rPr>
            </w:pPr>
          </w:p>
        </w:tc>
      </w:tr>
      <w:tr w:rsidR="00110CF1" w:rsidRPr="001048DF" w:rsidTr="008A0A2F">
        <w:tc>
          <w:tcPr>
            <w:tcW w:w="534" w:type="dxa"/>
          </w:tcPr>
          <w:p w:rsidR="00110CF1" w:rsidRPr="00AA33EF" w:rsidRDefault="00110CF1" w:rsidP="008A0A2F">
            <w:pPr>
              <w:tabs>
                <w:tab w:val="center" w:pos="4677"/>
                <w:tab w:val="right" w:pos="9355"/>
              </w:tabs>
              <w:rPr>
                <w:rFonts w:ascii="Times New Roman" w:eastAsia="Times New Roman" w:hAnsi="Times New Roman"/>
              </w:rPr>
            </w:pPr>
            <w:r>
              <w:rPr>
                <w:rFonts w:ascii="Times New Roman" w:eastAsia="Times New Roman" w:hAnsi="Times New Roman"/>
              </w:rPr>
              <w:t>4</w:t>
            </w:r>
          </w:p>
        </w:tc>
        <w:tc>
          <w:tcPr>
            <w:tcW w:w="5528" w:type="dxa"/>
          </w:tcPr>
          <w:p w:rsidR="00110CF1" w:rsidRPr="00AA33EF" w:rsidRDefault="00110CF1" w:rsidP="008A0A2F">
            <w:pPr>
              <w:tabs>
                <w:tab w:val="center" w:pos="4677"/>
                <w:tab w:val="right" w:pos="9355"/>
              </w:tabs>
              <w:rPr>
                <w:rFonts w:ascii="Times New Roman" w:eastAsia="Times New Roman" w:hAnsi="Times New Roman"/>
              </w:rPr>
            </w:pPr>
            <w:r w:rsidRPr="00AA33EF">
              <w:rPr>
                <w:rFonts w:ascii="Times New Roman" w:eastAsia="Times New Roman" w:hAnsi="Times New Roman"/>
              </w:rPr>
              <w:t>Транспортные расходы Управления образования для проведения ГИА.</w:t>
            </w:r>
          </w:p>
        </w:tc>
        <w:tc>
          <w:tcPr>
            <w:tcW w:w="850"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70,0</w:t>
            </w:r>
          </w:p>
        </w:tc>
        <w:tc>
          <w:tcPr>
            <w:tcW w:w="851"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70,0</w:t>
            </w:r>
          </w:p>
        </w:tc>
        <w:tc>
          <w:tcPr>
            <w:tcW w:w="850"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70,0</w:t>
            </w:r>
          </w:p>
        </w:tc>
        <w:tc>
          <w:tcPr>
            <w:tcW w:w="1418" w:type="dxa"/>
          </w:tcPr>
          <w:p w:rsidR="00110CF1" w:rsidRPr="00AA33EF" w:rsidRDefault="00110CF1" w:rsidP="008A0A2F">
            <w:pPr>
              <w:tabs>
                <w:tab w:val="center" w:pos="4677"/>
                <w:tab w:val="right" w:pos="9355"/>
              </w:tabs>
              <w:jc w:val="center"/>
              <w:rPr>
                <w:rFonts w:ascii="Times New Roman" w:eastAsia="Times New Roman" w:hAnsi="Times New Roman"/>
              </w:rPr>
            </w:pPr>
          </w:p>
        </w:tc>
      </w:tr>
      <w:tr w:rsidR="00110CF1" w:rsidRPr="001048DF" w:rsidTr="008A0A2F">
        <w:tc>
          <w:tcPr>
            <w:tcW w:w="534" w:type="dxa"/>
          </w:tcPr>
          <w:p w:rsidR="00110CF1" w:rsidRPr="00AA33EF" w:rsidRDefault="00110CF1" w:rsidP="008A0A2F">
            <w:pPr>
              <w:tabs>
                <w:tab w:val="center" w:pos="4677"/>
                <w:tab w:val="right" w:pos="9355"/>
              </w:tabs>
              <w:rPr>
                <w:rFonts w:ascii="Times New Roman" w:eastAsia="Times New Roman" w:hAnsi="Times New Roman"/>
              </w:rPr>
            </w:pPr>
            <w:r>
              <w:rPr>
                <w:rFonts w:ascii="Times New Roman" w:eastAsia="Times New Roman" w:hAnsi="Times New Roman"/>
              </w:rPr>
              <w:t>5</w:t>
            </w:r>
          </w:p>
        </w:tc>
        <w:tc>
          <w:tcPr>
            <w:tcW w:w="5528" w:type="dxa"/>
          </w:tcPr>
          <w:p w:rsidR="00110CF1" w:rsidRPr="00AA33EF" w:rsidRDefault="00110CF1" w:rsidP="008A0A2F">
            <w:pPr>
              <w:tabs>
                <w:tab w:val="center" w:pos="4677"/>
                <w:tab w:val="right" w:pos="9355"/>
              </w:tabs>
              <w:rPr>
                <w:rFonts w:ascii="Times New Roman" w:eastAsia="Times New Roman" w:hAnsi="Times New Roman"/>
              </w:rPr>
            </w:pPr>
            <w:r w:rsidRPr="00AA33EF">
              <w:rPr>
                <w:rFonts w:ascii="Times New Roman" w:eastAsia="Times New Roman" w:hAnsi="Times New Roman"/>
              </w:rPr>
              <w:t>Приобретение компл</w:t>
            </w:r>
            <w:r w:rsidR="005307A7">
              <w:rPr>
                <w:rFonts w:ascii="Times New Roman" w:eastAsia="Times New Roman" w:hAnsi="Times New Roman"/>
              </w:rPr>
              <w:t>ектов учебников по ФГОС (субвенц</w:t>
            </w:r>
            <w:r w:rsidRPr="00AA33EF">
              <w:rPr>
                <w:rFonts w:ascii="Times New Roman" w:eastAsia="Times New Roman" w:hAnsi="Times New Roman"/>
              </w:rPr>
              <w:t>ии)</w:t>
            </w:r>
          </w:p>
        </w:tc>
        <w:tc>
          <w:tcPr>
            <w:tcW w:w="850"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1988,0</w:t>
            </w:r>
          </w:p>
        </w:tc>
        <w:tc>
          <w:tcPr>
            <w:tcW w:w="851"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1988,0</w:t>
            </w:r>
          </w:p>
        </w:tc>
        <w:tc>
          <w:tcPr>
            <w:tcW w:w="850"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2010,0</w:t>
            </w:r>
          </w:p>
        </w:tc>
        <w:tc>
          <w:tcPr>
            <w:tcW w:w="1418" w:type="dxa"/>
          </w:tcPr>
          <w:p w:rsidR="00110CF1" w:rsidRPr="00AA33EF" w:rsidRDefault="00110CF1" w:rsidP="008A0A2F">
            <w:pPr>
              <w:tabs>
                <w:tab w:val="center" w:pos="4677"/>
                <w:tab w:val="right" w:pos="9355"/>
              </w:tabs>
              <w:jc w:val="center"/>
              <w:rPr>
                <w:rFonts w:ascii="Times New Roman" w:eastAsia="Times New Roman" w:hAnsi="Times New Roman"/>
              </w:rPr>
            </w:pPr>
          </w:p>
        </w:tc>
      </w:tr>
      <w:tr w:rsidR="00110CF1" w:rsidRPr="001048DF" w:rsidTr="008A0A2F">
        <w:tc>
          <w:tcPr>
            <w:tcW w:w="534" w:type="dxa"/>
          </w:tcPr>
          <w:p w:rsidR="00110CF1" w:rsidRPr="00AA33EF" w:rsidRDefault="00110CF1" w:rsidP="008A0A2F">
            <w:pPr>
              <w:tabs>
                <w:tab w:val="center" w:pos="4677"/>
                <w:tab w:val="right" w:pos="9355"/>
              </w:tabs>
              <w:rPr>
                <w:rFonts w:ascii="Times New Roman" w:eastAsia="Times New Roman" w:hAnsi="Times New Roman"/>
              </w:rPr>
            </w:pPr>
            <w:r>
              <w:rPr>
                <w:rFonts w:ascii="Times New Roman" w:eastAsia="Times New Roman" w:hAnsi="Times New Roman"/>
              </w:rPr>
              <w:lastRenderedPageBreak/>
              <w:t>6</w:t>
            </w:r>
          </w:p>
        </w:tc>
        <w:tc>
          <w:tcPr>
            <w:tcW w:w="5528" w:type="dxa"/>
          </w:tcPr>
          <w:p w:rsidR="00110CF1" w:rsidRPr="00AA33EF" w:rsidRDefault="00110CF1" w:rsidP="008A0A2F">
            <w:pPr>
              <w:tabs>
                <w:tab w:val="center" w:pos="4677"/>
                <w:tab w:val="right" w:pos="9355"/>
              </w:tabs>
              <w:rPr>
                <w:rFonts w:ascii="Times New Roman" w:eastAsia="Times New Roman" w:hAnsi="Times New Roman"/>
              </w:rPr>
            </w:pPr>
            <w:r w:rsidRPr="00AA33EF">
              <w:rPr>
                <w:rFonts w:ascii="Times New Roman" w:eastAsia="Times New Roman" w:hAnsi="Times New Roman"/>
              </w:rPr>
              <w:t>Приобретение мультимедийных общеразвивающих программ и электронных учебников.</w:t>
            </w:r>
          </w:p>
        </w:tc>
        <w:tc>
          <w:tcPr>
            <w:tcW w:w="850"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80,0</w:t>
            </w:r>
          </w:p>
        </w:tc>
        <w:tc>
          <w:tcPr>
            <w:tcW w:w="851"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90,0</w:t>
            </w:r>
          </w:p>
        </w:tc>
        <w:tc>
          <w:tcPr>
            <w:tcW w:w="850"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100,0</w:t>
            </w:r>
          </w:p>
        </w:tc>
        <w:tc>
          <w:tcPr>
            <w:tcW w:w="1418" w:type="dxa"/>
          </w:tcPr>
          <w:p w:rsidR="00110CF1" w:rsidRPr="00AA33EF" w:rsidRDefault="00110CF1" w:rsidP="008A0A2F">
            <w:pPr>
              <w:tabs>
                <w:tab w:val="center" w:pos="4677"/>
                <w:tab w:val="right" w:pos="9355"/>
              </w:tabs>
              <w:jc w:val="center"/>
              <w:rPr>
                <w:rFonts w:ascii="Times New Roman" w:eastAsia="Times New Roman" w:hAnsi="Times New Roman"/>
              </w:rPr>
            </w:pPr>
          </w:p>
        </w:tc>
      </w:tr>
      <w:tr w:rsidR="00110CF1" w:rsidRPr="001048DF" w:rsidTr="008A0A2F">
        <w:trPr>
          <w:trHeight w:val="1204"/>
        </w:trPr>
        <w:tc>
          <w:tcPr>
            <w:tcW w:w="534" w:type="dxa"/>
          </w:tcPr>
          <w:p w:rsidR="00110CF1" w:rsidRPr="00AA33EF" w:rsidRDefault="00110CF1" w:rsidP="008A0A2F">
            <w:pPr>
              <w:tabs>
                <w:tab w:val="center" w:pos="4677"/>
                <w:tab w:val="right" w:pos="9355"/>
              </w:tabs>
              <w:rPr>
                <w:rFonts w:ascii="Times New Roman" w:eastAsia="Times New Roman" w:hAnsi="Times New Roman"/>
              </w:rPr>
            </w:pPr>
            <w:r w:rsidRPr="00AA33EF">
              <w:rPr>
                <w:rFonts w:ascii="Times New Roman" w:eastAsia="Times New Roman" w:hAnsi="Times New Roman"/>
              </w:rPr>
              <w:t>7</w:t>
            </w:r>
          </w:p>
        </w:tc>
        <w:tc>
          <w:tcPr>
            <w:tcW w:w="5528" w:type="dxa"/>
          </w:tcPr>
          <w:p w:rsidR="00110CF1" w:rsidRPr="00AA33EF" w:rsidRDefault="00110CF1" w:rsidP="008A0A2F">
            <w:pPr>
              <w:tabs>
                <w:tab w:val="center" w:pos="4677"/>
                <w:tab w:val="right" w:pos="9355"/>
              </w:tabs>
              <w:rPr>
                <w:rFonts w:ascii="Times New Roman" w:eastAsia="Times New Roman" w:hAnsi="Times New Roman"/>
              </w:rPr>
            </w:pPr>
            <w:r w:rsidRPr="00AA33EF">
              <w:rPr>
                <w:rFonts w:ascii="Times New Roman" w:eastAsia="Times New Roman" w:hAnsi="Times New Roman"/>
              </w:rPr>
              <w:t>Оснащение учебных кабинетов, реализующих программы среднего общего образования  современным оборудованием в соответствии с требованиями ФГОС.</w:t>
            </w:r>
          </w:p>
        </w:tc>
        <w:tc>
          <w:tcPr>
            <w:tcW w:w="850"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110,0</w:t>
            </w:r>
          </w:p>
        </w:tc>
        <w:tc>
          <w:tcPr>
            <w:tcW w:w="851"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120,0</w:t>
            </w:r>
          </w:p>
        </w:tc>
        <w:tc>
          <w:tcPr>
            <w:tcW w:w="850"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120,0</w:t>
            </w:r>
          </w:p>
        </w:tc>
        <w:tc>
          <w:tcPr>
            <w:tcW w:w="1418" w:type="dxa"/>
          </w:tcPr>
          <w:p w:rsidR="00110CF1" w:rsidRPr="00AA33EF" w:rsidRDefault="00110CF1" w:rsidP="008A0A2F">
            <w:pPr>
              <w:tabs>
                <w:tab w:val="center" w:pos="4677"/>
                <w:tab w:val="right" w:pos="9355"/>
              </w:tabs>
              <w:jc w:val="center"/>
              <w:rPr>
                <w:rFonts w:ascii="Times New Roman" w:eastAsia="Times New Roman" w:hAnsi="Times New Roman"/>
              </w:rPr>
            </w:pPr>
          </w:p>
        </w:tc>
      </w:tr>
      <w:tr w:rsidR="00110CF1" w:rsidRPr="001048DF" w:rsidTr="008A0A2F">
        <w:trPr>
          <w:trHeight w:val="835"/>
        </w:trPr>
        <w:tc>
          <w:tcPr>
            <w:tcW w:w="534" w:type="dxa"/>
          </w:tcPr>
          <w:p w:rsidR="00110CF1" w:rsidRPr="00AA33EF" w:rsidRDefault="00110CF1" w:rsidP="008A0A2F">
            <w:pPr>
              <w:tabs>
                <w:tab w:val="center" w:pos="4677"/>
                <w:tab w:val="right" w:pos="9355"/>
              </w:tabs>
              <w:rPr>
                <w:rFonts w:ascii="Times New Roman" w:eastAsia="Times New Roman" w:hAnsi="Times New Roman"/>
              </w:rPr>
            </w:pPr>
            <w:r w:rsidRPr="00AA33EF">
              <w:rPr>
                <w:rFonts w:ascii="Times New Roman" w:eastAsia="Times New Roman" w:hAnsi="Times New Roman"/>
              </w:rPr>
              <w:t>8</w:t>
            </w:r>
          </w:p>
        </w:tc>
        <w:tc>
          <w:tcPr>
            <w:tcW w:w="5528" w:type="dxa"/>
          </w:tcPr>
          <w:p w:rsidR="00110CF1" w:rsidRPr="00AA33EF" w:rsidRDefault="00110CF1" w:rsidP="008A0A2F">
            <w:pPr>
              <w:tabs>
                <w:tab w:val="center" w:pos="4677"/>
                <w:tab w:val="right" w:pos="9355"/>
              </w:tabs>
              <w:rPr>
                <w:rFonts w:ascii="Times New Roman" w:eastAsia="Times New Roman" w:hAnsi="Times New Roman"/>
              </w:rPr>
            </w:pPr>
            <w:r w:rsidRPr="00AA33EF">
              <w:rPr>
                <w:rFonts w:ascii="Times New Roman" w:eastAsia="Times New Roman" w:hAnsi="Times New Roman"/>
              </w:rPr>
              <w:t>Приобретение универсальной разновозрастной (регулируемой) мебели для классов и специальной мебели для кабинетов.</w:t>
            </w:r>
          </w:p>
        </w:tc>
        <w:tc>
          <w:tcPr>
            <w:tcW w:w="850"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160,0</w:t>
            </w:r>
          </w:p>
        </w:tc>
        <w:tc>
          <w:tcPr>
            <w:tcW w:w="851"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160,0</w:t>
            </w:r>
          </w:p>
        </w:tc>
        <w:tc>
          <w:tcPr>
            <w:tcW w:w="850"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160,0</w:t>
            </w:r>
          </w:p>
        </w:tc>
        <w:tc>
          <w:tcPr>
            <w:tcW w:w="1418" w:type="dxa"/>
          </w:tcPr>
          <w:p w:rsidR="00110CF1" w:rsidRPr="00AA33EF" w:rsidRDefault="00110CF1" w:rsidP="008A0A2F">
            <w:pPr>
              <w:tabs>
                <w:tab w:val="center" w:pos="4677"/>
                <w:tab w:val="right" w:pos="9355"/>
              </w:tabs>
              <w:jc w:val="center"/>
              <w:rPr>
                <w:rFonts w:ascii="Times New Roman" w:eastAsia="Times New Roman" w:hAnsi="Times New Roman"/>
              </w:rPr>
            </w:pPr>
          </w:p>
        </w:tc>
      </w:tr>
      <w:tr w:rsidR="00110CF1" w:rsidRPr="001048DF" w:rsidTr="008A0A2F">
        <w:trPr>
          <w:trHeight w:val="893"/>
        </w:trPr>
        <w:tc>
          <w:tcPr>
            <w:tcW w:w="534" w:type="dxa"/>
          </w:tcPr>
          <w:p w:rsidR="00110CF1" w:rsidRPr="00AA33EF" w:rsidRDefault="00110CF1" w:rsidP="008A0A2F">
            <w:pPr>
              <w:tabs>
                <w:tab w:val="center" w:pos="4677"/>
                <w:tab w:val="right" w:pos="9355"/>
              </w:tabs>
              <w:rPr>
                <w:rFonts w:ascii="Times New Roman" w:eastAsia="Times New Roman" w:hAnsi="Times New Roman"/>
              </w:rPr>
            </w:pPr>
            <w:r w:rsidRPr="00AA33EF">
              <w:rPr>
                <w:rFonts w:ascii="Times New Roman" w:eastAsia="Times New Roman" w:hAnsi="Times New Roman"/>
              </w:rPr>
              <w:t>9</w:t>
            </w:r>
          </w:p>
        </w:tc>
        <w:tc>
          <w:tcPr>
            <w:tcW w:w="5528" w:type="dxa"/>
          </w:tcPr>
          <w:p w:rsidR="00110CF1" w:rsidRPr="00AA33EF" w:rsidRDefault="00110CF1" w:rsidP="008A0A2F">
            <w:pPr>
              <w:tabs>
                <w:tab w:val="center" w:pos="4677"/>
                <w:tab w:val="right" w:pos="9355"/>
              </w:tabs>
              <w:rPr>
                <w:rFonts w:ascii="Times New Roman" w:eastAsia="Times New Roman" w:hAnsi="Times New Roman"/>
              </w:rPr>
            </w:pPr>
            <w:r w:rsidRPr="00AA33EF">
              <w:rPr>
                <w:rFonts w:ascii="Times New Roman" w:eastAsia="Times New Roman" w:hAnsi="Times New Roman"/>
              </w:rPr>
              <w:t>Предметные  олимпиады  по ступеням обучения (развивающего обучения, полиязыковая и  Ломоносовская олимпиада).</w:t>
            </w:r>
          </w:p>
        </w:tc>
        <w:tc>
          <w:tcPr>
            <w:tcW w:w="850" w:type="dxa"/>
          </w:tcPr>
          <w:p w:rsidR="00110CF1" w:rsidRPr="005307A7" w:rsidRDefault="00110CF1" w:rsidP="008A0A2F">
            <w:pPr>
              <w:tabs>
                <w:tab w:val="center" w:pos="4677"/>
                <w:tab w:val="right" w:pos="9355"/>
              </w:tabs>
              <w:jc w:val="center"/>
              <w:rPr>
                <w:rFonts w:ascii="Times New Roman" w:eastAsia="Times New Roman" w:hAnsi="Times New Roman"/>
                <w:b/>
              </w:rPr>
            </w:pPr>
            <w:r w:rsidRPr="005307A7">
              <w:rPr>
                <w:rFonts w:ascii="Times New Roman" w:eastAsia="Times New Roman" w:hAnsi="Times New Roman"/>
                <w:b/>
              </w:rPr>
              <w:t>27,0</w:t>
            </w:r>
          </w:p>
        </w:tc>
        <w:tc>
          <w:tcPr>
            <w:tcW w:w="851"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28,0</w:t>
            </w:r>
          </w:p>
        </w:tc>
        <w:tc>
          <w:tcPr>
            <w:tcW w:w="850"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28,0</w:t>
            </w:r>
          </w:p>
        </w:tc>
        <w:tc>
          <w:tcPr>
            <w:tcW w:w="1418" w:type="dxa"/>
          </w:tcPr>
          <w:p w:rsidR="00110CF1" w:rsidRPr="00AA33EF" w:rsidRDefault="00110CF1" w:rsidP="008A0A2F">
            <w:pPr>
              <w:tabs>
                <w:tab w:val="center" w:pos="4677"/>
                <w:tab w:val="right" w:pos="9355"/>
              </w:tabs>
              <w:jc w:val="center"/>
              <w:rPr>
                <w:rFonts w:ascii="Times New Roman" w:eastAsia="Times New Roman" w:hAnsi="Times New Roman"/>
              </w:rPr>
            </w:pPr>
          </w:p>
        </w:tc>
      </w:tr>
      <w:tr w:rsidR="00110CF1" w:rsidRPr="001048DF" w:rsidTr="008A0A2F">
        <w:trPr>
          <w:trHeight w:val="618"/>
        </w:trPr>
        <w:tc>
          <w:tcPr>
            <w:tcW w:w="534" w:type="dxa"/>
          </w:tcPr>
          <w:p w:rsidR="00110CF1" w:rsidRPr="00AA33EF" w:rsidRDefault="00110CF1" w:rsidP="008A0A2F">
            <w:pPr>
              <w:tabs>
                <w:tab w:val="center" w:pos="4677"/>
                <w:tab w:val="right" w:pos="9355"/>
              </w:tabs>
              <w:rPr>
                <w:rFonts w:ascii="Times New Roman" w:eastAsia="Times New Roman" w:hAnsi="Times New Roman"/>
              </w:rPr>
            </w:pPr>
            <w:r w:rsidRPr="00AA33EF">
              <w:rPr>
                <w:rFonts w:ascii="Times New Roman" w:eastAsia="Times New Roman" w:hAnsi="Times New Roman"/>
              </w:rPr>
              <w:t>10</w:t>
            </w:r>
          </w:p>
        </w:tc>
        <w:tc>
          <w:tcPr>
            <w:tcW w:w="5528" w:type="dxa"/>
          </w:tcPr>
          <w:p w:rsidR="00110CF1" w:rsidRPr="00AA33EF" w:rsidRDefault="00110CF1" w:rsidP="008A0A2F">
            <w:pPr>
              <w:tabs>
                <w:tab w:val="center" w:pos="4677"/>
                <w:tab w:val="right" w:pos="9355"/>
              </w:tabs>
              <w:rPr>
                <w:rFonts w:ascii="Times New Roman" w:eastAsia="Times New Roman" w:hAnsi="Times New Roman"/>
              </w:rPr>
            </w:pPr>
            <w:r w:rsidRPr="00AA33EF">
              <w:rPr>
                <w:rFonts w:ascii="Times New Roman" w:eastAsia="Times New Roman" w:hAnsi="Times New Roman"/>
              </w:rPr>
              <w:t>Муниципальный этап Всероссийской предметной олимпиады  учащихся 9-11 классов.</w:t>
            </w:r>
          </w:p>
        </w:tc>
        <w:tc>
          <w:tcPr>
            <w:tcW w:w="850" w:type="dxa"/>
          </w:tcPr>
          <w:p w:rsidR="00110CF1" w:rsidRPr="005307A7" w:rsidRDefault="00110CF1" w:rsidP="008A0A2F">
            <w:pPr>
              <w:tabs>
                <w:tab w:val="center" w:pos="4677"/>
                <w:tab w:val="right" w:pos="9355"/>
              </w:tabs>
              <w:jc w:val="center"/>
              <w:rPr>
                <w:rFonts w:ascii="Times New Roman" w:eastAsia="Times New Roman" w:hAnsi="Times New Roman"/>
                <w:b/>
              </w:rPr>
            </w:pPr>
            <w:r w:rsidRPr="005307A7">
              <w:rPr>
                <w:rFonts w:ascii="Times New Roman" w:eastAsia="Times New Roman" w:hAnsi="Times New Roman"/>
                <w:b/>
              </w:rPr>
              <w:t>30,0</w:t>
            </w:r>
          </w:p>
        </w:tc>
        <w:tc>
          <w:tcPr>
            <w:tcW w:w="851"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30,0</w:t>
            </w:r>
          </w:p>
        </w:tc>
        <w:tc>
          <w:tcPr>
            <w:tcW w:w="850"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30,0</w:t>
            </w:r>
          </w:p>
        </w:tc>
        <w:tc>
          <w:tcPr>
            <w:tcW w:w="1418" w:type="dxa"/>
          </w:tcPr>
          <w:p w:rsidR="00110CF1" w:rsidRPr="00AA33EF" w:rsidRDefault="00110CF1" w:rsidP="008A0A2F">
            <w:pPr>
              <w:tabs>
                <w:tab w:val="center" w:pos="4677"/>
                <w:tab w:val="right" w:pos="9355"/>
              </w:tabs>
              <w:jc w:val="center"/>
              <w:rPr>
                <w:rFonts w:ascii="Times New Roman" w:eastAsia="Times New Roman" w:hAnsi="Times New Roman"/>
              </w:rPr>
            </w:pPr>
          </w:p>
        </w:tc>
      </w:tr>
      <w:tr w:rsidR="00110CF1" w:rsidRPr="001048DF" w:rsidTr="008A0A2F">
        <w:trPr>
          <w:trHeight w:val="862"/>
        </w:trPr>
        <w:tc>
          <w:tcPr>
            <w:tcW w:w="534" w:type="dxa"/>
          </w:tcPr>
          <w:p w:rsidR="00110CF1" w:rsidRPr="00AA33EF" w:rsidRDefault="00110CF1" w:rsidP="008A0A2F">
            <w:pPr>
              <w:tabs>
                <w:tab w:val="center" w:pos="4677"/>
                <w:tab w:val="right" w:pos="9355"/>
              </w:tabs>
              <w:rPr>
                <w:rFonts w:ascii="Times New Roman" w:eastAsia="Times New Roman" w:hAnsi="Times New Roman"/>
              </w:rPr>
            </w:pPr>
            <w:r>
              <w:rPr>
                <w:rFonts w:ascii="Times New Roman" w:eastAsia="Times New Roman" w:hAnsi="Times New Roman"/>
              </w:rPr>
              <w:t>11</w:t>
            </w:r>
          </w:p>
        </w:tc>
        <w:tc>
          <w:tcPr>
            <w:tcW w:w="5528" w:type="dxa"/>
          </w:tcPr>
          <w:p w:rsidR="00110CF1" w:rsidRPr="00AA33EF" w:rsidRDefault="00110CF1" w:rsidP="008A0A2F">
            <w:pPr>
              <w:tabs>
                <w:tab w:val="center" w:pos="4677"/>
                <w:tab w:val="right" w:pos="9355"/>
              </w:tabs>
              <w:rPr>
                <w:rFonts w:ascii="Times New Roman" w:eastAsia="Times New Roman" w:hAnsi="Times New Roman"/>
              </w:rPr>
            </w:pPr>
            <w:r w:rsidRPr="00AA33EF">
              <w:rPr>
                <w:rFonts w:ascii="Times New Roman" w:eastAsia="Times New Roman" w:hAnsi="Times New Roman"/>
              </w:rPr>
              <w:t>Проведение смотров (фестивалей), конкурсов и соревнований для выявления способной и талантливой молодежи.</w:t>
            </w:r>
          </w:p>
        </w:tc>
        <w:tc>
          <w:tcPr>
            <w:tcW w:w="850" w:type="dxa"/>
          </w:tcPr>
          <w:p w:rsidR="00110CF1" w:rsidRPr="005307A7" w:rsidRDefault="00110CF1" w:rsidP="008A0A2F">
            <w:pPr>
              <w:tabs>
                <w:tab w:val="center" w:pos="4677"/>
                <w:tab w:val="right" w:pos="9355"/>
              </w:tabs>
              <w:jc w:val="center"/>
              <w:rPr>
                <w:rFonts w:ascii="Times New Roman" w:eastAsia="Times New Roman" w:hAnsi="Times New Roman"/>
                <w:b/>
              </w:rPr>
            </w:pPr>
            <w:r w:rsidRPr="005307A7">
              <w:rPr>
                <w:rFonts w:ascii="Times New Roman" w:eastAsia="Times New Roman" w:hAnsi="Times New Roman"/>
                <w:b/>
              </w:rPr>
              <w:t>50,0</w:t>
            </w:r>
          </w:p>
        </w:tc>
        <w:tc>
          <w:tcPr>
            <w:tcW w:w="851"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50,0</w:t>
            </w:r>
          </w:p>
        </w:tc>
        <w:tc>
          <w:tcPr>
            <w:tcW w:w="850"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50,0</w:t>
            </w:r>
          </w:p>
        </w:tc>
        <w:tc>
          <w:tcPr>
            <w:tcW w:w="1418" w:type="dxa"/>
          </w:tcPr>
          <w:p w:rsidR="00110CF1" w:rsidRPr="00AA33EF" w:rsidRDefault="00110CF1" w:rsidP="008A0A2F">
            <w:pPr>
              <w:tabs>
                <w:tab w:val="center" w:pos="4677"/>
                <w:tab w:val="right" w:pos="9355"/>
              </w:tabs>
              <w:jc w:val="center"/>
              <w:rPr>
                <w:rFonts w:ascii="Times New Roman" w:eastAsia="Times New Roman" w:hAnsi="Times New Roman"/>
              </w:rPr>
            </w:pPr>
          </w:p>
        </w:tc>
      </w:tr>
      <w:tr w:rsidR="00110CF1" w:rsidRPr="001048DF" w:rsidTr="008A0A2F">
        <w:tc>
          <w:tcPr>
            <w:tcW w:w="534" w:type="dxa"/>
          </w:tcPr>
          <w:p w:rsidR="00110CF1" w:rsidRPr="00AA33EF" w:rsidRDefault="00110CF1" w:rsidP="008A0A2F">
            <w:pPr>
              <w:tabs>
                <w:tab w:val="center" w:pos="4677"/>
                <w:tab w:val="right" w:pos="9355"/>
              </w:tabs>
              <w:rPr>
                <w:rFonts w:ascii="Times New Roman" w:eastAsia="Times New Roman" w:hAnsi="Times New Roman"/>
              </w:rPr>
            </w:pPr>
            <w:r>
              <w:rPr>
                <w:rFonts w:ascii="Times New Roman" w:eastAsia="Times New Roman" w:hAnsi="Times New Roman"/>
              </w:rPr>
              <w:t>12</w:t>
            </w:r>
          </w:p>
        </w:tc>
        <w:tc>
          <w:tcPr>
            <w:tcW w:w="5528" w:type="dxa"/>
          </w:tcPr>
          <w:p w:rsidR="00110CF1" w:rsidRPr="00AA33EF" w:rsidRDefault="00110CF1" w:rsidP="008A0A2F">
            <w:pPr>
              <w:tabs>
                <w:tab w:val="center" w:pos="4677"/>
                <w:tab w:val="right" w:pos="9355"/>
              </w:tabs>
              <w:rPr>
                <w:rFonts w:ascii="Times New Roman" w:eastAsia="Times New Roman" w:hAnsi="Times New Roman"/>
              </w:rPr>
            </w:pPr>
            <w:r w:rsidRPr="00AA33EF">
              <w:rPr>
                <w:rFonts w:ascii="Times New Roman" w:eastAsia="Times New Roman" w:hAnsi="Times New Roman"/>
              </w:rPr>
              <w:t>Проведение традиционных ежегодных муниципальных церемоний вручения медалей и аттестатов особого образца выпускникам за особые успехи в учении.</w:t>
            </w:r>
          </w:p>
        </w:tc>
        <w:tc>
          <w:tcPr>
            <w:tcW w:w="850" w:type="dxa"/>
          </w:tcPr>
          <w:p w:rsidR="00110CF1" w:rsidRPr="005307A7" w:rsidRDefault="00110CF1" w:rsidP="008A0A2F">
            <w:pPr>
              <w:tabs>
                <w:tab w:val="center" w:pos="4677"/>
                <w:tab w:val="right" w:pos="9355"/>
              </w:tabs>
              <w:jc w:val="center"/>
              <w:rPr>
                <w:rFonts w:ascii="Times New Roman" w:eastAsia="Times New Roman" w:hAnsi="Times New Roman"/>
                <w:b/>
              </w:rPr>
            </w:pPr>
            <w:r w:rsidRPr="005307A7">
              <w:rPr>
                <w:rFonts w:ascii="Times New Roman" w:eastAsia="Times New Roman" w:hAnsi="Times New Roman"/>
                <w:b/>
              </w:rPr>
              <w:t>6,0</w:t>
            </w:r>
          </w:p>
        </w:tc>
        <w:tc>
          <w:tcPr>
            <w:tcW w:w="851"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6,0</w:t>
            </w:r>
          </w:p>
        </w:tc>
        <w:tc>
          <w:tcPr>
            <w:tcW w:w="850"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6,0</w:t>
            </w:r>
          </w:p>
        </w:tc>
        <w:tc>
          <w:tcPr>
            <w:tcW w:w="1418" w:type="dxa"/>
          </w:tcPr>
          <w:p w:rsidR="00110CF1" w:rsidRPr="00AA33EF" w:rsidRDefault="00110CF1" w:rsidP="008A0A2F">
            <w:pPr>
              <w:tabs>
                <w:tab w:val="center" w:pos="4677"/>
                <w:tab w:val="right" w:pos="9355"/>
              </w:tabs>
              <w:jc w:val="center"/>
              <w:rPr>
                <w:rFonts w:ascii="Times New Roman" w:eastAsia="Times New Roman" w:hAnsi="Times New Roman"/>
              </w:rPr>
            </w:pPr>
          </w:p>
        </w:tc>
      </w:tr>
      <w:tr w:rsidR="00110CF1" w:rsidRPr="001048DF" w:rsidTr="008A0A2F">
        <w:tc>
          <w:tcPr>
            <w:tcW w:w="534" w:type="dxa"/>
          </w:tcPr>
          <w:p w:rsidR="00110CF1" w:rsidRPr="00AA33EF" w:rsidRDefault="00110CF1" w:rsidP="008A0A2F">
            <w:pPr>
              <w:tabs>
                <w:tab w:val="center" w:pos="4677"/>
                <w:tab w:val="right" w:pos="9355"/>
              </w:tabs>
              <w:rPr>
                <w:rFonts w:ascii="Times New Roman" w:eastAsia="Times New Roman" w:hAnsi="Times New Roman"/>
              </w:rPr>
            </w:pPr>
            <w:r>
              <w:rPr>
                <w:rFonts w:ascii="Times New Roman" w:eastAsia="Times New Roman" w:hAnsi="Times New Roman"/>
              </w:rPr>
              <w:t>13</w:t>
            </w:r>
          </w:p>
        </w:tc>
        <w:tc>
          <w:tcPr>
            <w:tcW w:w="5528" w:type="dxa"/>
          </w:tcPr>
          <w:p w:rsidR="00110CF1" w:rsidRPr="00AA33EF" w:rsidRDefault="00110CF1" w:rsidP="008A0A2F">
            <w:pPr>
              <w:tabs>
                <w:tab w:val="center" w:pos="4677"/>
                <w:tab w:val="right" w:pos="9355"/>
              </w:tabs>
              <w:rPr>
                <w:rFonts w:ascii="Times New Roman" w:eastAsia="Times New Roman" w:hAnsi="Times New Roman"/>
              </w:rPr>
            </w:pPr>
            <w:r w:rsidRPr="00AA33EF">
              <w:rPr>
                <w:rFonts w:ascii="Times New Roman" w:eastAsia="Times New Roman" w:hAnsi="Times New Roman"/>
              </w:rPr>
              <w:t>Организация 5-дневных учебных сборов для юношей 10 классов</w:t>
            </w:r>
            <w:bookmarkStart w:id="3" w:name="_GoBack"/>
            <w:bookmarkEnd w:id="3"/>
          </w:p>
        </w:tc>
        <w:tc>
          <w:tcPr>
            <w:tcW w:w="850"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30,0</w:t>
            </w:r>
          </w:p>
        </w:tc>
        <w:tc>
          <w:tcPr>
            <w:tcW w:w="851"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30,0</w:t>
            </w:r>
          </w:p>
        </w:tc>
        <w:tc>
          <w:tcPr>
            <w:tcW w:w="850"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30,0</w:t>
            </w:r>
          </w:p>
        </w:tc>
        <w:tc>
          <w:tcPr>
            <w:tcW w:w="1418" w:type="dxa"/>
          </w:tcPr>
          <w:p w:rsidR="00110CF1" w:rsidRPr="00AA33EF" w:rsidRDefault="00110CF1" w:rsidP="008A0A2F">
            <w:pPr>
              <w:tabs>
                <w:tab w:val="center" w:pos="4677"/>
                <w:tab w:val="right" w:pos="9355"/>
              </w:tabs>
              <w:jc w:val="center"/>
              <w:rPr>
                <w:rFonts w:ascii="Times New Roman" w:eastAsia="Times New Roman" w:hAnsi="Times New Roman"/>
              </w:rPr>
            </w:pPr>
          </w:p>
        </w:tc>
      </w:tr>
      <w:tr w:rsidR="00110CF1" w:rsidRPr="001048DF" w:rsidTr="008A0A2F">
        <w:trPr>
          <w:trHeight w:val="5892"/>
        </w:trPr>
        <w:tc>
          <w:tcPr>
            <w:tcW w:w="534" w:type="dxa"/>
          </w:tcPr>
          <w:p w:rsidR="00110CF1" w:rsidRPr="00AA33EF" w:rsidRDefault="00110CF1" w:rsidP="008A0A2F">
            <w:pPr>
              <w:tabs>
                <w:tab w:val="center" w:pos="4677"/>
                <w:tab w:val="right" w:pos="9355"/>
              </w:tabs>
              <w:rPr>
                <w:rFonts w:ascii="Times New Roman" w:eastAsia="Times New Roman" w:hAnsi="Times New Roman"/>
              </w:rPr>
            </w:pPr>
            <w:r>
              <w:rPr>
                <w:rFonts w:ascii="Times New Roman" w:eastAsia="Times New Roman" w:hAnsi="Times New Roman"/>
              </w:rPr>
              <w:t>14</w:t>
            </w:r>
          </w:p>
        </w:tc>
        <w:tc>
          <w:tcPr>
            <w:tcW w:w="5528" w:type="dxa"/>
          </w:tcPr>
          <w:p w:rsidR="00110CF1" w:rsidRPr="00AA33EF" w:rsidRDefault="00110CF1" w:rsidP="008A0A2F">
            <w:pPr>
              <w:tabs>
                <w:tab w:val="center" w:pos="4677"/>
                <w:tab w:val="right" w:pos="9355"/>
              </w:tabs>
              <w:rPr>
                <w:rFonts w:ascii="Times New Roman" w:eastAsia="Times New Roman" w:hAnsi="Times New Roman"/>
              </w:rPr>
            </w:pPr>
            <w:r w:rsidRPr="00AA33EF">
              <w:rPr>
                <w:rFonts w:ascii="Times New Roman" w:eastAsia="Times New Roman" w:hAnsi="Times New Roman"/>
              </w:rPr>
              <w:t>Проведение профессиональных муниципальных мероприятий:</w:t>
            </w:r>
          </w:p>
          <w:p w:rsidR="00110CF1" w:rsidRPr="00AA33EF" w:rsidRDefault="00110CF1" w:rsidP="008A0A2F">
            <w:pPr>
              <w:tabs>
                <w:tab w:val="center" w:pos="4677"/>
                <w:tab w:val="right" w:pos="9355"/>
              </w:tabs>
              <w:rPr>
                <w:rFonts w:ascii="Times New Roman" w:eastAsia="Times New Roman" w:hAnsi="Times New Roman"/>
              </w:rPr>
            </w:pPr>
            <w:r w:rsidRPr="00AA33EF">
              <w:rPr>
                <w:rFonts w:ascii="Times New Roman" w:eastAsia="Times New Roman" w:hAnsi="Times New Roman"/>
              </w:rPr>
              <w:t>1.«Учитель года»</w:t>
            </w:r>
          </w:p>
          <w:p w:rsidR="00110CF1" w:rsidRDefault="00110CF1" w:rsidP="008A0A2F">
            <w:pPr>
              <w:tabs>
                <w:tab w:val="center" w:pos="4677"/>
                <w:tab w:val="right" w:pos="9355"/>
              </w:tabs>
              <w:rPr>
                <w:rFonts w:ascii="Times New Roman" w:eastAsia="Times New Roman" w:hAnsi="Times New Roman"/>
              </w:rPr>
            </w:pPr>
            <w:r w:rsidRPr="00AA33EF">
              <w:rPr>
                <w:rFonts w:ascii="Times New Roman" w:eastAsia="Times New Roman" w:hAnsi="Times New Roman"/>
              </w:rPr>
              <w:t>2. «Молодой специалист»</w:t>
            </w:r>
          </w:p>
          <w:p w:rsidR="00110CF1" w:rsidRPr="00AA33EF" w:rsidRDefault="00110CF1" w:rsidP="008A0A2F">
            <w:pPr>
              <w:tabs>
                <w:tab w:val="center" w:pos="4677"/>
                <w:tab w:val="right" w:pos="9355"/>
              </w:tabs>
              <w:rPr>
                <w:rFonts w:ascii="Times New Roman" w:eastAsia="Times New Roman" w:hAnsi="Times New Roman"/>
              </w:rPr>
            </w:pPr>
            <w:r>
              <w:rPr>
                <w:rFonts w:ascii="Times New Roman" w:eastAsia="Times New Roman" w:hAnsi="Times New Roman"/>
              </w:rPr>
              <w:t>3. «Библиотекарь года»</w:t>
            </w:r>
          </w:p>
          <w:p w:rsidR="00110CF1" w:rsidRPr="00AA33EF" w:rsidRDefault="00110CF1" w:rsidP="008A0A2F">
            <w:pPr>
              <w:tabs>
                <w:tab w:val="center" w:pos="4677"/>
                <w:tab w:val="right" w:pos="9355"/>
              </w:tabs>
              <w:rPr>
                <w:rFonts w:ascii="Times New Roman" w:eastAsia="Times New Roman" w:hAnsi="Times New Roman"/>
              </w:rPr>
            </w:pPr>
            <w:r>
              <w:rPr>
                <w:rFonts w:ascii="Times New Roman" w:eastAsia="Times New Roman" w:hAnsi="Times New Roman"/>
              </w:rPr>
              <w:t>4</w:t>
            </w:r>
            <w:r w:rsidRPr="00AA33EF">
              <w:rPr>
                <w:rFonts w:ascii="Times New Roman" w:eastAsia="Times New Roman" w:hAnsi="Times New Roman"/>
              </w:rPr>
              <w:t>. «Лучший учитель русского языка»</w:t>
            </w:r>
          </w:p>
          <w:p w:rsidR="00110CF1" w:rsidRPr="00AA33EF" w:rsidRDefault="00110CF1" w:rsidP="008A0A2F">
            <w:pPr>
              <w:tabs>
                <w:tab w:val="center" w:pos="4677"/>
                <w:tab w:val="right" w:pos="9355"/>
              </w:tabs>
              <w:rPr>
                <w:rFonts w:ascii="Times New Roman" w:eastAsia="Times New Roman" w:hAnsi="Times New Roman"/>
              </w:rPr>
            </w:pPr>
            <w:r>
              <w:rPr>
                <w:rFonts w:ascii="Times New Roman" w:eastAsia="Times New Roman" w:hAnsi="Times New Roman"/>
              </w:rPr>
              <w:t>5</w:t>
            </w:r>
            <w:r w:rsidRPr="00AA33EF">
              <w:rPr>
                <w:rFonts w:ascii="Times New Roman" w:eastAsia="Times New Roman" w:hAnsi="Times New Roman"/>
              </w:rPr>
              <w:t>. «Лучший учитель родного языка»</w:t>
            </w:r>
          </w:p>
          <w:p w:rsidR="00110CF1" w:rsidRPr="00AA33EF" w:rsidRDefault="00110CF1" w:rsidP="008A0A2F">
            <w:pPr>
              <w:tabs>
                <w:tab w:val="center" w:pos="4677"/>
                <w:tab w:val="right" w:pos="9355"/>
              </w:tabs>
              <w:rPr>
                <w:rFonts w:ascii="Times New Roman" w:eastAsia="Times New Roman" w:hAnsi="Times New Roman"/>
              </w:rPr>
            </w:pPr>
            <w:r>
              <w:rPr>
                <w:rFonts w:ascii="Times New Roman" w:eastAsia="Times New Roman" w:hAnsi="Times New Roman"/>
              </w:rPr>
              <w:t>6</w:t>
            </w:r>
            <w:r w:rsidRPr="00AA33EF">
              <w:rPr>
                <w:rFonts w:ascii="Times New Roman" w:eastAsia="Times New Roman" w:hAnsi="Times New Roman"/>
              </w:rPr>
              <w:t xml:space="preserve">. «Сердце отдаю детям» </w:t>
            </w:r>
          </w:p>
          <w:p w:rsidR="00110CF1" w:rsidRPr="00AA33EF" w:rsidRDefault="00110CF1" w:rsidP="008A0A2F">
            <w:pPr>
              <w:tabs>
                <w:tab w:val="center" w:pos="4677"/>
                <w:tab w:val="right" w:pos="9355"/>
              </w:tabs>
              <w:rPr>
                <w:rFonts w:ascii="Times New Roman" w:eastAsia="Times New Roman" w:hAnsi="Times New Roman"/>
              </w:rPr>
            </w:pPr>
            <w:r>
              <w:rPr>
                <w:rFonts w:ascii="Times New Roman" w:eastAsia="Times New Roman" w:hAnsi="Times New Roman"/>
              </w:rPr>
              <w:t>7</w:t>
            </w:r>
            <w:r w:rsidRPr="00AA33EF">
              <w:rPr>
                <w:rFonts w:ascii="Times New Roman" w:eastAsia="Times New Roman" w:hAnsi="Times New Roman"/>
              </w:rPr>
              <w:t>. «Лучший педагог-психолог»</w:t>
            </w:r>
          </w:p>
          <w:p w:rsidR="00110CF1" w:rsidRPr="00AA33EF" w:rsidRDefault="00110CF1" w:rsidP="008A0A2F">
            <w:pPr>
              <w:tabs>
                <w:tab w:val="center" w:pos="4677"/>
                <w:tab w:val="right" w:pos="9355"/>
              </w:tabs>
              <w:rPr>
                <w:rFonts w:ascii="Times New Roman" w:eastAsia="Times New Roman" w:hAnsi="Times New Roman"/>
              </w:rPr>
            </w:pPr>
            <w:r>
              <w:rPr>
                <w:rFonts w:ascii="Times New Roman" w:eastAsia="Times New Roman" w:hAnsi="Times New Roman"/>
              </w:rPr>
              <w:t>8</w:t>
            </w:r>
            <w:r w:rsidRPr="00AA33EF">
              <w:rPr>
                <w:rFonts w:ascii="Times New Roman" w:eastAsia="Times New Roman" w:hAnsi="Times New Roman"/>
              </w:rPr>
              <w:t>. «Лучший педагог-мужчина»</w:t>
            </w:r>
          </w:p>
          <w:p w:rsidR="00110CF1" w:rsidRPr="00AA33EF" w:rsidRDefault="00110CF1" w:rsidP="008A0A2F">
            <w:pPr>
              <w:tabs>
                <w:tab w:val="center" w:pos="4677"/>
                <w:tab w:val="right" w:pos="9355"/>
              </w:tabs>
              <w:rPr>
                <w:rFonts w:ascii="Times New Roman" w:eastAsia="Times New Roman" w:hAnsi="Times New Roman"/>
              </w:rPr>
            </w:pPr>
            <w:r>
              <w:rPr>
                <w:rFonts w:ascii="Times New Roman" w:eastAsia="Times New Roman" w:hAnsi="Times New Roman"/>
              </w:rPr>
              <w:t>9</w:t>
            </w:r>
            <w:r w:rsidRPr="00AA33EF">
              <w:rPr>
                <w:rFonts w:ascii="Times New Roman" w:eastAsia="Times New Roman" w:hAnsi="Times New Roman"/>
              </w:rPr>
              <w:t>. «Лучший классный руководитель».</w:t>
            </w:r>
          </w:p>
          <w:p w:rsidR="00110CF1" w:rsidRPr="00AA33EF" w:rsidRDefault="00110CF1" w:rsidP="008A0A2F">
            <w:pPr>
              <w:tabs>
                <w:tab w:val="center" w:pos="4677"/>
                <w:tab w:val="right" w:pos="9355"/>
              </w:tabs>
              <w:rPr>
                <w:rFonts w:ascii="Times New Roman" w:eastAsia="Times New Roman" w:hAnsi="Times New Roman"/>
              </w:rPr>
            </w:pPr>
            <w:r>
              <w:rPr>
                <w:rFonts w:ascii="Times New Roman" w:eastAsia="Times New Roman" w:hAnsi="Times New Roman"/>
              </w:rPr>
              <w:t>10</w:t>
            </w:r>
            <w:r w:rsidRPr="00AA33EF">
              <w:rPr>
                <w:rFonts w:ascii="Times New Roman" w:eastAsia="Times New Roman" w:hAnsi="Times New Roman"/>
              </w:rPr>
              <w:t>. Августовское совещание педагогических работников</w:t>
            </w:r>
          </w:p>
        </w:tc>
        <w:tc>
          <w:tcPr>
            <w:tcW w:w="850" w:type="dxa"/>
          </w:tcPr>
          <w:p w:rsidR="00110CF1" w:rsidRPr="005307A7" w:rsidRDefault="00110CF1" w:rsidP="008A0A2F">
            <w:pPr>
              <w:tabs>
                <w:tab w:val="center" w:pos="4677"/>
                <w:tab w:val="right" w:pos="9355"/>
              </w:tabs>
              <w:jc w:val="center"/>
              <w:rPr>
                <w:rFonts w:ascii="Times New Roman" w:eastAsia="Times New Roman" w:hAnsi="Times New Roman"/>
                <w:b/>
              </w:rPr>
            </w:pPr>
            <w:r w:rsidRPr="005307A7">
              <w:rPr>
                <w:rFonts w:ascii="Times New Roman" w:eastAsia="Times New Roman" w:hAnsi="Times New Roman"/>
                <w:b/>
              </w:rPr>
              <w:t>105,0</w:t>
            </w:r>
          </w:p>
          <w:p w:rsidR="00110CF1" w:rsidRPr="005307A7" w:rsidRDefault="00110CF1" w:rsidP="008A0A2F">
            <w:pPr>
              <w:jc w:val="center"/>
              <w:rPr>
                <w:rFonts w:ascii="Times New Roman" w:eastAsia="Times New Roman" w:hAnsi="Times New Roman"/>
                <w:b/>
              </w:rPr>
            </w:pPr>
            <w:r w:rsidRPr="005307A7">
              <w:rPr>
                <w:rFonts w:ascii="Times New Roman" w:eastAsia="Times New Roman" w:hAnsi="Times New Roman"/>
                <w:b/>
              </w:rPr>
              <w:t>10,0</w:t>
            </w:r>
          </w:p>
          <w:p w:rsidR="00110CF1" w:rsidRPr="005307A7" w:rsidRDefault="00110CF1" w:rsidP="008A0A2F">
            <w:pPr>
              <w:jc w:val="center"/>
              <w:rPr>
                <w:rFonts w:ascii="Times New Roman" w:eastAsia="Times New Roman" w:hAnsi="Times New Roman"/>
                <w:b/>
              </w:rPr>
            </w:pPr>
            <w:r w:rsidRPr="005307A7">
              <w:rPr>
                <w:rFonts w:ascii="Times New Roman" w:eastAsia="Times New Roman" w:hAnsi="Times New Roman"/>
                <w:b/>
              </w:rPr>
              <w:t>10,0</w:t>
            </w:r>
          </w:p>
          <w:p w:rsidR="00110CF1" w:rsidRPr="005307A7" w:rsidRDefault="00110CF1" w:rsidP="008A0A2F">
            <w:pPr>
              <w:jc w:val="center"/>
              <w:rPr>
                <w:rFonts w:ascii="Times New Roman" w:eastAsia="Times New Roman" w:hAnsi="Times New Roman"/>
                <w:b/>
              </w:rPr>
            </w:pPr>
            <w:r w:rsidRPr="005307A7">
              <w:rPr>
                <w:rFonts w:ascii="Times New Roman" w:eastAsia="Times New Roman" w:hAnsi="Times New Roman"/>
                <w:b/>
              </w:rPr>
              <w:t>10,0</w:t>
            </w:r>
          </w:p>
          <w:p w:rsidR="00110CF1" w:rsidRPr="005307A7" w:rsidRDefault="00110CF1" w:rsidP="008A0A2F">
            <w:pPr>
              <w:jc w:val="center"/>
              <w:rPr>
                <w:rFonts w:ascii="Times New Roman" w:eastAsia="Times New Roman" w:hAnsi="Times New Roman"/>
                <w:b/>
              </w:rPr>
            </w:pPr>
            <w:r w:rsidRPr="005307A7">
              <w:rPr>
                <w:rFonts w:ascii="Times New Roman" w:eastAsia="Times New Roman" w:hAnsi="Times New Roman"/>
                <w:b/>
              </w:rPr>
              <w:t>10,0</w:t>
            </w:r>
          </w:p>
          <w:p w:rsidR="00110CF1" w:rsidRPr="005307A7" w:rsidRDefault="00110CF1" w:rsidP="008A0A2F">
            <w:pPr>
              <w:jc w:val="center"/>
              <w:rPr>
                <w:rFonts w:ascii="Times New Roman" w:eastAsia="Times New Roman" w:hAnsi="Times New Roman"/>
                <w:b/>
              </w:rPr>
            </w:pPr>
            <w:r w:rsidRPr="005307A7">
              <w:rPr>
                <w:rFonts w:ascii="Times New Roman" w:eastAsia="Times New Roman" w:hAnsi="Times New Roman"/>
                <w:b/>
              </w:rPr>
              <w:t>10,0</w:t>
            </w:r>
          </w:p>
          <w:p w:rsidR="00110CF1" w:rsidRPr="005307A7" w:rsidRDefault="00110CF1" w:rsidP="008A0A2F">
            <w:pPr>
              <w:jc w:val="center"/>
              <w:rPr>
                <w:rFonts w:ascii="Times New Roman" w:eastAsia="Times New Roman" w:hAnsi="Times New Roman"/>
                <w:b/>
              </w:rPr>
            </w:pPr>
            <w:r w:rsidRPr="005307A7">
              <w:rPr>
                <w:rFonts w:ascii="Times New Roman" w:eastAsia="Times New Roman" w:hAnsi="Times New Roman"/>
                <w:b/>
              </w:rPr>
              <w:t>10,0</w:t>
            </w:r>
          </w:p>
          <w:p w:rsidR="00110CF1" w:rsidRPr="005307A7" w:rsidRDefault="00110CF1" w:rsidP="008A0A2F">
            <w:pPr>
              <w:jc w:val="center"/>
              <w:rPr>
                <w:rFonts w:ascii="Times New Roman" w:eastAsia="Times New Roman" w:hAnsi="Times New Roman"/>
                <w:b/>
              </w:rPr>
            </w:pPr>
            <w:r w:rsidRPr="005307A7">
              <w:rPr>
                <w:rFonts w:ascii="Times New Roman" w:eastAsia="Times New Roman" w:hAnsi="Times New Roman"/>
                <w:b/>
              </w:rPr>
              <w:t>10,0</w:t>
            </w:r>
          </w:p>
          <w:p w:rsidR="00110CF1" w:rsidRPr="005307A7" w:rsidRDefault="00110CF1" w:rsidP="008A0A2F">
            <w:pPr>
              <w:jc w:val="center"/>
              <w:rPr>
                <w:rFonts w:ascii="Times New Roman" w:eastAsia="Times New Roman" w:hAnsi="Times New Roman"/>
                <w:b/>
              </w:rPr>
            </w:pPr>
            <w:r w:rsidRPr="005307A7">
              <w:rPr>
                <w:rFonts w:ascii="Times New Roman" w:eastAsia="Times New Roman" w:hAnsi="Times New Roman"/>
                <w:b/>
              </w:rPr>
              <w:t>10,0</w:t>
            </w:r>
          </w:p>
          <w:p w:rsidR="00110CF1" w:rsidRPr="005307A7" w:rsidRDefault="00110CF1" w:rsidP="008A0A2F">
            <w:pPr>
              <w:jc w:val="center"/>
              <w:rPr>
                <w:rFonts w:ascii="Times New Roman" w:eastAsia="Times New Roman" w:hAnsi="Times New Roman"/>
                <w:b/>
              </w:rPr>
            </w:pPr>
            <w:r w:rsidRPr="005307A7">
              <w:rPr>
                <w:rFonts w:ascii="Times New Roman" w:eastAsia="Times New Roman" w:hAnsi="Times New Roman"/>
                <w:b/>
              </w:rPr>
              <w:t>10,0</w:t>
            </w:r>
          </w:p>
          <w:p w:rsidR="00110CF1" w:rsidRPr="005307A7" w:rsidRDefault="00110CF1" w:rsidP="008A0A2F">
            <w:pPr>
              <w:jc w:val="center"/>
              <w:rPr>
                <w:rFonts w:ascii="Times New Roman" w:eastAsia="Times New Roman" w:hAnsi="Times New Roman"/>
                <w:b/>
              </w:rPr>
            </w:pPr>
            <w:r w:rsidRPr="005307A7">
              <w:rPr>
                <w:rFonts w:ascii="Times New Roman" w:eastAsia="Times New Roman" w:hAnsi="Times New Roman"/>
                <w:b/>
              </w:rPr>
              <w:t>15,0</w:t>
            </w:r>
          </w:p>
        </w:tc>
        <w:tc>
          <w:tcPr>
            <w:tcW w:w="851"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105,0</w:t>
            </w:r>
          </w:p>
          <w:p w:rsidR="00110CF1" w:rsidRPr="005307A7" w:rsidRDefault="00110CF1" w:rsidP="008A0A2F">
            <w:pPr>
              <w:jc w:val="center"/>
              <w:rPr>
                <w:rFonts w:ascii="Times New Roman" w:eastAsia="Times New Roman" w:hAnsi="Times New Roman"/>
              </w:rPr>
            </w:pPr>
            <w:r w:rsidRPr="005307A7">
              <w:rPr>
                <w:rFonts w:ascii="Times New Roman" w:eastAsia="Times New Roman" w:hAnsi="Times New Roman"/>
              </w:rPr>
              <w:t>10,0</w:t>
            </w:r>
          </w:p>
          <w:p w:rsidR="00110CF1" w:rsidRPr="005307A7" w:rsidRDefault="00110CF1" w:rsidP="008A0A2F">
            <w:pPr>
              <w:jc w:val="center"/>
              <w:rPr>
                <w:rFonts w:ascii="Times New Roman" w:eastAsia="Times New Roman" w:hAnsi="Times New Roman"/>
              </w:rPr>
            </w:pPr>
            <w:r w:rsidRPr="005307A7">
              <w:rPr>
                <w:rFonts w:ascii="Times New Roman" w:eastAsia="Times New Roman" w:hAnsi="Times New Roman"/>
              </w:rPr>
              <w:t>10,0</w:t>
            </w:r>
          </w:p>
          <w:p w:rsidR="00110CF1" w:rsidRPr="005307A7" w:rsidRDefault="00110CF1" w:rsidP="008A0A2F">
            <w:pPr>
              <w:jc w:val="center"/>
              <w:rPr>
                <w:rFonts w:ascii="Times New Roman" w:eastAsia="Times New Roman" w:hAnsi="Times New Roman"/>
              </w:rPr>
            </w:pPr>
            <w:r w:rsidRPr="005307A7">
              <w:rPr>
                <w:rFonts w:ascii="Times New Roman" w:eastAsia="Times New Roman" w:hAnsi="Times New Roman"/>
              </w:rPr>
              <w:t>10,0</w:t>
            </w:r>
          </w:p>
          <w:p w:rsidR="00110CF1" w:rsidRPr="005307A7" w:rsidRDefault="00110CF1" w:rsidP="008A0A2F">
            <w:pPr>
              <w:jc w:val="center"/>
              <w:rPr>
                <w:rFonts w:ascii="Times New Roman" w:eastAsia="Times New Roman" w:hAnsi="Times New Roman"/>
              </w:rPr>
            </w:pPr>
            <w:r w:rsidRPr="005307A7">
              <w:rPr>
                <w:rFonts w:ascii="Times New Roman" w:eastAsia="Times New Roman" w:hAnsi="Times New Roman"/>
              </w:rPr>
              <w:t>10,0</w:t>
            </w:r>
          </w:p>
          <w:p w:rsidR="00110CF1" w:rsidRPr="005307A7" w:rsidRDefault="00110CF1" w:rsidP="008A0A2F">
            <w:pPr>
              <w:jc w:val="center"/>
              <w:rPr>
                <w:rFonts w:ascii="Times New Roman" w:eastAsia="Times New Roman" w:hAnsi="Times New Roman"/>
              </w:rPr>
            </w:pPr>
            <w:r w:rsidRPr="005307A7">
              <w:rPr>
                <w:rFonts w:ascii="Times New Roman" w:eastAsia="Times New Roman" w:hAnsi="Times New Roman"/>
              </w:rPr>
              <w:t>10,0</w:t>
            </w:r>
          </w:p>
          <w:p w:rsidR="00110CF1" w:rsidRPr="005307A7" w:rsidRDefault="00110CF1" w:rsidP="008A0A2F">
            <w:pPr>
              <w:jc w:val="center"/>
              <w:rPr>
                <w:rFonts w:ascii="Times New Roman" w:eastAsia="Times New Roman" w:hAnsi="Times New Roman"/>
              </w:rPr>
            </w:pPr>
            <w:r w:rsidRPr="005307A7">
              <w:rPr>
                <w:rFonts w:ascii="Times New Roman" w:eastAsia="Times New Roman" w:hAnsi="Times New Roman"/>
              </w:rPr>
              <w:t>10,0</w:t>
            </w:r>
          </w:p>
          <w:p w:rsidR="00110CF1" w:rsidRPr="005307A7" w:rsidRDefault="00110CF1" w:rsidP="008A0A2F">
            <w:pPr>
              <w:jc w:val="center"/>
              <w:rPr>
                <w:rFonts w:ascii="Times New Roman" w:eastAsia="Times New Roman" w:hAnsi="Times New Roman"/>
              </w:rPr>
            </w:pPr>
            <w:r w:rsidRPr="005307A7">
              <w:rPr>
                <w:rFonts w:ascii="Times New Roman" w:eastAsia="Times New Roman" w:hAnsi="Times New Roman"/>
              </w:rPr>
              <w:t>10,0</w:t>
            </w:r>
          </w:p>
          <w:p w:rsidR="00110CF1" w:rsidRPr="005307A7" w:rsidRDefault="00110CF1" w:rsidP="008A0A2F">
            <w:pPr>
              <w:jc w:val="center"/>
              <w:rPr>
                <w:rFonts w:ascii="Times New Roman" w:eastAsia="Times New Roman" w:hAnsi="Times New Roman"/>
              </w:rPr>
            </w:pPr>
            <w:r w:rsidRPr="005307A7">
              <w:rPr>
                <w:rFonts w:ascii="Times New Roman" w:eastAsia="Times New Roman" w:hAnsi="Times New Roman"/>
              </w:rPr>
              <w:t>10,0</w:t>
            </w:r>
          </w:p>
          <w:p w:rsidR="00110CF1" w:rsidRPr="005307A7" w:rsidRDefault="00110CF1" w:rsidP="008A0A2F">
            <w:pPr>
              <w:jc w:val="center"/>
              <w:rPr>
                <w:rFonts w:ascii="Times New Roman" w:eastAsia="Times New Roman" w:hAnsi="Times New Roman"/>
              </w:rPr>
            </w:pPr>
            <w:r w:rsidRPr="005307A7">
              <w:rPr>
                <w:rFonts w:ascii="Times New Roman" w:eastAsia="Times New Roman" w:hAnsi="Times New Roman"/>
              </w:rPr>
              <w:t>10,0</w:t>
            </w:r>
          </w:p>
          <w:p w:rsidR="00110CF1" w:rsidRPr="005307A7" w:rsidRDefault="00110CF1" w:rsidP="008A0A2F">
            <w:pPr>
              <w:jc w:val="center"/>
              <w:rPr>
                <w:rFonts w:ascii="Times New Roman" w:eastAsia="Times New Roman" w:hAnsi="Times New Roman"/>
              </w:rPr>
            </w:pPr>
            <w:r w:rsidRPr="005307A7">
              <w:rPr>
                <w:rFonts w:ascii="Times New Roman" w:eastAsia="Times New Roman" w:hAnsi="Times New Roman"/>
              </w:rPr>
              <w:t>15,0</w:t>
            </w:r>
          </w:p>
        </w:tc>
        <w:tc>
          <w:tcPr>
            <w:tcW w:w="850"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105,0</w:t>
            </w:r>
          </w:p>
          <w:p w:rsidR="00110CF1" w:rsidRPr="005307A7" w:rsidRDefault="00110CF1" w:rsidP="008A0A2F">
            <w:pPr>
              <w:jc w:val="center"/>
              <w:rPr>
                <w:rFonts w:ascii="Times New Roman" w:eastAsia="Times New Roman" w:hAnsi="Times New Roman"/>
              </w:rPr>
            </w:pPr>
            <w:r w:rsidRPr="005307A7">
              <w:rPr>
                <w:rFonts w:ascii="Times New Roman" w:eastAsia="Times New Roman" w:hAnsi="Times New Roman"/>
              </w:rPr>
              <w:t>10,0</w:t>
            </w:r>
          </w:p>
          <w:p w:rsidR="00110CF1" w:rsidRPr="005307A7" w:rsidRDefault="00110CF1" w:rsidP="008A0A2F">
            <w:pPr>
              <w:jc w:val="center"/>
              <w:rPr>
                <w:rFonts w:ascii="Times New Roman" w:eastAsia="Times New Roman" w:hAnsi="Times New Roman"/>
              </w:rPr>
            </w:pPr>
            <w:r w:rsidRPr="005307A7">
              <w:rPr>
                <w:rFonts w:ascii="Times New Roman" w:eastAsia="Times New Roman" w:hAnsi="Times New Roman"/>
              </w:rPr>
              <w:t>10,0</w:t>
            </w:r>
          </w:p>
          <w:p w:rsidR="00110CF1" w:rsidRPr="005307A7" w:rsidRDefault="00110CF1" w:rsidP="008A0A2F">
            <w:pPr>
              <w:jc w:val="center"/>
              <w:rPr>
                <w:rFonts w:ascii="Times New Roman" w:eastAsia="Times New Roman" w:hAnsi="Times New Roman"/>
              </w:rPr>
            </w:pPr>
            <w:r w:rsidRPr="005307A7">
              <w:rPr>
                <w:rFonts w:ascii="Times New Roman" w:eastAsia="Times New Roman" w:hAnsi="Times New Roman"/>
              </w:rPr>
              <w:t>10,0</w:t>
            </w:r>
          </w:p>
          <w:p w:rsidR="00110CF1" w:rsidRPr="005307A7" w:rsidRDefault="00110CF1" w:rsidP="008A0A2F">
            <w:pPr>
              <w:jc w:val="center"/>
              <w:rPr>
                <w:rFonts w:ascii="Times New Roman" w:eastAsia="Times New Roman" w:hAnsi="Times New Roman"/>
              </w:rPr>
            </w:pPr>
            <w:r w:rsidRPr="005307A7">
              <w:rPr>
                <w:rFonts w:ascii="Times New Roman" w:eastAsia="Times New Roman" w:hAnsi="Times New Roman"/>
              </w:rPr>
              <w:t>10,0</w:t>
            </w:r>
          </w:p>
          <w:p w:rsidR="00110CF1" w:rsidRPr="005307A7" w:rsidRDefault="00110CF1" w:rsidP="008A0A2F">
            <w:pPr>
              <w:jc w:val="center"/>
              <w:rPr>
                <w:rFonts w:ascii="Times New Roman" w:eastAsia="Times New Roman" w:hAnsi="Times New Roman"/>
              </w:rPr>
            </w:pPr>
            <w:r w:rsidRPr="005307A7">
              <w:rPr>
                <w:rFonts w:ascii="Times New Roman" w:eastAsia="Times New Roman" w:hAnsi="Times New Roman"/>
              </w:rPr>
              <w:t>10,0</w:t>
            </w:r>
          </w:p>
          <w:p w:rsidR="00110CF1" w:rsidRPr="005307A7" w:rsidRDefault="00110CF1" w:rsidP="008A0A2F">
            <w:pPr>
              <w:jc w:val="center"/>
              <w:rPr>
                <w:rFonts w:ascii="Times New Roman" w:eastAsia="Times New Roman" w:hAnsi="Times New Roman"/>
              </w:rPr>
            </w:pPr>
            <w:r w:rsidRPr="005307A7">
              <w:rPr>
                <w:rFonts w:ascii="Times New Roman" w:eastAsia="Times New Roman" w:hAnsi="Times New Roman"/>
              </w:rPr>
              <w:t>10,0</w:t>
            </w:r>
          </w:p>
          <w:p w:rsidR="00110CF1" w:rsidRPr="005307A7" w:rsidRDefault="00110CF1" w:rsidP="008A0A2F">
            <w:pPr>
              <w:jc w:val="center"/>
              <w:rPr>
                <w:rFonts w:ascii="Times New Roman" w:eastAsia="Times New Roman" w:hAnsi="Times New Roman"/>
              </w:rPr>
            </w:pPr>
            <w:r w:rsidRPr="005307A7">
              <w:rPr>
                <w:rFonts w:ascii="Times New Roman" w:eastAsia="Times New Roman" w:hAnsi="Times New Roman"/>
              </w:rPr>
              <w:t>10,0</w:t>
            </w:r>
          </w:p>
          <w:p w:rsidR="00110CF1" w:rsidRPr="005307A7" w:rsidRDefault="00110CF1" w:rsidP="008A0A2F">
            <w:pPr>
              <w:jc w:val="center"/>
              <w:rPr>
                <w:rFonts w:ascii="Times New Roman" w:eastAsia="Times New Roman" w:hAnsi="Times New Roman"/>
              </w:rPr>
            </w:pPr>
            <w:r w:rsidRPr="005307A7">
              <w:rPr>
                <w:rFonts w:ascii="Times New Roman" w:eastAsia="Times New Roman" w:hAnsi="Times New Roman"/>
              </w:rPr>
              <w:t>10,0</w:t>
            </w:r>
          </w:p>
          <w:p w:rsidR="00110CF1" w:rsidRPr="005307A7" w:rsidRDefault="00110CF1" w:rsidP="008A0A2F">
            <w:pPr>
              <w:jc w:val="center"/>
              <w:rPr>
                <w:rFonts w:ascii="Times New Roman" w:eastAsia="Times New Roman" w:hAnsi="Times New Roman"/>
              </w:rPr>
            </w:pPr>
            <w:r w:rsidRPr="005307A7">
              <w:rPr>
                <w:rFonts w:ascii="Times New Roman" w:eastAsia="Times New Roman" w:hAnsi="Times New Roman"/>
              </w:rPr>
              <w:t>10,0</w:t>
            </w:r>
          </w:p>
          <w:p w:rsidR="00110CF1" w:rsidRPr="005307A7" w:rsidRDefault="00110CF1" w:rsidP="008A0A2F">
            <w:pPr>
              <w:jc w:val="center"/>
              <w:rPr>
                <w:rFonts w:ascii="Times New Roman" w:eastAsia="Times New Roman" w:hAnsi="Times New Roman"/>
              </w:rPr>
            </w:pPr>
            <w:r w:rsidRPr="005307A7">
              <w:rPr>
                <w:rFonts w:ascii="Times New Roman" w:eastAsia="Times New Roman" w:hAnsi="Times New Roman"/>
              </w:rPr>
              <w:t>15,0</w:t>
            </w:r>
          </w:p>
        </w:tc>
        <w:tc>
          <w:tcPr>
            <w:tcW w:w="1418" w:type="dxa"/>
          </w:tcPr>
          <w:p w:rsidR="00110CF1" w:rsidRPr="00AA33EF" w:rsidRDefault="00110CF1" w:rsidP="008A0A2F">
            <w:pPr>
              <w:tabs>
                <w:tab w:val="center" w:pos="4677"/>
                <w:tab w:val="right" w:pos="9355"/>
              </w:tabs>
              <w:jc w:val="center"/>
              <w:rPr>
                <w:rFonts w:ascii="Times New Roman" w:eastAsia="Times New Roman" w:hAnsi="Times New Roman"/>
              </w:rPr>
            </w:pPr>
          </w:p>
        </w:tc>
      </w:tr>
      <w:tr w:rsidR="00110CF1" w:rsidRPr="001048DF" w:rsidTr="008A0A2F">
        <w:tc>
          <w:tcPr>
            <w:tcW w:w="534" w:type="dxa"/>
          </w:tcPr>
          <w:p w:rsidR="00110CF1" w:rsidRPr="00AA33EF" w:rsidRDefault="00110CF1" w:rsidP="008A0A2F">
            <w:pPr>
              <w:tabs>
                <w:tab w:val="center" w:pos="4677"/>
                <w:tab w:val="right" w:pos="9355"/>
              </w:tabs>
              <w:rPr>
                <w:rFonts w:ascii="Times New Roman" w:eastAsia="Times New Roman" w:hAnsi="Times New Roman"/>
              </w:rPr>
            </w:pPr>
            <w:r>
              <w:rPr>
                <w:rFonts w:ascii="Times New Roman" w:eastAsia="Times New Roman" w:hAnsi="Times New Roman"/>
              </w:rPr>
              <w:lastRenderedPageBreak/>
              <w:t>15</w:t>
            </w:r>
          </w:p>
        </w:tc>
        <w:tc>
          <w:tcPr>
            <w:tcW w:w="5528" w:type="dxa"/>
          </w:tcPr>
          <w:p w:rsidR="00110CF1" w:rsidRPr="00AA33EF" w:rsidRDefault="00110CF1" w:rsidP="008A0A2F">
            <w:pPr>
              <w:tabs>
                <w:tab w:val="center" w:pos="4677"/>
                <w:tab w:val="right" w:pos="9355"/>
              </w:tabs>
              <w:rPr>
                <w:rFonts w:ascii="Times New Roman" w:eastAsia="Times New Roman" w:hAnsi="Times New Roman"/>
              </w:rPr>
            </w:pPr>
            <w:r w:rsidRPr="00AA33EF">
              <w:rPr>
                <w:rFonts w:ascii="Times New Roman" w:eastAsia="Times New Roman" w:hAnsi="Times New Roman"/>
              </w:rPr>
              <w:t>Издание методических рекомендаций  по распространению опыта лучших учителей кожууна.</w:t>
            </w:r>
          </w:p>
        </w:tc>
        <w:tc>
          <w:tcPr>
            <w:tcW w:w="850"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20,0</w:t>
            </w:r>
          </w:p>
        </w:tc>
        <w:tc>
          <w:tcPr>
            <w:tcW w:w="851"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20,0</w:t>
            </w:r>
          </w:p>
        </w:tc>
        <w:tc>
          <w:tcPr>
            <w:tcW w:w="850"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20,0</w:t>
            </w:r>
          </w:p>
        </w:tc>
        <w:tc>
          <w:tcPr>
            <w:tcW w:w="1418" w:type="dxa"/>
          </w:tcPr>
          <w:p w:rsidR="00110CF1" w:rsidRPr="00AA33EF" w:rsidRDefault="00110CF1" w:rsidP="008A0A2F">
            <w:pPr>
              <w:tabs>
                <w:tab w:val="center" w:pos="4677"/>
                <w:tab w:val="right" w:pos="9355"/>
              </w:tabs>
              <w:jc w:val="center"/>
              <w:rPr>
                <w:rFonts w:ascii="Times New Roman" w:eastAsia="Times New Roman" w:hAnsi="Times New Roman"/>
              </w:rPr>
            </w:pPr>
          </w:p>
        </w:tc>
      </w:tr>
      <w:tr w:rsidR="00110CF1" w:rsidRPr="001048DF" w:rsidTr="008A0A2F">
        <w:trPr>
          <w:trHeight w:val="424"/>
        </w:trPr>
        <w:tc>
          <w:tcPr>
            <w:tcW w:w="534" w:type="dxa"/>
          </w:tcPr>
          <w:p w:rsidR="00110CF1" w:rsidRPr="00AA33EF" w:rsidRDefault="00110CF1" w:rsidP="008A0A2F">
            <w:pPr>
              <w:tabs>
                <w:tab w:val="center" w:pos="4677"/>
                <w:tab w:val="right" w:pos="9355"/>
              </w:tabs>
              <w:rPr>
                <w:rFonts w:ascii="Times New Roman" w:eastAsia="Times New Roman" w:hAnsi="Times New Roman"/>
              </w:rPr>
            </w:pPr>
            <w:r>
              <w:rPr>
                <w:rFonts w:ascii="Times New Roman" w:eastAsia="Times New Roman" w:hAnsi="Times New Roman"/>
              </w:rPr>
              <w:t>16</w:t>
            </w:r>
          </w:p>
        </w:tc>
        <w:tc>
          <w:tcPr>
            <w:tcW w:w="5528" w:type="dxa"/>
          </w:tcPr>
          <w:p w:rsidR="00110CF1" w:rsidRPr="00AA33EF" w:rsidRDefault="00110CF1" w:rsidP="008A0A2F">
            <w:pPr>
              <w:tabs>
                <w:tab w:val="center" w:pos="4677"/>
                <w:tab w:val="right" w:pos="9355"/>
              </w:tabs>
              <w:rPr>
                <w:rFonts w:ascii="Times New Roman" w:eastAsia="Times New Roman" w:hAnsi="Times New Roman"/>
              </w:rPr>
            </w:pPr>
            <w:r w:rsidRPr="00AA33EF">
              <w:rPr>
                <w:rFonts w:ascii="Times New Roman" w:eastAsia="Times New Roman" w:hAnsi="Times New Roman"/>
              </w:rPr>
              <w:t>Премии председателя администрации кожууна:</w:t>
            </w:r>
          </w:p>
          <w:p w:rsidR="00110CF1" w:rsidRPr="00AA33EF" w:rsidRDefault="00110CF1" w:rsidP="008A0A2F">
            <w:pPr>
              <w:tabs>
                <w:tab w:val="center" w:pos="4677"/>
                <w:tab w:val="right" w:pos="9355"/>
              </w:tabs>
              <w:rPr>
                <w:rFonts w:ascii="Times New Roman" w:eastAsia="Times New Roman" w:hAnsi="Times New Roman"/>
              </w:rPr>
            </w:pPr>
            <w:r w:rsidRPr="00AA33EF">
              <w:rPr>
                <w:rFonts w:ascii="Times New Roman" w:eastAsia="Times New Roman" w:hAnsi="Times New Roman"/>
              </w:rPr>
              <w:t xml:space="preserve">1.Способной и талантливой молодежи </w:t>
            </w:r>
          </w:p>
          <w:p w:rsidR="00110CF1" w:rsidRPr="00AA33EF" w:rsidRDefault="00110CF1" w:rsidP="008A0A2F">
            <w:pPr>
              <w:tabs>
                <w:tab w:val="center" w:pos="4677"/>
                <w:tab w:val="right" w:pos="9355"/>
              </w:tabs>
              <w:rPr>
                <w:rFonts w:ascii="Times New Roman" w:eastAsia="Times New Roman" w:hAnsi="Times New Roman"/>
              </w:rPr>
            </w:pPr>
            <w:r w:rsidRPr="00AA33EF">
              <w:rPr>
                <w:rFonts w:ascii="Times New Roman" w:eastAsia="Times New Roman" w:hAnsi="Times New Roman"/>
              </w:rPr>
              <w:t>2. Учителям, реализующим инновационные образовательные программы  (в рамках ПНП «Образование»).</w:t>
            </w:r>
          </w:p>
        </w:tc>
        <w:tc>
          <w:tcPr>
            <w:tcW w:w="850" w:type="dxa"/>
          </w:tcPr>
          <w:p w:rsidR="00110CF1" w:rsidRPr="005307A7" w:rsidRDefault="00110CF1" w:rsidP="008A0A2F">
            <w:pPr>
              <w:tabs>
                <w:tab w:val="center" w:pos="4677"/>
                <w:tab w:val="right" w:pos="9355"/>
              </w:tabs>
              <w:jc w:val="center"/>
              <w:rPr>
                <w:rFonts w:ascii="Times New Roman" w:eastAsia="Times New Roman" w:hAnsi="Times New Roman"/>
                <w:b/>
              </w:rPr>
            </w:pPr>
            <w:r w:rsidRPr="005307A7">
              <w:rPr>
                <w:rFonts w:ascii="Times New Roman" w:eastAsia="Times New Roman" w:hAnsi="Times New Roman"/>
                <w:b/>
              </w:rPr>
              <w:t>80,0</w:t>
            </w:r>
          </w:p>
          <w:p w:rsidR="00110CF1" w:rsidRPr="005307A7" w:rsidRDefault="00110CF1" w:rsidP="008A0A2F">
            <w:pPr>
              <w:jc w:val="center"/>
              <w:rPr>
                <w:rFonts w:ascii="Times New Roman" w:eastAsia="Times New Roman" w:hAnsi="Times New Roman"/>
                <w:b/>
              </w:rPr>
            </w:pPr>
            <w:r w:rsidRPr="005307A7">
              <w:rPr>
                <w:rFonts w:ascii="Times New Roman" w:eastAsia="Times New Roman" w:hAnsi="Times New Roman"/>
                <w:b/>
              </w:rPr>
              <w:t>30,0</w:t>
            </w:r>
          </w:p>
          <w:p w:rsidR="00110CF1" w:rsidRPr="005307A7" w:rsidRDefault="00110CF1" w:rsidP="008A0A2F">
            <w:pPr>
              <w:jc w:val="center"/>
              <w:rPr>
                <w:rFonts w:ascii="Times New Roman" w:eastAsia="Times New Roman" w:hAnsi="Times New Roman"/>
              </w:rPr>
            </w:pPr>
            <w:r w:rsidRPr="005307A7">
              <w:rPr>
                <w:rFonts w:ascii="Times New Roman" w:eastAsia="Times New Roman" w:hAnsi="Times New Roman"/>
                <w:b/>
              </w:rPr>
              <w:t>50,0</w:t>
            </w:r>
          </w:p>
        </w:tc>
        <w:tc>
          <w:tcPr>
            <w:tcW w:w="851"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100,0</w:t>
            </w:r>
          </w:p>
          <w:p w:rsidR="00110CF1" w:rsidRPr="005307A7" w:rsidRDefault="00110CF1" w:rsidP="008A0A2F">
            <w:pPr>
              <w:jc w:val="center"/>
              <w:rPr>
                <w:rFonts w:ascii="Times New Roman" w:eastAsia="Times New Roman" w:hAnsi="Times New Roman"/>
              </w:rPr>
            </w:pPr>
            <w:r w:rsidRPr="005307A7">
              <w:rPr>
                <w:rFonts w:ascii="Times New Roman" w:eastAsia="Times New Roman" w:hAnsi="Times New Roman"/>
              </w:rPr>
              <w:t>50,0</w:t>
            </w:r>
          </w:p>
          <w:p w:rsidR="00110CF1" w:rsidRPr="005307A7" w:rsidRDefault="00110CF1" w:rsidP="008A0A2F">
            <w:pPr>
              <w:jc w:val="center"/>
              <w:rPr>
                <w:rFonts w:ascii="Times New Roman" w:eastAsia="Times New Roman" w:hAnsi="Times New Roman"/>
              </w:rPr>
            </w:pPr>
            <w:r w:rsidRPr="005307A7">
              <w:rPr>
                <w:rFonts w:ascii="Times New Roman" w:eastAsia="Times New Roman" w:hAnsi="Times New Roman"/>
              </w:rPr>
              <w:t>50,0</w:t>
            </w:r>
          </w:p>
        </w:tc>
        <w:tc>
          <w:tcPr>
            <w:tcW w:w="850"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100,0</w:t>
            </w:r>
          </w:p>
          <w:p w:rsidR="00110CF1" w:rsidRPr="005307A7" w:rsidRDefault="00110CF1" w:rsidP="008A0A2F">
            <w:pPr>
              <w:jc w:val="center"/>
              <w:rPr>
                <w:rFonts w:ascii="Times New Roman" w:eastAsia="Times New Roman" w:hAnsi="Times New Roman"/>
              </w:rPr>
            </w:pPr>
            <w:r w:rsidRPr="005307A7">
              <w:rPr>
                <w:rFonts w:ascii="Times New Roman" w:eastAsia="Times New Roman" w:hAnsi="Times New Roman"/>
              </w:rPr>
              <w:t>50,0</w:t>
            </w:r>
          </w:p>
          <w:p w:rsidR="00110CF1" w:rsidRPr="005307A7" w:rsidRDefault="00110CF1" w:rsidP="008A0A2F">
            <w:pPr>
              <w:jc w:val="center"/>
              <w:rPr>
                <w:rFonts w:ascii="Times New Roman" w:eastAsia="Times New Roman" w:hAnsi="Times New Roman"/>
              </w:rPr>
            </w:pPr>
            <w:r w:rsidRPr="005307A7">
              <w:rPr>
                <w:rFonts w:ascii="Times New Roman" w:eastAsia="Times New Roman" w:hAnsi="Times New Roman"/>
              </w:rPr>
              <w:t>50,0</w:t>
            </w:r>
          </w:p>
        </w:tc>
        <w:tc>
          <w:tcPr>
            <w:tcW w:w="1418" w:type="dxa"/>
          </w:tcPr>
          <w:p w:rsidR="00110CF1" w:rsidRPr="00AA33EF" w:rsidRDefault="00110CF1" w:rsidP="008A0A2F">
            <w:pPr>
              <w:tabs>
                <w:tab w:val="center" w:pos="4677"/>
                <w:tab w:val="right" w:pos="9355"/>
              </w:tabs>
              <w:jc w:val="center"/>
              <w:rPr>
                <w:rFonts w:ascii="Times New Roman" w:eastAsia="Times New Roman" w:hAnsi="Times New Roman"/>
              </w:rPr>
            </w:pPr>
          </w:p>
        </w:tc>
      </w:tr>
      <w:tr w:rsidR="00110CF1" w:rsidRPr="001048DF" w:rsidTr="008A0A2F">
        <w:trPr>
          <w:trHeight w:val="424"/>
        </w:trPr>
        <w:tc>
          <w:tcPr>
            <w:tcW w:w="534" w:type="dxa"/>
          </w:tcPr>
          <w:p w:rsidR="00110CF1" w:rsidRDefault="00110CF1" w:rsidP="008A0A2F">
            <w:pPr>
              <w:tabs>
                <w:tab w:val="center" w:pos="4677"/>
                <w:tab w:val="right" w:pos="9355"/>
              </w:tabs>
              <w:rPr>
                <w:rFonts w:ascii="Times New Roman" w:eastAsia="Times New Roman" w:hAnsi="Times New Roman"/>
              </w:rPr>
            </w:pPr>
            <w:r>
              <w:rPr>
                <w:rFonts w:ascii="Times New Roman" w:eastAsia="Times New Roman" w:hAnsi="Times New Roman"/>
              </w:rPr>
              <w:t>17</w:t>
            </w:r>
          </w:p>
        </w:tc>
        <w:tc>
          <w:tcPr>
            <w:tcW w:w="5528" w:type="dxa"/>
          </w:tcPr>
          <w:p w:rsidR="00110CF1" w:rsidRPr="00AA33EF" w:rsidRDefault="00110CF1" w:rsidP="008A0A2F">
            <w:pPr>
              <w:tabs>
                <w:tab w:val="center" w:pos="4677"/>
                <w:tab w:val="right" w:pos="9355"/>
              </w:tabs>
              <w:rPr>
                <w:rFonts w:ascii="Times New Roman" w:eastAsia="Times New Roman" w:hAnsi="Times New Roman"/>
              </w:rPr>
            </w:pPr>
            <w:r>
              <w:rPr>
                <w:rFonts w:ascii="Times New Roman" w:eastAsia="Times New Roman" w:hAnsi="Times New Roman"/>
              </w:rPr>
              <w:t xml:space="preserve">Научно-практическая конференция «Шаг в будущее» </w:t>
            </w:r>
          </w:p>
        </w:tc>
        <w:tc>
          <w:tcPr>
            <w:tcW w:w="850" w:type="dxa"/>
          </w:tcPr>
          <w:p w:rsidR="00110CF1" w:rsidRPr="005307A7" w:rsidRDefault="00110CF1" w:rsidP="008A0A2F">
            <w:pPr>
              <w:tabs>
                <w:tab w:val="center" w:pos="4677"/>
                <w:tab w:val="right" w:pos="9355"/>
              </w:tabs>
              <w:jc w:val="center"/>
              <w:rPr>
                <w:rFonts w:ascii="Times New Roman" w:eastAsia="Times New Roman" w:hAnsi="Times New Roman"/>
                <w:b/>
              </w:rPr>
            </w:pPr>
            <w:r w:rsidRPr="005307A7">
              <w:rPr>
                <w:rFonts w:ascii="Times New Roman" w:eastAsia="Times New Roman" w:hAnsi="Times New Roman"/>
                <w:b/>
              </w:rPr>
              <w:t>20,0</w:t>
            </w:r>
          </w:p>
        </w:tc>
        <w:tc>
          <w:tcPr>
            <w:tcW w:w="851"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20,0</w:t>
            </w:r>
          </w:p>
        </w:tc>
        <w:tc>
          <w:tcPr>
            <w:tcW w:w="850" w:type="dxa"/>
          </w:tcPr>
          <w:p w:rsidR="00110CF1" w:rsidRPr="005307A7" w:rsidRDefault="00110CF1" w:rsidP="008A0A2F">
            <w:pPr>
              <w:tabs>
                <w:tab w:val="center" w:pos="4677"/>
                <w:tab w:val="right" w:pos="9355"/>
              </w:tabs>
              <w:jc w:val="center"/>
              <w:rPr>
                <w:rFonts w:ascii="Times New Roman" w:eastAsia="Times New Roman" w:hAnsi="Times New Roman"/>
              </w:rPr>
            </w:pPr>
            <w:r w:rsidRPr="005307A7">
              <w:rPr>
                <w:rFonts w:ascii="Times New Roman" w:eastAsia="Times New Roman" w:hAnsi="Times New Roman"/>
              </w:rPr>
              <w:t>20,0</w:t>
            </w:r>
          </w:p>
        </w:tc>
        <w:tc>
          <w:tcPr>
            <w:tcW w:w="1418" w:type="dxa"/>
          </w:tcPr>
          <w:p w:rsidR="00110CF1" w:rsidRPr="00AA33EF" w:rsidRDefault="00110CF1" w:rsidP="008A0A2F">
            <w:pPr>
              <w:tabs>
                <w:tab w:val="center" w:pos="4677"/>
                <w:tab w:val="right" w:pos="9355"/>
              </w:tabs>
              <w:jc w:val="center"/>
              <w:rPr>
                <w:rFonts w:ascii="Times New Roman" w:eastAsia="Times New Roman" w:hAnsi="Times New Roman"/>
              </w:rPr>
            </w:pPr>
          </w:p>
        </w:tc>
      </w:tr>
    </w:tbl>
    <w:p w:rsidR="00110CF1" w:rsidRPr="001048DF" w:rsidRDefault="00110CF1" w:rsidP="00110CF1">
      <w:pPr>
        <w:rPr>
          <w:rFonts w:ascii="Times New Roman" w:eastAsia="Times New Roman" w:hAnsi="Times New Roman"/>
        </w:rPr>
        <w:sectPr w:rsidR="00110CF1" w:rsidRPr="001048DF" w:rsidSect="008A0A2F">
          <w:footerReference w:type="default" r:id="rId12"/>
          <w:pgSz w:w="11906" w:h="16838"/>
          <w:pgMar w:top="1418" w:right="851" w:bottom="1418" w:left="1418" w:header="709" w:footer="709" w:gutter="0"/>
          <w:cols w:space="708"/>
          <w:titlePg/>
          <w:docGrid w:linePitch="360"/>
        </w:sectPr>
      </w:pPr>
    </w:p>
    <w:p w:rsidR="00110CF1" w:rsidRPr="004874BC" w:rsidRDefault="00110CF1" w:rsidP="00110CF1">
      <w:pPr>
        <w:keepNext/>
        <w:spacing w:before="240" w:after="360" w:line="240" w:lineRule="auto"/>
        <w:ind w:right="-32"/>
        <w:jc w:val="center"/>
        <w:outlineLvl w:val="1"/>
        <w:rPr>
          <w:rFonts w:ascii="Times New Roman" w:eastAsia="Times New Roman" w:hAnsi="Times New Roman"/>
          <w:b/>
          <w:bCs/>
          <w:sz w:val="26"/>
          <w:szCs w:val="26"/>
        </w:rPr>
      </w:pPr>
      <w:r w:rsidRPr="004874BC">
        <w:rPr>
          <w:rFonts w:ascii="Times New Roman" w:eastAsia="Times New Roman" w:hAnsi="Times New Roman"/>
          <w:b/>
          <w:sz w:val="26"/>
          <w:szCs w:val="26"/>
        </w:rPr>
        <w:lastRenderedPageBreak/>
        <w:t>Приложение 1. Прогноз сводных показателей муниципальных заданий на оказание муниципальных услуг (выполнение работ)</w:t>
      </w:r>
    </w:p>
    <w:tbl>
      <w:tblPr>
        <w:tblW w:w="14904" w:type="dxa"/>
        <w:tblInd w:w="93" w:type="dxa"/>
        <w:tblLook w:val="04A0"/>
      </w:tblPr>
      <w:tblGrid>
        <w:gridCol w:w="589"/>
        <w:gridCol w:w="547"/>
        <w:gridCol w:w="620"/>
        <w:gridCol w:w="4433"/>
        <w:gridCol w:w="1959"/>
        <w:gridCol w:w="1171"/>
        <w:gridCol w:w="1117"/>
        <w:gridCol w:w="1117"/>
        <w:gridCol w:w="1117"/>
        <w:gridCol w:w="1117"/>
        <w:gridCol w:w="1117"/>
      </w:tblGrid>
      <w:tr w:rsidR="00110CF1" w:rsidRPr="001048DF" w:rsidTr="008A0A2F">
        <w:trPr>
          <w:trHeight w:val="20"/>
          <w:tblHeader/>
        </w:trPr>
        <w:tc>
          <w:tcPr>
            <w:tcW w:w="1136" w:type="dxa"/>
            <w:gridSpan w:val="2"/>
            <w:tcBorders>
              <w:top w:val="single" w:sz="4" w:space="0" w:color="808080"/>
              <w:left w:val="single" w:sz="4" w:space="0" w:color="808080"/>
              <w:bottom w:val="single" w:sz="4" w:space="0" w:color="808080"/>
              <w:right w:val="single" w:sz="4" w:space="0" w:color="808080"/>
            </w:tcBorders>
            <w:vAlign w:val="center"/>
            <w:hideMark/>
          </w:tcPr>
          <w:p w:rsidR="00110CF1" w:rsidRPr="001048DF" w:rsidRDefault="00110CF1" w:rsidP="008A0A2F">
            <w:pPr>
              <w:spacing w:before="40" w:after="40" w:line="240" w:lineRule="auto"/>
              <w:jc w:val="center"/>
              <w:rPr>
                <w:rFonts w:ascii="Times New Roman" w:eastAsia="Times New Roman" w:hAnsi="Times New Roman"/>
                <w:sz w:val="14"/>
                <w:szCs w:val="14"/>
              </w:rPr>
            </w:pPr>
            <w:r w:rsidRPr="001048DF">
              <w:rPr>
                <w:rFonts w:ascii="Times New Roman" w:eastAsia="Times New Roman" w:hAnsi="Times New Roman"/>
                <w:sz w:val="14"/>
                <w:szCs w:val="14"/>
              </w:rPr>
              <w:t>Код аналитической программной классификации</w:t>
            </w:r>
          </w:p>
        </w:tc>
        <w:tc>
          <w:tcPr>
            <w:tcW w:w="620" w:type="dxa"/>
            <w:vMerge w:val="restart"/>
            <w:tcBorders>
              <w:top w:val="single" w:sz="4" w:space="0" w:color="808080"/>
              <w:left w:val="single" w:sz="4" w:space="0" w:color="808080"/>
              <w:bottom w:val="single" w:sz="4" w:space="0" w:color="808080"/>
              <w:right w:val="single" w:sz="4" w:space="0" w:color="808080"/>
            </w:tcBorders>
            <w:vAlign w:val="center"/>
            <w:hideMark/>
          </w:tcPr>
          <w:p w:rsidR="00110CF1" w:rsidRPr="001048DF" w:rsidRDefault="00110CF1" w:rsidP="008A0A2F">
            <w:pPr>
              <w:spacing w:before="40" w:after="40" w:line="240" w:lineRule="auto"/>
              <w:jc w:val="center"/>
              <w:rPr>
                <w:rFonts w:ascii="Times New Roman" w:eastAsia="Times New Roman" w:hAnsi="Times New Roman"/>
                <w:sz w:val="17"/>
                <w:szCs w:val="17"/>
              </w:rPr>
            </w:pPr>
            <w:r w:rsidRPr="001048DF">
              <w:rPr>
                <w:rFonts w:ascii="Times New Roman" w:eastAsia="Times New Roman" w:hAnsi="Times New Roman"/>
                <w:sz w:val="17"/>
                <w:szCs w:val="17"/>
              </w:rPr>
              <w:t>ГРБС</w:t>
            </w:r>
          </w:p>
        </w:tc>
        <w:tc>
          <w:tcPr>
            <w:tcW w:w="4433" w:type="dxa"/>
            <w:vMerge w:val="restart"/>
            <w:tcBorders>
              <w:top w:val="single" w:sz="4" w:space="0" w:color="808080"/>
              <w:left w:val="single" w:sz="4" w:space="0" w:color="808080"/>
              <w:bottom w:val="single" w:sz="4" w:space="0" w:color="808080"/>
              <w:right w:val="single" w:sz="4" w:space="0" w:color="808080"/>
            </w:tcBorders>
            <w:vAlign w:val="center"/>
            <w:hideMark/>
          </w:tcPr>
          <w:p w:rsidR="00110CF1" w:rsidRPr="001048DF" w:rsidRDefault="00110CF1" w:rsidP="008A0A2F">
            <w:pPr>
              <w:spacing w:before="40" w:after="40" w:line="240" w:lineRule="auto"/>
              <w:jc w:val="center"/>
              <w:rPr>
                <w:rFonts w:ascii="Times New Roman" w:eastAsia="Times New Roman" w:hAnsi="Times New Roman"/>
                <w:sz w:val="17"/>
                <w:szCs w:val="17"/>
              </w:rPr>
            </w:pPr>
            <w:r w:rsidRPr="001048DF">
              <w:rPr>
                <w:rFonts w:ascii="Times New Roman" w:eastAsia="Times New Roman" w:hAnsi="Times New Roman"/>
                <w:sz w:val="17"/>
                <w:szCs w:val="17"/>
              </w:rPr>
              <w:t>Наименование муниципальной услуги (работы)</w:t>
            </w:r>
          </w:p>
        </w:tc>
        <w:tc>
          <w:tcPr>
            <w:tcW w:w="1959" w:type="dxa"/>
            <w:vMerge w:val="restart"/>
            <w:tcBorders>
              <w:top w:val="single" w:sz="4" w:space="0" w:color="808080"/>
              <w:left w:val="single" w:sz="4" w:space="0" w:color="808080"/>
              <w:bottom w:val="single" w:sz="4" w:space="0" w:color="808080"/>
              <w:right w:val="single" w:sz="4" w:space="0" w:color="808080"/>
            </w:tcBorders>
            <w:vAlign w:val="center"/>
            <w:hideMark/>
          </w:tcPr>
          <w:p w:rsidR="00110CF1" w:rsidRPr="001048DF" w:rsidRDefault="00110CF1" w:rsidP="008A0A2F">
            <w:pPr>
              <w:spacing w:before="40" w:after="40" w:line="240" w:lineRule="auto"/>
              <w:jc w:val="center"/>
              <w:rPr>
                <w:rFonts w:ascii="Times New Roman" w:eastAsia="Times New Roman" w:hAnsi="Times New Roman"/>
                <w:sz w:val="17"/>
                <w:szCs w:val="17"/>
              </w:rPr>
            </w:pPr>
            <w:r w:rsidRPr="001048DF">
              <w:rPr>
                <w:rFonts w:ascii="Times New Roman" w:eastAsia="Times New Roman" w:hAnsi="Times New Roman"/>
                <w:sz w:val="17"/>
                <w:szCs w:val="17"/>
              </w:rPr>
              <w:t>Наименование показателя</w:t>
            </w:r>
          </w:p>
        </w:tc>
        <w:tc>
          <w:tcPr>
            <w:tcW w:w="1171" w:type="dxa"/>
            <w:vMerge w:val="restart"/>
            <w:tcBorders>
              <w:top w:val="single" w:sz="4" w:space="0" w:color="808080"/>
              <w:left w:val="single" w:sz="4" w:space="0" w:color="808080"/>
              <w:bottom w:val="single" w:sz="4" w:space="0" w:color="808080"/>
              <w:right w:val="single" w:sz="4" w:space="0" w:color="808080"/>
            </w:tcBorders>
            <w:vAlign w:val="center"/>
            <w:hideMark/>
          </w:tcPr>
          <w:p w:rsidR="00110CF1" w:rsidRPr="001048DF" w:rsidRDefault="00110CF1" w:rsidP="008A0A2F">
            <w:pPr>
              <w:spacing w:before="40" w:after="40" w:line="240" w:lineRule="auto"/>
              <w:jc w:val="center"/>
              <w:rPr>
                <w:rFonts w:ascii="Times New Roman" w:eastAsia="Times New Roman" w:hAnsi="Times New Roman"/>
                <w:sz w:val="17"/>
                <w:szCs w:val="17"/>
              </w:rPr>
            </w:pPr>
            <w:r w:rsidRPr="001048DF">
              <w:rPr>
                <w:rFonts w:ascii="Times New Roman" w:eastAsia="Times New Roman" w:hAnsi="Times New Roman"/>
                <w:sz w:val="17"/>
                <w:szCs w:val="17"/>
              </w:rPr>
              <w:t xml:space="preserve">Единица измерения </w:t>
            </w:r>
          </w:p>
        </w:tc>
        <w:tc>
          <w:tcPr>
            <w:tcW w:w="1117" w:type="dxa"/>
            <w:vMerge w:val="restart"/>
            <w:tcBorders>
              <w:top w:val="single" w:sz="4" w:space="0" w:color="808080"/>
              <w:left w:val="single" w:sz="4" w:space="0" w:color="808080"/>
              <w:bottom w:val="single" w:sz="4" w:space="0" w:color="808080"/>
              <w:right w:val="single" w:sz="4" w:space="0" w:color="808080"/>
            </w:tcBorders>
            <w:vAlign w:val="center"/>
            <w:hideMark/>
          </w:tcPr>
          <w:p w:rsidR="00110CF1" w:rsidRPr="001048DF" w:rsidRDefault="00110CF1" w:rsidP="008A0A2F">
            <w:pPr>
              <w:spacing w:before="40" w:after="40" w:line="240" w:lineRule="auto"/>
              <w:jc w:val="center"/>
              <w:rPr>
                <w:rFonts w:ascii="Times New Roman" w:eastAsia="Times New Roman" w:hAnsi="Times New Roman"/>
                <w:sz w:val="17"/>
                <w:szCs w:val="17"/>
              </w:rPr>
            </w:pPr>
            <w:r>
              <w:rPr>
                <w:rFonts w:ascii="Times New Roman" w:eastAsia="Times New Roman" w:hAnsi="Times New Roman"/>
                <w:sz w:val="17"/>
                <w:szCs w:val="17"/>
              </w:rPr>
              <w:t>2019</w:t>
            </w:r>
            <w:r w:rsidRPr="001048DF">
              <w:rPr>
                <w:rFonts w:ascii="Times New Roman" w:eastAsia="Times New Roman" w:hAnsi="Times New Roman"/>
                <w:sz w:val="17"/>
                <w:szCs w:val="17"/>
              </w:rPr>
              <w:t xml:space="preserve"> год</w:t>
            </w:r>
          </w:p>
        </w:tc>
        <w:tc>
          <w:tcPr>
            <w:tcW w:w="1117" w:type="dxa"/>
            <w:vMerge w:val="restart"/>
            <w:tcBorders>
              <w:top w:val="single" w:sz="4" w:space="0" w:color="808080"/>
              <w:left w:val="single" w:sz="4" w:space="0" w:color="808080"/>
              <w:bottom w:val="single" w:sz="4" w:space="0" w:color="808080"/>
              <w:right w:val="single" w:sz="4" w:space="0" w:color="808080"/>
            </w:tcBorders>
            <w:vAlign w:val="center"/>
            <w:hideMark/>
          </w:tcPr>
          <w:p w:rsidR="00110CF1" w:rsidRPr="001048DF" w:rsidRDefault="00110CF1" w:rsidP="008A0A2F">
            <w:pPr>
              <w:spacing w:before="40" w:after="40" w:line="240" w:lineRule="auto"/>
              <w:jc w:val="center"/>
              <w:rPr>
                <w:rFonts w:ascii="Times New Roman" w:eastAsia="Times New Roman" w:hAnsi="Times New Roman"/>
                <w:sz w:val="17"/>
                <w:szCs w:val="17"/>
              </w:rPr>
            </w:pPr>
            <w:r>
              <w:rPr>
                <w:rFonts w:ascii="Times New Roman" w:eastAsia="Times New Roman" w:hAnsi="Times New Roman"/>
                <w:sz w:val="17"/>
                <w:szCs w:val="17"/>
              </w:rPr>
              <w:t>2020</w:t>
            </w:r>
            <w:r w:rsidRPr="001048DF">
              <w:rPr>
                <w:rFonts w:ascii="Times New Roman" w:eastAsia="Times New Roman" w:hAnsi="Times New Roman"/>
                <w:sz w:val="17"/>
                <w:szCs w:val="17"/>
              </w:rPr>
              <w:t xml:space="preserve"> год</w:t>
            </w:r>
          </w:p>
        </w:tc>
        <w:tc>
          <w:tcPr>
            <w:tcW w:w="1117" w:type="dxa"/>
            <w:vMerge w:val="restart"/>
            <w:tcBorders>
              <w:top w:val="single" w:sz="4" w:space="0" w:color="808080"/>
              <w:left w:val="single" w:sz="4" w:space="0" w:color="808080"/>
              <w:bottom w:val="single" w:sz="4" w:space="0" w:color="808080"/>
              <w:right w:val="single" w:sz="4" w:space="0" w:color="808080"/>
            </w:tcBorders>
            <w:vAlign w:val="center"/>
            <w:hideMark/>
          </w:tcPr>
          <w:p w:rsidR="00110CF1" w:rsidRPr="001048DF" w:rsidRDefault="00110CF1" w:rsidP="008A0A2F">
            <w:pPr>
              <w:spacing w:before="40" w:after="40" w:line="240" w:lineRule="auto"/>
              <w:jc w:val="center"/>
              <w:rPr>
                <w:rFonts w:ascii="Times New Roman" w:eastAsia="Times New Roman" w:hAnsi="Times New Roman"/>
                <w:sz w:val="17"/>
                <w:szCs w:val="17"/>
              </w:rPr>
            </w:pPr>
            <w:r>
              <w:rPr>
                <w:rFonts w:ascii="Times New Roman" w:eastAsia="Times New Roman" w:hAnsi="Times New Roman"/>
                <w:sz w:val="17"/>
                <w:szCs w:val="17"/>
              </w:rPr>
              <w:t>2021</w:t>
            </w:r>
            <w:r w:rsidRPr="001048DF">
              <w:rPr>
                <w:rFonts w:ascii="Times New Roman" w:eastAsia="Times New Roman" w:hAnsi="Times New Roman"/>
                <w:sz w:val="17"/>
                <w:szCs w:val="17"/>
              </w:rPr>
              <w:t xml:space="preserve"> год</w:t>
            </w:r>
          </w:p>
        </w:tc>
        <w:tc>
          <w:tcPr>
            <w:tcW w:w="1117" w:type="dxa"/>
            <w:vMerge w:val="restart"/>
            <w:tcBorders>
              <w:top w:val="single" w:sz="4" w:space="0" w:color="808080"/>
              <w:left w:val="single" w:sz="4" w:space="0" w:color="808080"/>
              <w:bottom w:val="single" w:sz="4" w:space="0" w:color="808080"/>
              <w:right w:val="single" w:sz="4" w:space="0" w:color="808080"/>
            </w:tcBorders>
            <w:vAlign w:val="center"/>
          </w:tcPr>
          <w:p w:rsidR="00110CF1" w:rsidRPr="001048DF" w:rsidRDefault="00110CF1" w:rsidP="008A0A2F">
            <w:pPr>
              <w:spacing w:before="40" w:after="40" w:line="240" w:lineRule="auto"/>
              <w:jc w:val="center"/>
              <w:rPr>
                <w:rFonts w:ascii="Times New Roman" w:eastAsia="Times New Roman" w:hAnsi="Times New Roman"/>
                <w:sz w:val="17"/>
                <w:szCs w:val="17"/>
              </w:rPr>
            </w:pPr>
          </w:p>
        </w:tc>
        <w:tc>
          <w:tcPr>
            <w:tcW w:w="1117" w:type="dxa"/>
            <w:vMerge w:val="restart"/>
            <w:tcBorders>
              <w:top w:val="single" w:sz="4" w:space="0" w:color="808080"/>
              <w:left w:val="single" w:sz="4" w:space="0" w:color="808080"/>
              <w:bottom w:val="single" w:sz="4" w:space="0" w:color="808080"/>
              <w:right w:val="single" w:sz="4" w:space="0" w:color="808080"/>
            </w:tcBorders>
            <w:vAlign w:val="center"/>
          </w:tcPr>
          <w:p w:rsidR="00110CF1" w:rsidRPr="001048DF" w:rsidRDefault="00110CF1" w:rsidP="008A0A2F">
            <w:pPr>
              <w:spacing w:before="40" w:after="40" w:line="240" w:lineRule="auto"/>
              <w:jc w:val="center"/>
              <w:rPr>
                <w:rFonts w:ascii="Times New Roman" w:eastAsia="Times New Roman" w:hAnsi="Times New Roman"/>
                <w:sz w:val="17"/>
                <w:szCs w:val="17"/>
              </w:rPr>
            </w:pPr>
          </w:p>
        </w:tc>
      </w:tr>
      <w:tr w:rsidR="00110CF1" w:rsidRPr="001048DF" w:rsidTr="008A0A2F">
        <w:trPr>
          <w:trHeight w:val="20"/>
          <w:tblHeader/>
        </w:trPr>
        <w:tc>
          <w:tcPr>
            <w:tcW w:w="589" w:type="dxa"/>
            <w:tcBorders>
              <w:top w:val="nil"/>
              <w:left w:val="single" w:sz="4" w:space="0" w:color="808080"/>
              <w:bottom w:val="single" w:sz="4" w:space="0" w:color="808080"/>
              <w:right w:val="single" w:sz="4" w:space="0" w:color="808080"/>
            </w:tcBorders>
            <w:vAlign w:val="center"/>
            <w:hideMark/>
          </w:tcPr>
          <w:p w:rsidR="00110CF1" w:rsidRPr="001048DF" w:rsidRDefault="00110CF1" w:rsidP="008A0A2F">
            <w:pPr>
              <w:spacing w:before="40" w:after="40" w:line="240" w:lineRule="auto"/>
              <w:jc w:val="center"/>
              <w:rPr>
                <w:rFonts w:ascii="Times New Roman" w:eastAsia="Times New Roman" w:hAnsi="Times New Roman"/>
                <w:sz w:val="17"/>
                <w:szCs w:val="17"/>
              </w:rPr>
            </w:pPr>
            <w:r w:rsidRPr="001048DF">
              <w:rPr>
                <w:rFonts w:ascii="Times New Roman" w:eastAsia="Times New Roman" w:hAnsi="Times New Roman"/>
                <w:sz w:val="17"/>
                <w:szCs w:val="17"/>
              </w:rPr>
              <w:t>МП</w:t>
            </w:r>
          </w:p>
        </w:tc>
        <w:tc>
          <w:tcPr>
            <w:tcW w:w="547" w:type="dxa"/>
            <w:tcBorders>
              <w:top w:val="nil"/>
              <w:left w:val="nil"/>
              <w:bottom w:val="single" w:sz="4" w:space="0" w:color="808080"/>
              <w:right w:val="single" w:sz="4" w:space="0" w:color="808080"/>
            </w:tcBorders>
            <w:vAlign w:val="center"/>
            <w:hideMark/>
          </w:tcPr>
          <w:p w:rsidR="00110CF1" w:rsidRPr="001048DF" w:rsidRDefault="00110CF1" w:rsidP="008A0A2F">
            <w:pPr>
              <w:spacing w:before="40" w:after="40" w:line="240" w:lineRule="auto"/>
              <w:jc w:val="center"/>
              <w:rPr>
                <w:rFonts w:ascii="Times New Roman" w:eastAsia="Times New Roman" w:hAnsi="Times New Roman"/>
                <w:sz w:val="17"/>
                <w:szCs w:val="17"/>
              </w:rPr>
            </w:pPr>
            <w:r w:rsidRPr="001048DF">
              <w:rPr>
                <w:rFonts w:ascii="Times New Roman" w:eastAsia="Times New Roman" w:hAnsi="Times New Roman"/>
                <w:sz w:val="17"/>
                <w:szCs w:val="17"/>
              </w:rPr>
              <w:t>Пп</w:t>
            </w: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110CF1" w:rsidRPr="001048DF" w:rsidRDefault="00110CF1" w:rsidP="008A0A2F">
            <w:pPr>
              <w:spacing w:after="0" w:line="240" w:lineRule="auto"/>
              <w:rPr>
                <w:rFonts w:ascii="Times New Roman" w:eastAsia="Times New Roman" w:hAnsi="Times New Roman"/>
                <w:sz w:val="17"/>
                <w:szCs w:val="17"/>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110CF1" w:rsidRPr="001048DF" w:rsidRDefault="00110CF1" w:rsidP="008A0A2F">
            <w:pPr>
              <w:spacing w:after="0" w:line="240" w:lineRule="auto"/>
              <w:rPr>
                <w:rFonts w:ascii="Times New Roman" w:eastAsia="Times New Roman" w:hAnsi="Times New Roman"/>
                <w:sz w:val="17"/>
                <w:szCs w:val="17"/>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110CF1" w:rsidRPr="001048DF" w:rsidRDefault="00110CF1" w:rsidP="008A0A2F">
            <w:pPr>
              <w:spacing w:after="0" w:line="240" w:lineRule="auto"/>
              <w:rPr>
                <w:rFonts w:ascii="Times New Roman" w:eastAsia="Times New Roman" w:hAnsi="Times New Roman"/>
                <w:sz w:val="17"/>
                <w:szCs w:val="17"/>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110CF1" w:rsidRPr="001048DF" w:rsidRDefault="00110CF1" w:rsidP="008A0A2F">
            <w:pPr>
              <w:spacing w:after="0" w:line="240" w:lineRule="auto"/>
              <w:rPr>
                <w:rFonts w:ascii="Times New Roman" w:eastAsia="Times New Roman" w:hAnsi="Times New Roman"/>
                <w:sz w:val="17"/>
                <w:szCs w:val="17"/>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110CF1" w:rsidRPr="001048DF" w:rsidRDefault="00110CF1" w:rsidP="008A0A2F">
            <w:pPr>
              <w:spacing w:after="0" w:line="240" w:lineRule="auto"/>
              <w:rPr>
                <w:rFonts w:ascii="Times New Roman" w:eastAsia="Times New Roman" w:hAnsi="Times New Roman"/>
                <w:sz w:val="17"/>
                <w:szCs w:val="17"/>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110CF1" w:rsidRPr="001048DF" w:rsidRDefault="00110CF1" w:rsidP="008A0A2F">
            <w:pPr>
              <w:spacing w:after="0" w:line="240" w:lineRule="auto"/>
              <w:rPr>
                <w:rFonts w:ascii="Times New Roman" w:eastAsia="Times New Roman" w:hAnsi="Times New Roman"/>
                <w:sz w:val="17"/>
                <w:szCs w:val="17"/>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110CF1" w:rsidRPr="001048DF" w:rsidRDefault="00110CF1" w:rsidP="008A0A2F">
            <w:pPr>
              <w:spacing w:after="0" w:line="240" w:lineRule="auto"/>
              <w:rPr>
                <w:rFonts w:ascii="Times New Roman" w:eastAsia="Times New Roman" w:hAnsi="Times New Roman"/>
                <w:sz w:val="17"/>
                <w:szCs w:val="17"/>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110CF1" w:rsidRPr="001048DF" w:rsidRDefault="00110CF1" w:rsidP="008A0A2F">
            <w:pPr>
              <w:spacing w:after="0" w:line="240" w:lineRule="auto"/>
              <w:rPr>
                <w:rFonts w:ascii="Times New Roman" w:eastAsia="Times New Roman" w:hAnsi="Times New Roman"/>
                <w:sz w:val="17"/>
                <w:szCs w:val="17"/>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110CF1" w:rsidRPr="001048DF" w:rsidRDefault="00110CF1" w:rsidP="008A0A2F">
            <w:pPr>
              <w:spacing w:after="0" w:line="240" w:lineRule="auto"/>
              <w:rPr>
                <w:rFonts w:ascii="Times New Roman" w:eastAsia="Times New Roman" w:hAnsi="Times New Roman"/>
                <w:sz w:val="17"/>
                <w:szCs w:val="17"/>
              </w:rPr>
            </w:pPr>
          </w:p>
        </w:tc>
      </w:tr>
      <w:tr w:rsidR="00110CF1" w:rsidRPr="001048DF" w:rsidTr="008A0A2F">
        <w:trPr>
          <w:trHeight w:val="20"/>
        </w:trPr>
        <w:tc>
          <w:tcPr>
            <w:tcW w:w="0" w:type="auto"/>
            <w:tcBorders>
              <w:top w:val="nil"/>
              <w:left w:val="single" w:sz="4" w:space="0" w:color="808080"/>
              <w:bottom w:val="single" w:sz="4" w:space="0" w:color="808080"/>
              <w:right w:val="single" w:sz="4" w:space="0" w:color="808080"/>
            </w:tcBorders>
            <w:vAlign w:val="center"/>
            <w:hideMark/>
          </w:tcPr>
          <w:p w:rsidR="00110CF1" w:rsidRPr="001048DF" w:rsidRDefault="00110CF1" w:rsidP="008A0A2F">
            <w:pPr>
              <w:spacing w:after="0" w:line="240" w:lineRule="auto"/>
              <w:rPr>
                <w:rFonts w:ascii="Times New Roman" w:eastAsia="Times New Roman" w:hAnsi="Times New Roman"/>
                <w:sz w:val="17"/>
                <w:szCs w:val="17"/>
              </w:rPr>
            </w:pPr>
          </w:p>
        </w:tc>
        <w:tc>
          <w:tcPr>
            <w:tcW w:w="0" w:type="auto"/>
            <w:tcBorders>
              <w:top w:val="nil"/>
              <w:left w:val="single" w:sz="4" w:space="0" w:color="808080"/>
              <w:bottom w:val="single" w:sz="4" w:space="0" w:color="808080"/>
              <w:right w:val="single" w:sz="4" w:space="0" w:color="808080"/>
            </w:tcBorders>
            <w:vAlign w:val="center"/>
            <w:hideMark/>
          </w:tcPr>
          <w:p w:rsidR="00110CF1" w:rsidRPr="001048DF" w:rsidRDefault="00110CF1" w:rsidP="008A0A2F">
            <w:pPr>
              <w:spacing w:after="0" w:line="240" w:lineRule="auto"/>
              <w:rPr>
                <w:rFonts w:ascii="Times New Roman" w:eastAsia="Times New Roman" w:hAnsi="Times New Roman"/>
                <w:sz w:val="17"/>
                <w:szCs w:val="17"/>
              </w:rPr>
            </w:pPr>
          </w:p>
        </w:tc>
        <w:tc>
          <w:tcPr>
            <w:tcW w:w="0" w:type="auto"/>
            <w:vMerge/>
            <w:tcBorders>
              <w:top w:val="nil"/>
              <w:left w:val="single" w:sz="4" w:space="0" w:color="808080"/>
              <w:bottom w:val="single" w:sz="4" w:space="0" w:color="808080"/>
              <w:right w:val="single" w:sz="4" w:space="0" w:color="808080"/>
            </w:tcBorders>
            <w:vAlign w:val="center"/>
            <w:hideMark/>
          </w:tcPr>
          <w:p w:rsidR="00110CF1" w:rsidRPr="001048DF" w:rsidRDefault="00110CF1" w:rsidP="008A0A2F">
            <w:pPr>
              <w:spacing w:after="0" w:line="240" w:lineRule="auto"/>
              <w:rPr>
                <w:rFonts w:ascii="Times New Roman" w:eastAsia="Times New Roman" w:hAnsi="Times New Roman"/>
                <w:sz w:val="17"/>
                <w:szCs w:val="17"/>
              </w:rPr>
            </w:pPr>
          </w:p>
        </w:tc>
        <w:tc>
          <w:tcPr>
            <w:tcW w:w="0" w:type="auto"/>
            <w:vMerge/>
            <w:tcBorders>
              <w:top w:val="nil"/>
              <w:left w:val="single" w:sz="4" w:space="0" w:color="808080"/>
              <w:bottom w:val="single" w:sz="4" w:space="0" w:color="808080"/>
              <w:right w:val="single" w:sz="4" w:space="0" w:color="808080"/>
            </w:tcBorders>
            <w:vAlign w:val="center"/>
            <w:hideMark/>
          </w:tcPr>
          <w:p w:rsidR="00110CF1" w:rsidRPr="001048DF" w:rsidRDefault="00110CF1" w:rsidP="008A0A2F">
            <w:pPr>
              <w:spacing w:after="0" w:line="240" w:lineRule="auto"/>
              <w:rPr>
                <w:rFonts w:ascii="Times New Roman" w:eastAsia="Times New Roman" w:hAnsi="Times New Roman"/>
                <w:sz w:val="17"/>
                <w:szCs w:val="17"/>
              </w:rPr>
            </w:pPr>
          </w:p>
        </w:tc>
        <w:tc>
          <w:tcPr>
            <w:tcW w:w="1959" w:type="dxa"/>
            <w:tcBorders>
              <w:top w:val="nil"/>
              <w:left w:val="nil"/>
              <w:bottom w:val="single" w:sz="4" w:space="0" w:color="808080"/>
              <w:right w:val="single" w:sz="4" w:space="0" w:color="808080"/>
            </w:tcBorders>
            <w:hideMark/>
          </w:tcPr>
          <w:p w:rsidR="00110CF1" w:rsidRPr="001048DF" w:rsidRDefault="00110CF1" w:rsidP="008A0A2F">
            <w:pPr>
              <w:spacing w:before="40" w:after="40" w:line="240" w:lineRule="auto"/>
              <w:rPr>
                <w:rFonts w:ascii="Times New Roman" w:eastAsia="Times New Roman" w:hAnsi="Times New Roman"/>
                <w:sz w:val="17"/>
                <w:szCs w:val="17"/>
              </w:rPr>
            </w:pPr>
            <w:r w:rsidRPr="001048DF">
              <w:rPr>
                <w:rFonts w:ascii="Times New Roman" w:eastAsia="Times New Roman" w:hAnsi="Times New Roman"/>
                <w:sz w:val="17"/>
                <w:szCs w:val="17"/>
              </w:rPr>
              <w:t>Расходы бюджета на оказание муниципальной услуги (выполнение работы)</w:t>
            </w:r>
          </w:p>
        </w:tc>
        <w:tc>
          <w:tcPr>
            <w:tcW w:w="1171" w:type="dxa"/>
            <w:tcBorders>
              <w:top w:val="nil"/>
              <w:left w:val="nil"/>
              <w:bottom w:val="single" w:sz="4" w:space="0" w:color="808080"/>
              <w:right w:val="single" w:sz="4" w:space="0" w:color="808080"/>
            </w:tcBorders>
            <w:noWrap/>
            <w:hideMark/>
          </w:tcPr>
          <w:p w:rsidR="00110CF1" w:rsidRPr="001048DF" w:rsidRDefault="00110CF1" w:rsidP="008A0A2F">
            <w:pPr>
              <w:spacing w:before="40" w:after="40" w:line="240" w:lineRule="auto"/>
              <w:jc w:val="center"/>
              <w:rPr>
                <w:rFonts w:ascii="Times New Roman" w:eastAsia="Times New Roman" w:hAnsi="Times New Roman"/>
                <w:sz w:val="17"/>
                <w:szCs w:val="17"/>
              </w:rPr>
            </w:pPr>
            <w:r w:rsidRPr="001048DF">
              <w:rPr>
                <w:rFonts w:ascii="Times New Roman" w:eastAsia="Times New Roman" w:hAnsi="Times New Roman"/>
                <w:sz w:val="17"/>
                <w:szCs w:val="17"/>
              </w:rPr>
              <w:t>тыс. руб.</w:t>
            </w:r>
          </w:p>
        </w:tc>
        <w:tc>
          <w:tcPr>
            <w:tcW w:w="1117" w:type="dxa"/>
            <w:tcBorders>
              <w:top w:val="nil"/>
              <w:left w:val="nil"/>
              <w:bottom w:val="single" w:sz="4" w:space="0" w:color="808080"/>
              <w:right w:val="single" w:sz="4" w:space="0" w:color="808080"/>
            </w:tcBorders>
            <w:noWrap/>
            <w:hideMark/>
          </w:tcPr>
          <w:p w:rsidR="00110CF1" w:rsidRPr="00CA1A9D" w:rsidRDefault="00115BDC" w:rsidP="008A0A2F">
            <w:pPr>
              <w:spacing w:before="40" w:after="40" w:line="240" w:lineRule="auto"/>
              <w:jc w:val="center"/>
              <w:rPr>
                <w:rFonts w:ascii="Times New Roman" w:eastAsia="Times New Roman" w:hAnsi="Times New Roman"/>
                <w:color w:val="FF0000"/>
                <w:sz w:val="17"/>
                <w:szCs w:val="17"/>
              </w:rPr>
            </w:pPr>
            <w:r>
              <w:rPr>
                <w:rFonts w:ascii="Times New Roman" w:eastAsia="Times New Roman" w:hAnsi="Times New Roman"/>
                <w:color w:val="FF0000"/>
                <w:sz w:val="17"/>
                <w:szCs w:val="17"/>
              </w:rPr>
              <w:t>40</w:t>
            </w:r>
            <w:r w:rsidR="00217513">
              <w:rPr>
                <w:rFonts w:ascii="Times New Roman" w:eastAsia="Times New Roman" w:hAnsi="Times New Roman"/>
                <w:color w:val="FF0000"/>
                <w:sz w:val="17"/>
                <w:szCs w:val="17"/>
              </w:rPr>
              <w:t>4956</w:t>
            </w:r>
          </w:p>
        </w:tc>
        <w:tc>
          <w:tcPr>
            <w:tcW w:w="1117" w:type="dxa"/>
            <w:tcBorders>
              <w:top w:val="nil"/>
              <w:left w:val="nil"/>
              <w:bottom w:val="single" w:sz="4" w:space="0" w:color="808080"/>
              <w:right w:val="single" w:sz="4" w:space="0" w:color="808080"/>
            </w:tcBorders>
            <w:noWrap/>
            <w:hideMark/>
          </w:tcPr>
          <w:p w:rsidR="00110CF1" w:rsidRPr="00CA1A9D" w:rsidRDefault="00217513" w:rsidP="008A0A2F">
            <w:pPr>
              <w:spacing w:before="40" w:after="40" w:line="240" w:lineRule="auto"/>
              <w:jc w:val="center"/>
              <w:rPr>
                <w:rFonts w:ascii="Times New Roman" w:eastAsia="Times New Roman" w:hAnsi="Times New Roman"/>
                <w:color w:val="FF0000"/>
                <w:sz w:val="17"/>
                <w:szCs w:val="17"/>
              </w:rPr>
            </w:pPr>
            <w:r>
              <w:rPr>
                <w:rFonts w:ascii="Times New Roman" w:eastAsia="Times New Roman" w:hAnsi="Times New Roman"/>
                <w:color w:val="FF0000"/>
                <w:sz w:val="17"/>
                <w:szCs w:val="17"/>
              </w:rPr>
              <w:t>443</w:t>
            </w:r>
            <w:r w:rsidR="00A32550">
              <w:rPr>
                <w:rFonts w:ascii="Times New Roman" w:eastAsia="Times New Roman" w:hAnsi="Times New Roman"/>
                <w:color w:val="FF0000"/>
                <w:sz w:val="17"/>
                <w:szCs w:val="17"/>
              </w:rPr>
              <w:t>855</w:t>
            </w:r>
          </w:p>
        </w:tc>
        <w:tc>
          <w:tcPr>
            <w:tcW w:w="1117" w:type="dxa"/>
            <w:tcBorders>
              <w:top w:val="nil"/>
              <w:left w:val="nil"/>
              <w:bottom w:val="single" w:sz="4" w:space="0" w:color="808080"/>
              <w:right w:val="single" w:sz="4" w:space="0" w:color="808080"/>
            </w:tcBorders>
            <w:noWrap/>
            <w:hideMark/>
          </w:tcPr>
          <w:p w:rsidR="00110CF1" w:rsidRPr="00CA1A9D" w:rsidRDefault="00115BDC" w:rsidP="008A0A2F">
            <w:pPr>
              <w:spacing w:before="40" w:after="40" w:line="240" w:lineRule="auto"/>
              <w:jc w:val="center"/>
              <w:rPr>
                <w:rFonts w:ascii="Times New Roman" w:eastAsia="Times New Roman" w:hAnsi="Times New Roman"/>
                <w:color w:val="FF0000"/>
                <w:sz w:val="17"/>
                <w:szCs w:val="17"/>
              </w:rPr>
            </w:pPr>
            <w:r>
              <w:rPr>
                <w:rFonts w:ascii="Times New Roman" w:eastAsia="Times New Roman" w:hAnsi="Times New Roman"/>
                <w:color w:val="FF0000"/>
                <w:sz w:val="17"/>
                <w:szCs w:val="17"/>
              </w:rPr>
              <w:t>486041</w:t>
            </w:r>
          </w:p>
        </w:tc>
        <w:tc>
          <w:tcPr>
            <w:tcW w:w="1117" w:type="dxa"/>
            <w:tcBorders>
              <w:top w:val="nil"/>
              <w:left w:val="nil"/>
              <w:bottom w:val="single" w:sz="4" w:space="0" w:color="808080"/>
              <w:right w:val="single" w:sz="4" w:space="0" w:color="808080"/>
            </w:tcBorders>
            <w:noWrap/>
            <w:hideMark/>
          </w:tcPr>
          <w:p w:rsidR="00110CF1" w:rsidRPr="001048DF" w:rsidRDefault="00110CF1" w:rsidP="008A0A2F">
            <w:pPr>
              <w:spacing w:before="40" w:after="40" w:line="240" w:lineRule="auto"/>
              <w:rPr>
                <w:rFonts w:ascii="Times New Roman" w:eastAsia="Times New Roman" w:hAnsi="Times New Roman"/>
                <w:sz w:val="17"/>
                <w:szCs w:val="17"/>
              </w:rPr>
            </w:pPr>
            <w:r w:rsidRPr="001048DF">
              <w:rPr>
                <w:rFonts w:ascii="Times New Roman" w:eastAsia="Times New Roman" w:hAnsi="Times New Roman"/>
                <w:sz w:val="17"/>
                <w:szCs w:val="17"/>
              </w:rPr>
              <w:t> </w:t>
            </w:r>
          </w:p>
        </w:tc>
        <w:tc>
          <w:tcPr>
            <w:tcW w:w="1117" w:type="dxa"/>
            <w:tcBorders>
              <w:top w:val="nil"/>
              <w:left w:val="nil"/>
              <w:bottom w:val="single" w:sz="4" w:space="0" w:color="808080"/>
              <w:right w:val="single" w:sz="4" w:space="0" w:color="808080"/>
            </w:tcBorders>
            <w:noWrap/>
            <w:hideMark/>
          </w:tcPr>
          <w:p w:rsidR="00110CF1" w:rsidRPr="001048DF" w:rsidRDefault="00110CF1" w:rsidP="008A0A2F">
            <w:pPr>
              <w:spacing w:before="40" w:after="40" w:line="240" w:lineRule="auto"/>
              <w:rPr>
                <w:rFonts w:ascii="Times New Roman" w:eastAsia="Times New Roman" w:hAnsi="Times New Roman"/>
                <w:sz w:val="17"/>
                <w:szCs w:val="17"/>
              </w:rPr>
            </w:pPr>
            <w:r w:rsidRPr="001048DF">
              <w:rPr>
                <w:rFonts w:ascii="Times New Roman" w:eastAsia="Times New Roman" w:hAnsi="Times New Roman"/>
                <w:sz w:val="17"/>
                <w:szCs w:val="17"/>
              </w:rPr>
              <w:t> </w:t>
            </w:r>
          </w:p>
        </w:tc>
      </w:tr>
      <w:tr w:rsidR="00110CF1" w:rsidRPr="001048DF" w:rsidTr="008A0A2F">
        <w:trPr>
          <w:trHeight w:val="20"/>
        </w:trPr>
        <w:tc>
          <w:tcPr>
            <w:tcW w:w="589" w:type="dxa"/>
            <w:tcBorders>
              <w:top w:val="nil"/>
              <w:left w:val="single" w:sz="4" w:space="0" w:color="808080"/>
              <w:bottom w:val="single" w:sz="4" w:space="0" w:color="808080"/>
              <w:right w:val="single" w:sz="4" w:space="0" w:color="808080"/>
            </w:tcBorders>
            <w:noWrap/>
            <w:hideMark/>
          </w:tcPr>
          <w:p w:rsidR="00110CF1" w:rsidRPr="001048DF" w:rsidRDefault="00110CF1" w:rsidP="008A0A2F">
            <w:pPr>
              <w:spacing w:before="40" w:after="40" w:line="240" w:lineRule="auto"/>
              <w:jc w:val="center"/>
              <w:rPr>
                <w:rFonts w:ascii="Times New Roman" w:eastAsia="Times New Roman" w:hAnsi="Times New Roman"/>
                <w:sz w:val="17"/>
                <w:szCs w:val="17"/>
              </w:rPr>
            </w:pPr>
            <w:r w:rsidRPr="001048DF">
              <w:rPr>
                <w:rFonts w:ascii="Times New Roman" w:eastAsia="Times New Roman" w:hAnsi="Times New Roman"/>
                <w:sz w:val="17"/>
                <w:szCs w:val="17"/>
              </w:rPr>
              <w:t>01</w:t>
            </w:r>
          </w:p>
        </w:tc>
        <w:tc>
          <w:tcPr>
            <w:tcW w:w="547" w:type="dxa"/>
            <w:tcBorders>
              <w:top w:val="nil"/>
              <w:left w:val="nil"/>
              <w:bottom w:val="single" w:sz="4" w:space="0" w:color="808080"/>
              <w:right w:val="single" w:sz="4" w:space="0" w:color="808080"/>
            </w:tcBorders>
            <w:hideMark/>
          </w:tcPr>
          <w:p w:rsidR="00110CF1" w:rsidRPr="001048DF" w:rsidRDefault="00110CF1" w:rsidP="008A0A2F">
            <w:pPr>
              <w:spacing w:before="40" w:after="40" w:line="240" w:lineRule="auto"/>
              <w:jc w:val="center"/>
              <w:rPr>
                <w:rFonts w:ascii="Times New Roman" w:eastAsia="Times New Roman" w:hAnsi="Times New Roman"/>
                <w:sz w:val="17"/>
                <w:szCs w:val="17"/>
              </w:rPr>
            </w:pPr>
            <w:r w:rsidRPr="001048DF">
              <w:rPr>
                <w:rFonts w:ascii="Times New Roman" w:eastAsia="Times New Roman" w:hAnsi="Times New Roman"/>
                <w:sz w:val="17"/>
                <w:szCs w:val="17"/>
              </w:rPr>
              <w:t>2</w:t>
            </w:r>
          </w:p>
        </w:tc>
        <w:tc>
          <w:tcPr>
            <w:tcW w:w="620" w:type="dxa"/>
            <w:tcBorders>
              <w:top w:val="nil"/>
              <w:left w:val="nil"/>
              <w:bottom w:val="single" w:sz="4" w:space="0" w:color="808080"/>
              <w:right w:val="single" w:sz="4" w:space="0" w:color="808080"/>
            </w:tcBorders>
            <w:hideMark/>
          </w:tcPr>
          <w:p w:rsidR="00110CF1" w:rsidRPr="001048DF" w:rsidRDefault="00110CF1" w:rsidP="008A0A2F">
            <w:pPr>
              <w:spacing w:before="40" w:after="40" w:line="240" w:lineRule="auto"/>
              <w:jc w:val="center"/>
              <w:rPr>
                <w:rFonts w:ascii="Times New Roman" w:eastAsia="Times New Roman" w:hAnsi="Times New Roman"/>
                <w:sz w:val="17"/>
                <w:szCs w:val="17"/>
              </w:rPr>
            </w:pPr>
            <w:r w:rsidRPr="001048DF">
              <w:rPr>
                <w:rFonts w:ascii="Times New Roman" w:eastAsia="Times New Roman" w:hAnsi="Times New Roman"/>
                <w:sz w:val="17"/>
                <w:szCs w:val="17"/>
              </w:rPr>
              <w:t> </w:t>
            </w:r>
          </w:p>
        </w:tc>
        <w:tc>
          <w:tcPr>
            <w:tcW w:w="13148" w:type="dxa"/>
            <w:gridSpan w:val="8"/>
            <w:tcBorders>
              <w:top w:val="single" w:sz="4" w:space="0" w:color="808080"/>
              <w:left w:val="nil"/>
              <w:bottom w:val="single" w:sz="4" w:space="0" w:color="808080"/>
              <w:right w:val="single" w:sz="4" w:space="0" w:color="808080"/>
            </w:tcBorders>
            <w:noWrap/>
            <w:hideMark/>
          </w:tcPr>
          <w:p w:rsidR="00110CF1" w:rsidRPr="00870953" w:rsidRDefault="00110CF1" w:rsidP="008A0A2F">
            <w:pPr>
              <w:spacing w:before="40" w:after="40" w:line="240" w:lineRule="auto"/>
              <w:rPr>
                <w:rFonts w:ascii="Times New Roman" w:eastAsia="Times New Roman" w:hAnsi="Times New Roman"/>
                <w:b/>
                <w:bCs/>
                <w:sz w:val="17"/>
                <w:szCs w:val="17"/>
              </w:rPr>
            </w:pPr>
            <w:r w:rsidRPr="00870953">
              <w:rPr>
                <w:rFonts w:ascii="Times New Roman" w:eastAsia="Times New Roman" w:hAnsi="Times New Roman"/>
                <w:b/>
                <w:bCs/>
                <w:sz w:val="17"/>
                <w:szCs w:val="17"/>
              </w:rPr>
              <w:t>Развитие общего образования</w:t>
            </w:r>
          </w:p>
        </w:tc>
      </w:tr>
      <w:tr w:rsidR="00110CF1" w:rsidRPr="001048DF" w:rsidTr="008A0A2F">
        <w:trPr>
          <w:trHeight w:val="20"/>
        </w:trPr>
        <w:tc>
          <w:tcPr>
            <w:tcW w:w="589" w:type="dxa"/>
            <w:vMerge w:val="restart"/>
            <w:tcBorders>
              <w:top w:val="nil"/>
              <w:left w:val="single" w:sz="4" w:space="0" w:color="808080"/>
              <w:bottom w:val="single" w:sz="4" w:space="0" w:color="808080"/>
              <w:right w:val="single" w:sz="4" w:space="0" w:color="808080"/>
            </w:tcBorders>
            <w:noWrap/>
            <w:hideMark/>
          </w:tcPr>
          <w:p w:rsidR="00110CF1" w:rsidRPr="001048DF" w:rsidRDefault="00110CF1" w:rsidP="008A0A2F">
            <w:pPr>
              <w:spacing w:before="40" w:after="40" w:line="240" w:lineRule="auto"/>
              <w:jc w:val="center"/>
              <w:rPr>
                <w:rFonts w:ascii="Times New Roman" w:eastAsia="Times New Roman" w:hAnsi="Times New Roman"/>
                <w:sz w:val="17"/>
                <w:szCs w:val="17"/>
              </w:rPr>
            </w:pPr>
            <w:r w:rsidRPr="001048DF">
              <w:rPr>
                <w:rFonts w:ascii="Times New Roman" w:eastAsia="Times New Roman" w:hAnsi="Times New Roman"/>
                <w:sz w:val="17"/>
                <w:szCs w:val="17"/>
              </w:rPr>
              <w:t>01</w:t>
            </w:r>
          </w:p>
        </w:tc>
        <w:tc>
          <w:tcPr>
            <w:tcW w:w="547" w:type="dxa"/>
            <w:vMerge w:val="restart"/>
            <w:tcBorders>
              <w:top w:val="nil"/>
              <w:left w:val="single" w:sz="4" w:space="0" w:color="808080"/>
              <w:bottom w:val="single" w:sz="4" w:space="0" w:color="808080"/>
              <w:right w:val="single" w:sz="4" w:space="0" w:color="808080"/>
            </w:tcBorders>
            <w:noWrap/>
            <w:hideMark/>
          </w:tcPr>
          <w:p w:rsidR="00110CF1" w:rsidRPr="001048DF" w:rsidRDefault="00110CF1" w:rsidP="008A0A2F">
            <w:pPr>
              <w:spacing w:before="40" w:after="40" w:line="240" w:lineRule="auto"/>
              <w:jc w:val="center"/>
              <w:rPr>
                <w:rFonts w:ascii="Times New Roman" w:eastAsia="Times New Roman" w:hAnsi="Times New Roman"/>
                <w:sz w:val="17"/>
                <w:szCs w:val="17"/>
              </w:rPr>
            </w:pPr>
            <w:r w:rsidRPr="001048DF">
              <w:rPr>
                <w:rFonts w:ascii="Times New Roman" w:eastAsia="Times New Roman" w:hAnsi="Times New Roman"/>
                <w:sz w:val="17"/>
                <w:szCs w:val="17"/>
              </w:rPr>
              <w:t>2</w:t>
            </w:r>
          </w:p>
        </w:tc>
        <w:tc>
          <w:tcPr>
            <w:tcW w:w="620" w:type="dxa"/>
            <w:vMerge w:val="restart"/>
            <w:tcBorders>
              <w:top w:val="nil"/>
              <w:left w:val="single" w:sz="4" w:space="0" w:color="808080"/>
              <w:bottom w:val="single" w:sz="4" w:space="0" w:color="808080"/>
              <w:right w:val="single" w:sz="4" w:space="0" w:color="808080"/>
            </w:tcBorders>
            <w:noWrap/>
            <w:hideMark/>
          </w:tcPr>
          <w:p w:rsidR="00110CF1" w:rsidRPr="001048DF" w:rsidRDefault="00110CF1" w:rsidP="008A0A2F">
            <w:pPr>
              <w:spacing w:before="40" w:after="40" w:line="240" w:lineRule="auto"/>
              <w:jc w:val="center"/>
              <w:rPr>
                <w:rFonts w:ascii="Times New Roman" w:eastAsia="Times New Roman" w:hAnsi="Times New Roman"/>
                <w:sz w:val="17"/>
                <w:szCs w:val="17"/>
              </w:rPr>
            </w:pPr>
            <w:r w:rsidRPr="001048DF">
              <w:rPr>
                <w:rFonts w:ascii="Times New Roman" w:eastAsia="Times New Roman" w:hAnsi="Times New Roman"/>
                <w:sz w:val="17"/>
                <w:szCs w:val="17"/>
              </w:rPr>
              <w:t>923</w:t>
            </w:r>
          </w:p>
        </w:tc>
        <w:tc>
          <w:tcPr>
            <w:tcW w:w="4433" w:type="dxa"/>
            <w:vMerge w:val="restart"/>
            <w:tcBorders>
              <w:top w:val="nil"/>
              <w:left w:val="single" w:sz="4" w:space="0" w:color="808080"/>
              <w:bottom w:val="single" w:sz="4" w:space="0" w:color="808080"/>
              <w:right w:val="single" w:sz="4" w:space="0" w:color="808080"/>
            </w:tcBorders>
            <w:hideMark/>
          </w:tcPr>
          <w:p w:rsidR="00110CF1" w:rsidRPr="001048DF" w:rsidRDefault="00110CF1" w:rsidP="008A0A2F">
            <w:pPr>
              <w:spacing w:before="40" w:after="40" w:line="240" w:lineRule="auto"/>
              <w:rPr>
                <w:rFonts w:ascii="Times New Roman" w:eastAsia="Times New Roman" w:hAnsi="Times New Roman"/>
                <w:sz w:val="17"/>
                <w:szCs w:val="17"/>
              </w:rPr>
            </w:pPr>
            <w:r w:rsidRPr="001048DF">
              <w:rPr>
                <w:rFonts w:ascii="Times New Roman" w:eastAsia="Times New Roman" w:hAnsi="Times New Roman"/>
                <w:sz w:val="17"/>
                <w:szCs w:val="17"/>
              </w:rPr>
              <w:t xml:space="preserve">Реализация основных общеобразовательных программ начального общего образования </w:t>
            </w:r>
          </w:p>
        </w:tc>
        <w:tc>
          <w:tcPr>
            <w:tcW w:w="1959" w:type="dxa"/>
            <w:tcBorders>
              <w:top w:val="nil"/>
              <w:left w:val="nil"/>
              <w:bottom w:val="single" w:sz="4" w:space="0" w:color="808080"/>
              <w:right w:val="single" w:sz="4" w:space="0" w:color="808080"/>
            </w:tcBorders>
            <w:hideMark/>
          </w:tcPr>
          <w:p w:rsidR="00110CF1" w:rsidRPr="001048DF" w:rsidRDefault="00110CF1" w:rsidP="008A0A2F">
            <w:pPr>
              <w:spacing w:before="40" w:after="40" w:line="240" w:lineRule="auto"/>
              <w:rPr>
                <w:rFonts w:ascii="Times New Roman" w:eastAsia="Times New Roman" w:hAnsi="Times New Roman"/>
                <w:sz w:val="17"/>
                <w:szCs w:val="17"/>
              </w:rPr>
            </w:pPr>
            <w:r w:rsidRPr="001048DF">
              <w:rPr>
                <w:rFonts w:ascii="Times New Roman" w:eastAsia="Times New Roman" w:hAnsi="Times New Roman"/>
                <w:sz w:val="17"/>
                <w:szCs w:val="17"/>
              </w:rPr>
              <w:t>Количество обучающихся</w:t>
            </w:r>
          </w:p>
        </w:tc>
        <w:tc>
          <w:tcPr>
            <w:tcW w:w="1171" w:type="dxa"/>
            <w:tcBorders>
              <w:top w:val="nil"/>
              <w:left w:val="nil"/>
              <w:bottom w:val="single" w:sz="4" w:space="0" w:color="808080"/>
              <w:right w:val="single" w:sz="4" w:space="0" w:color="808080"/>
            </w:tcBorders>
            <w:noWrap/>
            <w:hideMark/>
          </w:tcPr>
          <w:p w:rsidR="00110CF1" w:rsidRPr="001048DF" w:rsidRDefault="00110CF1" w:rsidP="008A0A2F">
            <w:pPr>
              <w:spacing w:before="40" w:after="40" w:line="240" w:lineRule="auto"/>
              <w:jc w:val="center"/>
              <w:rPr>
                <w:rFonts w:ascii="Times New Roman" w:eastAsia="Times New Roman" w:hAnsi="Times New Roman"/>
                <w:sz w:val="17"/>
                <w:szCs w:val="17"/>
              </w:rPr>
            </w:pPr>
            <w:r w:rsidRPr="001048DF">
              <w:rPr>
                <w:rFonts w:ascii="Times New Roman" w:eastAsia="Times New Roman" w:hAnsi="Times New Roman"/>
                <w:sz w:val="17"/>
                <w:szCs w:val="17"/>
              </w:rPr>
              <w:t>чел.</w:t>
            </w:r>
          </w:p>
        </w:tc>
        <w:tc>
          <w:tcPr>
            <w:tcW w:w="1117" w:type="dxa"/>
            <w:tcBorders>
              <w:top w:val="nil"/>
              <w:left w:val="nil"/>
              <w:bottom w:val="single" w:sz="4" w:space="0" w:color="808080"/>
              <w:right w:val="single" w:sz="4" w:space="0" w:color="808080"/>
            </w:tcBorders>
            <w:noWrap/>
            <w:hideMark/>
          </w:tcPr>
          <w:p w:rsidR="00110CF1" w:rsidRPr="00CA1A9D" w:rsidRDefault="00110CF1" w:rsidP="008A0A2F">
            <w:pPr>
              <w:spacing w:before="40" w:after="40" w:line="240" w:lineRule="auto"/>
              <w:jc w:val="center"/>
              <w:rPr>
                <w:rFonts w:ascii="Times New Roman" w:eastAsia="Times New Roman" w:hAnsi="Times New Roman"/>
                <w:color w:val="FF0000"/>
                <w:sz w:val="17"/>
                <w:szCs w:val="17"/>
              </w:rPr>
            </w:pPr>
            <w:r w:rsidRPr="00CA1A9D">
              <w:rPr>
                <w:rFonts w:ascii="Times New Roman" w:eastAsia="Times New Roman" w:hAnsi="Times New Roman"/>
                <w:color w:val="FF0000"/>
                <w:sz w:val="17"/>
                <w:szCs w:val="17"/>
              </w:rPr>
              <w:t>1725</w:t>
            </w:r>
          </w:p>
        </w:tc>
        <w:tc>
          <w:tcPr>
            <w:tcW w:w="1117" w:type="dxa"/>
            <w:tcBorders>
              <w:top w:val="nil"/>
              <w:left w:val="nil"/>
              <w:bottom w:val="single" w:sz="4" w:space="0" w:color="808080"/>
              <w:right w:val="single" w:sz="4" w:space="0" w:color="808080"/>
            </w:tcBorders>
            <w:noWrap/>
            <w:hideMark/>
          </w:tcPr>
          <w:p w:rsidR="00110CF1" w:rsidRPr="00CA1A9D" w:rsidRDefault="00110CF1" w:rsidP="008A0A2F">
            <w:pPr>
              <w:spacing w:before="40" w:after="40" w:line="240" w:lineRule="auto"/>
              <w:jc w:val="center"/>
              <w:rPr>
                <w:rFonts w:ascii="Times New Roman" w:eastAsia="Times New Roman" w:hAnsi="Times New Roman"/>
                <w:color w:val="FF0000"/>
                <w:sz w:val="17"/>
                <w:szCs w:val="17"/>
              </w:rPr>
            </w:pPr>
            <w:r w:rsidRPr="00CA1A9D">
              <w:rPr>
                <w:rFonts w:ascii="Times New Roman" w:eastAsia="Times New Roman" w:hAnsi="Times New Roman"/>
                <w:color w:val="FF0000"/>
                <w:sz w:val="17"/>
                <w:szCs w:val="17"/>
              </w:rPr>
              <w:t>1850</w:t>
            </w:r>
          </w:p>
        </w:tc>
        <w:tc>
          <w:tcPr>
            <w:tcW w:w="1117" w:type="dxa"/>
            <w:tcBorders>
              <w:top w:val="nil"/>
              <w:left w:val="nil"/>
              <w:bottom w:val="single" w:sz="4" w:space="0" w:color="808080"/>
              <w:right w:val="single" w:sz="4" w:space="0" w:color="808080"/>
            </w:tcBorders>
            <w:noWrap/>
            <w:hideMark/>
          </w:tcPr>
          <w:p w:rsidR="00110CF1" w:rsidRPr="00CA1A9D" w:rsidRDefault="00110CF1" w:rsidP="008A0A2F">
            <w:pPr>
              <w:spacing w:before="40" w:after="40" w:line="240" w:lineRule="auto"/>
              <w:jc w:val="center"/>
              <w:rPr>
                <w:rFonts w:ascii="Times New Roman" w:eastAsia="Times New Roman" w:hAnsi="Times New Roman"/>
                <w:color w:val="FF0000"/>
                <w:sz w:val="17"/>
                <w:szCs w:val="17"/>
              </w:rPr>
            </w:pPr>
            <w:r w:rsidRPr="00CA1A9D">
              <w:rPr>
                <w:rFonts w:ascii="Times New Roman" w:eastAsia="Times New Roman" w:hAnsi="Times New Roman"/>
                <w:color w:val="FF0000"/>
                <w:sz w:val="17"/>
                <w:szCs w:val="17"/>
              </w:rPr>
              <w:t>1935</w:t>
            </w:r>
          </w:p>
        </w:tc>
        <w:tc>
          <w:tcPr>
            <w:tcW w:w="1117" w:type="dxa"/>
            <w:tcBorders>
              <w:top w:val="nil"/>
              <w:left w:val="nil"/>
              <w:bottom w:val="single" w:sz="4" w:space="0" w:color="808080"/>
              <w:right w:val="single" w:sz="4" w:space="0" w:color="808080"/>
            </w:tcBorders>
            <w:noWrap/>
            <w:hideMark/>
          </w:tcPr>
          <w:p w:rsidR="00110CF1" w:rsidRPr="001048DF" w:rsidRDefault="00110CF1" w:rsidP="008A0A2F">
            <w:pPr>
              <w:spacing w:before="40" w:after="40" w:line="240" w:lineRule="auto"/>
              <w:rPr>
                <w:rFonts w:ascii="Times New Roman" w:eastAsia="Times New Roman" w:hAnsi="Times New Roman"/>
                <w:sz w:val="17"/>
                <w:szCs w:val="17"/>
              </w:rPr>
            </w:pPr>
            <w:r w:rsidRPr="001048DF">
              <w:rPr>
                <w:rFonts w:ascii="Times New Roman" w:eastAsia="Times New Roman" w:hAnsi="Times New Roman"/>
                <w:sz w:val="17"/>
                <w:szCs w:val="17"/>
              </w:rPr>
              <w:t> </w:t>
            </w:r>
          </w:p>
        </w:tc>
        <w:tc>
          <w:tcPr>
            <w:tcW w:w="1117" w:type="dxa"/>
            <w:tcBorders>
              <w:top w:val="nil"/>
              <w:left w:val="nil"/>
              <w:bottom w:val="single" w:sz="4" w:space="0" w:color="808080"/>
              <w:right w:val="single" w:sz="4" w:space="0" w:color="808080"/>
            </w:tcBorders>
            <w:noWrap/>
            <w:hideMark/>
          </w:tcPr>
          <w:p w:rsidR="00110CF1" w:rsidRPr="001048DF" w:rsidRDefault="00110CF1" w:rsidP="008A0A2F">
            <w:pPr>
              <w:spacing w:before="40" w:after="40" w:line="240" w:lineRule="auto"/>
              <w:rPr>
                <w:rFonts w:ascii="Times New Roman" w:eastAsia="Times New Roman" w:hAnsi="Times New Roman"/>
                <w:sz w:val="17"/>
                <w:szCs w:val="17"/>
              </w:rPr>
            </w:pPr>
            <w:r w:rsidRPr="001048DF">
              <w:rPr>
                <w:rFonts w:ascii="Times New Roman" w:eastAsia="Times New Roman" w:hAnsi="Times New Roman"/>
                <w:sz w:val="17"/>
                <w:szCs w:val="17"/>
              </w:rPr>
              <w:t> </w:t>
            </w:r>
          </w:p>
        </w:tc>
      </w:tr>
      <w:tr w:rsidR="00FC0417" w:rsidRPr="001048DF" w:rsidTr="008A0A2F">
        <w:trPr>
          <w:trHeight w:val="20"/>
        </w:trPr>
        <w:tc>
          <w:tcPr>
            <w:tcW w:w="0" w:type="auto"/>
            <w:vMerge/>
            <w:tcBorders>
              <w:top w:val="nil"/>
              <w:left w:val="single" w:sz="4" w:space="0" w:color="808080"/>
              <w:bottom w:val="single" w:sz="4" w:space="0" w:color="808080"/>
              <w:right w:val="single" w:sz="4" w:space="0" w:color="808080"/>
            </w:tcBorders>
            <w:vAlign w:val="center"/>
            <w:hideMark/>
          </w:tcPr>
          <w:p w:rsidR="00FC0417" w:rsidRPr="001048DF" w:rsidRDefault="00FC0417" w:rsidP="008A0A2F">
            <w:pPr>
              <w:spacing w:after="0" w:line="240" w:lineRule="auto"/>
              <w:rPr>
                <w:rFonts w:ascii="Times New Roman" w:eastAsia="Times New Roman" w:hAnsi="Times New Roman"/>
                <w:sz w:val="17"/>
                <w:szCs w:val="17"/>
              </w:rPr>
            </w:pPr>
          </w:p>
        </w:tc>
        <w:tc>
          <w:tcPr>
            <w:tcW w:w="0" w:type="auto"/>
            <w:vMerge/>
            <w:tcBorders>
              <w:top w:val="nil"/>
              <w:left w:val="single" w:sz="4" w:space="0" w:color="808080"/>
              <w:bottom w:val="single" w:sz="4" w:space="0" w:color="808080"/>
              <w:right w:val="single" w:sz="4" w:space="0" w:color="808080"/>
            </w:tcBorders>
            <w:vAlign w:val="center"/>
            <w:hideMark/>
          </w:tcPr>
          <w:p w:rsidR="00FC0417" w:rsidRPr="001048DF" w:rsidRDefault="00FC0417" w:rsidP="008A0A2F">
            <w:pPr>
              <w:spacing w:after="0" w:line="240" w:lineRule="auto"/>
              <w:rPr>
                <w:rFonts w:ascii="Times New Roman" w:eastAsia="Times New Roman" w:hAnsi="Times New Roman"/>
                <w:sz w:val="17"/>
                <w:szCs w:val="17"/>
              </w:rPr>
            </w:pPr>
          </w:p>
        </w:tc>
        <w:tc>
          <w:tcPr>
            <w:tcW w:w="0" w:type="auto"/>
            <w:vMerge/>
            <w:tcBorders>
              <w:top w:val="nil"/>
              <w:left w:val="single" w:sz="4" w:space="0" w:color="808080"/>
              <w:bottom w:val="single" w:sz="4" w:space="0" w:color="808080"/>
              <w:right w:val="single" w:sz="4" w:space="0" w:color="808080"/>
            </w:tcBorders>
            <w:vAlign w:val="center"/>
            <w:hideMark/>
          </w:tcPr>
          <w:p w:rsidR="00FC0417" w:rsidRPr="001048DF" w:rsidRDefault="00FC0417" w:rsidP="008A0A2F">
            <w:pPr>
              <w:spacing w:after="0" w:line="240" w:lineRule="auto"/>
              <w:rPr>
                <w:rFonts w:ascii="Times New Roman" w:eastAsia="Times New Roman" w:hAnsi="Times New Roman"/>
                <w:sz w:val="17"/>
                <w:szCs w:val="17"/>
              </w:rPr>
            </w:pPr>
          </w:p>
        </w:tc>
        <w:tc>
          <w:tcPr>
            <w:tcW w:w="0" w:type="auto"/>
            <w:vMerge/>
            <w:tcBorders>
              <w:top w:val="nil"/>
              <w:left w:val="single" w:sz="4" w:space="0" w:color="808080"/>
              <w:bottom w:val="single" w:sz="4" w:space="0" w:color="808080"/>
              <w:right w:val="single" w:sz="4" w:space="0" w:color="808080"/>
            </w:tcBorders>
            <w:vAlign w:val="center"/>
            <w:hideMark/>
          </w:tcPr>
          <w:p w:rsidR="00FC0417" w:rsidRPr="001048DF" w:rsidRDefault="00FC0417" w:rsidP="008A0A2F">
            <w:pPr>
              <w:spacing w:after="0" w:line="240" w:lineRule="auto"/>
              <w:rPr>
                <w:rFonts w:ascii="Times New Roman" w:eastAsia="Times New Roman" w:hAnsi="Times New Roman"/>
                <w:sz w:val="17"/>
                <w:szCs w:val="17"/>
              </w:rPr>
            </w:pPr>
          </w:p>
        </w:tc>
        <w:tc>
          <w:tcPr>
            <w:tcW w:w="1959" w:type="dxa"/>
            <w:tcBorders>
              <w:top w:val="nil"/>
              <w:left w:val="nil"/>
              <w:bottom w:val="single" w:sz="4" w:space="0" w:color="808080"/>
              <w:right w:val="single" w:sz="4" w:space="0" w:color="808080"/>
            </w:tcBorders>
            <w:hideMark/>
          </w:tcPr>
          <w:p w:rsidR="00FC0417" w:rsidRPr="001048DF" w:rsidRDefault="00FC0417" w:rsidP="008A0A2F">
            <w:pPr>
              <w:spacing w:before="40" w:after="40" w:line="240" w:lineRule="auto"/>
              <w:rPr>
                <w:rFonts w:ascii="Times New Roman" w:eastAsia="Times New Roman" w:hAnsi="Times New Roman"/>
                <w:sz w:val="17"/>
                <w:szCs w:val="17"/>
              </w:rPr>
            </w:pPr>
            <w:r w:rsidRPr="001048DF">
              <w:rPr>
                <w:rFonts w:ascii="Times New Roman" w:eastAsia="Times New Roman" w:hAnsi="Times New Roman"/>
                <w:sz w:val="17"/>
                <w:szCs w:val="17"/>
              </w:rPr>
              <w:t>Расходы бюджета на оказание муниципальной услуги (выполнение работы)</w:t>
            </w:r>
          </w:p>
        </w:tc>
        <w:tc>
          <w:tcPr>
            <w:tcW w:w="1171" w:type="dxa"/>
            <w:tcBorders>
              <w:top w:val="nil"/>
              <w:left w:val="nil"/>
              <w:bottom w:val="single" w:sz="4" w:space="0" w:color="808080"/>
              <w:right w:val="single" w:sz="4" w:space="0" w:color="808080"/>
            </w:tcBorders>
            <w:noWrap/>
            <w:hideMark/>
          </w:tcPr>
          <w:p w:rsidR="00FC0417" w:rsidRPr="001048DF" w:rsidRDefault="00FC0417" w:rsidP="008A0A2F">
            <w:pPr>
              <w:spacing w:before="40" w:after="40" w:line="240" w:lineRule="auto"/>
              <w:jc w:val="center"/>
              <w:rPr>
                <w:rFonts w:ascii="Times New Roman" w:eastAsia="Times New Roman" w:hAnsi="Times New Roman"/>
                <w:sz w:val="17"/>
                <w:szCs w:val="17"/>
              </w:rPr>
            </w:pPr>
            <w:r w:rsidRPr="001048DF">
              <w:rPr>
                <w:rFonts w:ascii="Times New Roman" w:eastAsia="Times New Roman" w:hAnsi="Times New Roman"/>
                <w:sz w:val="17"/>
                <w:szCs w:val="17"/>
              </w:rPr>
              <w:t>тыс. руб.</w:t>
            </w:r>
          </w:p>
        </w:tc>
        <w:tc>
          <w:tcPr>
            <w:tcW w:w="1117" w:type="dxa"/>
            <w:tcBorders>
              <w:top w:val="nil"/>
              <w:left w:val="nil"/>
              <w:bottom w:val="single" w:sz="4" w:space="0" w:color="808080"/>
              <w:right w:val="single" w:sz="4" w:space="0" w:color="808080"/>
            </w:tcBorders>
            <w:noWrap/>
            <w:hideMark/>
          </w:tcPr>
          <w:p w:rsidR="00FC0417" w:rsidRPr="00CA1A9D" w:rsidRDefault="00FC0417" w:rsidP="00E97CB7">
            <w:pPr>
              <w:spacing w:before="40" w:after="40" w:line="240" w:lineRule="auto"/>
              <w:jc w:val="center"/>
              <w:rPr>
                <w:rFonts w:ascii="Times New Roman" w:eastAsia="Times New Roman" w:hAnsi="Times New Roman"/>
                <w:color w:val="FF0000"/>
                <w:sz w:val="17"/>
                <w:szCs w:val="17"/>
              </w:rPr>
            </w:pPr>
            <w:r>
              <w:rPr>
                <w:rFonts w:ascii="Times New Roman" w:eastAsia="Times New Roman" w:hAnsi="Times New Roman"/>
                <w:color w:val="FF0000"/>
                <w:sz w:val="17"/>
                <w:szCs w:val="17"/>
              </w:rPr>
              <w:t>120505</w:t>
            </w:r>
          </w:p>
        </w:tc>
        <w:tc>
          <w:tcPr>
            <w:tcW w:w="1117" w:type="dxa"/>
            <w:tcBorders>
              <w:top w:val="nil"/>
              <w:left w:val="nil"/>
              <w:bottom w:val="single" w:sz="4" w:space="0" w:color="808080"/>
              <w:right w:val="single" w:sz="4" w:space="0" w:color="808080"/>
            </w:tcBorders>
            <w:noWrap/>
            <w:hideMark/>
          </w:tcPr>
          <w:p w:rsidR="00FC0417" w:rsidRPr="00CA1A9D" w:rsidRDefault="00FC0417" w:rsidP="00E97CB7">
            <w:pPr>
              <w:spacing w:before="40" w:after="40" w:line="240" w:lineRule="auto"/>
              <w:jc w:val="center"/>
              <w:rPr>
                <w:rFonts w:ascii="Times New Roman" w:eastAsia="Times New Roman" w:hAnsi="Times New Roman"/>
                <w:color w:val="FF0000"/>
                <w:sz w:val="17"/>
                <w:szCs w:val="17"/>
              </w:rPr>
            </w:pPr>
            <w:r>
              <w:rPr>
                <w:rFonts w:ascii="Times New Roman" w:eastAsia="Times New Roman" w:hAnsi="Times New Roman"/>
                <w:color w:val="FF0000"/>
                <w:sz w:val="17"/>
                <w:szCs w:val="17"/>
              </w:rPr>
              <w:t>132555</w:t>
            </w:r>
          </w:p>
        </w:tc>
        <w:tc>
          <w:tcPr>
            <w:tcW w:w="1117" w:type="dxa"/>
            <w:tcBorders>
              <w:top w:val="nil"/>
              <w:left w:val="nil"/>
              <w:bottom w:val="single" w:sz="4" w:space="0" w:color="808080"/>
              <w:right w:val="single" w:sz="4" w:space="0" w:color="808080"/>
            </w:tcBorders>
            <w:noWrap/>
            <w:hideMark/>
          </w:tcPr>
          <w:p w:rsidR="00FC0417" w:rsidRPr="00CA1A9D" w:rsidRDefault="00FC0417" w:rsidP="00E97CB7">
            <w:pPr>
              <w:spacing w:before="40" w:after="40" w:line="240" w:lineRule="auto"/>
              <w:jc w:val="center"/>
              <w:rPr>
                <w:rFonts w:ascii="Times New Roman" w:eastAsia="Times New Roman" w:hAnsi="Times New Roman"/>
                <w:color w:val="FF0000"/>
                <w:sz w:val="17"/>
                <w:szCs w:val="17"/>
              </w:rPr>
            </w:pPr>
            <w:r>
              <w:rPr>
                <w:rFonts w:ascii="Times New Roman" w:eastAsia="Times New Roman" w:hAnsi="Times New Roman"/>
                <w:color w:val="FF0000"/>
                <w:sz w:val="17"/>
                <w:szCs w:val="17"/>
              </w:rPr>
              <w:t>145811</w:t>
            </w:r>
          </w:p>
        </w:tc>
        <w:tc>
          <w:tcPr>
            <w:tcW w:w="1117" w:type="dxa"/>
            <w:tcBorders>
              <w:top w:val="nil"/>
              <w:left w:val="nil"/>
              <w:bottom w:val="single" w:sz="4" w:space="0" w:color="808080"/>
              <w:right w:val="single" w:sz="4" w:space="0" w:color="808080"/>
            </w:tcBorders>
            <w:noWrap/>
            <w:hideMark/>
          </w:tcPr>
          <w:p w:rsidR="00FC0417" w:rsidRPr="001048DF" w:rsidRDefault="00FC0417" w:rsidP="008A0A2F">
            <w:pPr>
              <w:spacing w:before="40" w:after="40" w:line="240" w:lineRule="auto"/>
              <w:rPr>
                <w:rFonts w:ascii="Times New Roman" w:eastAsia="Times New Roman" w:hAnsi="Times New Roman"/>
                <w:sz w:val="17"/>
                <w:szCs w:val="17"/>
              </w:rPr>
            </w:pPr>
          </w:p>
        </w:tc>
        <w:tc>
          <w:tcPr>
            <w:tcW w:w="1117" w:type="dxa"/>
            <w:tcBorders>
              <w:top w:val="nil"/>
              <w:left w:val="nil"/>
              <w:bottom w:val="single" w:sz="4" w:space="0" w:color="808080"/>
              <w:right w:val="single" w:sz="4" w:space="0" w:color="808080"/>
            </w:tcBorders>
            <w:noWrap/>
            <w:hideMark/>
          </w:tcPr>
          <w:p w:rsidR="00FC0417" w:rsidRPr="001048DF" w:rsidRDefault="00FC0417" w:rsidP="008A0A2F">
            <w:pPr>
              <w:spacing w:before="40" w:after="40" w:line="240" w:lineRule="auto"/>
              <w:rPr>
                <w:rFonts w:ascii="Times New Roman" w:eastAsia="Times New Roman" w:hAnsi="Times New Roman"/>
                <w:sz w:val="17"/>
                <w:szCs w:val="17"/>
              </w:rPr>
            </w:pPr>
            <w:r w:rsidRPr="001048DF">
              <w:rPr>
                <w:rFonts w:ascii="Times New Roman" w:eastAsia="Times New Roman" w:hAnsi="Times New Roman"/>
                <w:sz w:val="17"/>
                <w:szCs w:val="17"/>
              </w:rPr>
              <w:t> </w:t>
            </w:r>
          </w:p>
        </w:tc>
      </w:tr>
      <w:tr w:rsidR="00FC0417" w:rsidRPr="001048DF" w:rsidTr="008A0A2F">
        <w:trPr>
          <w:trHeight w:val="20"/>
        </w:trPr>
        <w:tc>
          <w:tcPr>
            <w:tcW w:w="0" w:type="auto"/>
            <w:vMerge w:val="restart"/>
            <w:tcBorders>
              <w:top w:val="nil"/>
              <w:left w:val="single" w:sz="4" w:space="0" w:color="808080"/>
              <w:right w:val="single" w:sz="4" w:space="0" w:color="808080"/>
            </w:tcBorders>
          </w:tcPr>
          <w:p w:rsidR="00FC0417" w:rsidRPr="001048DF" w:rsidRDefault="00FC0417" w:rsidP="008A0A2F">
            <w:pPr>
              <w:spacing w:before="40" w:after="40" w:line="240" w:lineRule="auto"/>
              <w:jc w:val="center"/>
              <w:rPr>
                <w:rFonts w:ascii="Times New Roman" w:eastAsia="Times New Roman" w:hAnsi="Times New Roman"/>
                <w:sz w:val="17"/>
                <w:szCs w:val="17"/>
              </w:rPr>
            </w:pPr>
            <w:r w:rsidRPr="001048DF">
              <w:rPr>
                <w:rFonts w:ascii="Times New Roman" w:eastAsia="Times New Roman" w:hAnsi="Times New Roman"/>
                <w:sz w:val="17"/>
                <w:szCs w:val="17"/>
              </w:rPr>
              <w:t>01</w:t>
            </w:r>
          </w:p>
        </w:tc>
        <w:tc>
          <w:tcPr>
            <w:tcW w:w="0" w:type="auto"/>
            <w:vMerge w:val="restart"/>
            <w:tcBorders>
              <w:top w:val="nil"/>
              <w:left w:val="single" w:sz="4" w:space="0" w:color="808080"/>
              <w:right w:val="single" w:sz="4" w:space="0" w:color="808080"/>
            </w:tcBorders>
          </w:tcPr>
          <w:p w:rsidR="00FC0417" w:rsidRPr="001048DF" w:rsidRDefault="00FC0417" w:rsidP="008A0A2F">
            <w:pPr>
              <w:spacing w:before="40" w:after="40" w:line="240" w:lineRule="auto"/>
              <w:jc w:val="center"/>
              <w:rPr>
                <w:rFonts w:ascii="Times New Roman" w:eastAsia="Times New Roman" w:hAnsi="Times New Roman"/>
                <w:sz w:val="17"/>
                <w:szCs w:val="17"/>
              </w:rPr>
            </w:pPr>
            <w:r w:rsidRPr="001048DF">
              <w:rPr>
                <w:rFonts w:ascii="Times New Roman" w:eastAsia="Times New Roman" w:hAnsi="Times New Roman"/>
                <w:sz w:val="17"/>
                <w:szCs w:val="17"/>
              </w:rPr>
              <w:t>2</w:t>
            </w:r>
          </w:p>
        </w:tc>
        <w:tc>
          <w:tcPr>
            <w:tcW w:w="0" w:type="auto"/>
            <w:vMerge w:val="restart"/>
            <w:tcBorders>
              <w:top w:val="nil"/>
              <w:left w:val="single" w:sz="4" w:space="0" w:color="808080"/>
              <w:right w:val="single" w:sz="4" w:space="0" w:color="808080"/>
            </w:tcBorders>
          </w:tcPr>
          <w:p w:rsidR="00FC0417" w:rsidRPr="001048DF" w:rsidRDefault="00FC0417" w:rsidP="008A0A2F">
            <w:pPr>
              <w:spacing w:before="40" w:after="40" w:line="240" w:lineRule="auto"/>
              <w:jc w:val="center"/>
              <w:rPr>
                <w:rFonts w:ascii="Times New Roman" w:eastAsia="Times New Roman" w:hAnsi="Times New Roman"/>
                <w:sz w:val="17"/>
                <w:szCs w:val="17"/>
              </w:rPr>
            </w:pPr>
            <w:r w:rsidRPr="001048DF">
              <w:rPr>
                <w:rFonts w:ascii="Times New Roman" w:eastAsia="Times New Roman" w:hAnsi="Times New Roman"/>
                <w:sz w:val="17"/>
                <w:szCs w:val="17"/>
              </w:rPr>
              <w:t>923</w:t>
            </w:r>
          </w:p>
        </w:tc>
        <w:tc>
          <w:tcPr>
            <w:tcW w:w="0" w:type="auto"/>
            <w:vMerge w:val="restart"/>
            <w:tcBorders>
              <w:top w:val="nil"/>
              <w:left w:val="single" w:sz="4" w:space="0" w:color="808080"/>
              <w:right w:val="single" w:sz="4" w:space="0" w:color="808080"/>
            </w:tcBorders>
          </w:tcPr>
          <w:p w:rsidR="00FC0417" w:rsidRPr="001048DF" w:rsidRDefault="00FC0417" w:rsidP="008A0A2F">
            <w:pPr>
              <w:spacing w:before="40" w:after="40" w:line="240" w:lineRule="auto"/>
              <w:rPr>
                <w:rFonts w:ascii="Times New Roman" w:eastAsia="Times New Roman" w:hAnsi="Times New Roman"/>
                <w:sz w:val="17"/>
                <w:szCs w:val="17"/>
              </w:rPr>
            </w:pPr>
            <w:r w:rsidRPr="001048DF">
              <w:rPr>
                <w:rFonts w:ascii="Times New Roman" w:eastAsia="Times New Roman" w:hAnsi="Times New Roman"/>
                <w:sz w:val="17"/>
                <w:szCs w:val="17"/>
              </w:rPr>
              <w:t xml:space="preserve">Реализация основных общеобразовательных программ среднего общего образования </w:t>
            </w:r>
          </w:p>
        </w:tc>
        <w:tc>
          <w:tcPr>
            <w:tcW w:w="1959" w:type="dxa"/>
            <w:tcBorders>
              <w:top w:val="nil"/>
              <w:left w:val="nil"/>
              <w:bottom w:val="single" w:sz="4" w:space="0" w:color="808080"/>
              <w:right w:val="single" w:sz="4" w:space="0" w:color="808080"/>
            </w:tcBorders>
          </w:tcPr>
          <w:p w:rsidR="00FC0417" w:rsidRPr="001048DF" w:rsidRDefault="00FC0417" w:rsidP="008A0A2F">
            <w:pPr>
              <w:spacing w:before="40" w:after="40" w:line="240" w:lineRule="auto"/>
              <w:rPr>
                <w:rFonts w:ascii="Times New Roman" w:eastAsia="Times New Roman" w:hAnsi="Times New Roman"/>
                <w:sz w:val="17"/>
                <w:szCs w:val="17"/>
              </w:rPr>
            </w:pPr>
            <w:r w:rsidRPr="001048DF">
              <w:rPr>
                <w:rFonts w:ascii="Times New Roman" w:eastAsia="Times New Roman" w:hAnsi="Times New Roman"/>
                <w:sz w:val="17"/>
                <w:szCs w:val="17"/>
              </w:rPr>
              <w:t>Количество обучающихся</w:t>
            </w:r>
          </w:p>
        </w:tc>
        <w:tc>
          <w:tcPr>
            <w:tcW w:w="1171" w:type="dxa"/>
            <w:tcBorders>
              <w:top w:val="nil"/>
              <w:left w:val="nil"/>
              <w:bottom w:val="single" w:sz="4" w:space="0" w:color="808080"/>
              <w:right w:val="single" w:sz="4" w:space="0" w:color="808080"/>
            </w:tcBorders>
            <w:noWrap/>
          </w:tcPr>
          <w:p w:rsidR="00FC0417" w:rsidRPr="001048DF" w:rsidRDefault="00FC0417" w:rsidP="008A0A2F">
            <w:pPr>
              <w:spacing w:before="40" w:after="40" w:line="240" w:lineRule="auto"/>
              <w:jc w:val="center"/>
              <w:rPr>
                <w:rFonts w:ascii="Times New Roman" w:eastAsia="Times New Roman" w:hAnsi="Times New Roman"/>
                <w:sz w:val="17"/>
                <w:szCs w:val="17"/>
              </w:rPr>
            </w:pPr>
            <w:r w:rsidRPr="001048DF">
              <w:rPr>
                <w:rFonts w:ascii="Times New Roman" w:eastAsia="Times New Roman" w:hAnsi="Times New Roman"/>
                <w:sz w:val="17"/>
                <w:szCs w:val="17"/>
              </w:rPr>
              <w:t>чел.</w:t>
            </w:r>
          </w:p>
        </w:tc>
        <w:tc>
          <w:tcPr>
            <w:tcW w:w="1117" w:type="dxa"/>
            <w:tcBorders>
              <w:top w:val="nil"/>
              <w:left w:val="nil"/>
              <w:bottom w:val="single" w:sz="4" w:space="0" w:color="808080"/>
              <w:right w:val="single" w:sz="4" w:space="0" w:color="808080"/>
            </w:tcBorders>
            <w:noWrap/>
          </w:tcPr>
          <w:p w:rsidR="00FC0417" w:rsidRPr="00CA1A9D" w:rsidRDefault="00FC0417" w:rsidP="008A0A2F">
            <w:pPr>
              <w:spacing w:before="40" w:after="40" w:line="240" w:lineRule="auto"/>
              <w:jc w:val="center"/>
              <w:rPr>
                <w:rFonts w:ascii="Times New Roman" w:eastAsia="Times New Roman" w:hAnsi="Times New Roman"/>
                <w:color w:val="FF0000"/>
                <w:sz w:val="17"/>
                <w:szCs w:val="17"/>
              </w:rPr>
            </w:pPr>
            <w:r w:rsidRPr="00CA1A9D">
              <w:rPr>
                <w:rFonts w:ascii="Times New Roman" w:eastAsia="Times New Roman" w:hAnsi="Times New Roman"/>
                <w:color w:val="FF0000"/>
                <w:sz w:val="17"/>
                <w:szCs w:val="17"/>
              </w:rPr>
              <w:t>1805</w:t>
            </w:r>
          </w:p>
        </w:tc>
        <w:tc>
          <w:tcPr>
            <w:tcW w:w="1117" w:type="dxa"/>
            <w:tcBorders>
              <w:top w:val="nil"/>
              <w:left w:val="nil"/>
              <w:bottom w:val="single" w:sz="4" w:space="0" w:color="808080"/>
              <w:right w:val="single" w:sz="4" w:space="0" w:color="808080"/>
            </w:tcBorders>
            <w:noWrap/>
          </w:tcPr>
          <w:p w:rsidR="00FC0417" w:rsidRPr="00CA1A9D" w:rsidRDefault="00FC0417" w:rsidP="008A0A2F">
            <w:pPr>
              <w:spacing w:before="40" w:after="40" w:line="240" w:lineRule="auto"/>
              <w:jc w:val="center"/>
              <w:rPr>
                <w:rFonts w:ascii="Times New Roman" w:eastAsia="Times New Roman" w:hAnsi="Times New Roman"/>
                <w:color w:val="FF0000"/>
                <w:sz w:val="17"/>
                <w:szCs w:val="17"/>
              </w:rPr>
            </w:pPr>
            <w:r w:rsidRPr="00CA1A9D">
              <w:rPr>
                <w:rFonts w:ascii="Times New Roman" w:eastAsia="Times New Roman" w:hAnsi="Times New Roman"/>
                <w:color w:val="FF0000"/>
                <w:sz w:val="17"/>
                <w:szCs w:val="17"/>
              </w:rPr>
              <w:t>1935</w:t>
            </w:r>
          </w:p>
        </w:tc>
        <w:tc>
          <w:tcPr>
            <w:tcW w:w="1117" w:type="dxa"/>
            <w:tcBorders>
              <w:top w:val="nil"/>
              <w:left w:val="nil"/>
              <w:bottom w:val="single" w:sz="4" w:space="0" w:color="808080"/>
              <w:right w:val="single" w:sz="4" w:space="0" w:color="808080"/>
            </w:tcBorders>
            <w:noWrap/>
          </w:tcPr>
          <w:p w:rsidR="00FC0417" w:rsidRPr="00CA1A9D" w:rsidRDefault="00FC0417" w:rsidP="008A0A2F">
            <w:pPr>
              <w:spacing w:before="40" w:after="40" w:line="240" w:lineRule="auto"/>
              <w:jc w:val="center"/>
              <w:rPr>
                <w:rFonts w:ascii="Times New Roman" w:eastAsia="Times New Roman" w:hAnsi="Times New Roman"/>
                <w:color w:val="FF0000"/>
                <w:sz w:val="17"/>
                <w:szCs w:val="17"/>
              </w:rPr>
            </w:pPr>
            <w:r w:rsidRPr="00CA1A9D">
              <w:rPr>
                <w:rFonts w:ascii="Times New Roman" w:eastAsia="Times New Roman" w:hAnsi="Times New Roman"/>
                <w:color w:val="FF0000"/>
                <w:sz w:val="17"/>
                <w:szCs w:val="17"/>
              </w:rPr>
              <w:t>2025</w:t>
            </w:r>
          </w:p>
        </w:tc>
        <w:tc>
          <w:tcPr>
            <w:tcW w:w="1117" w:type="dxa"/>
            <w:tcBorders>
              <w:top w:val="nil"/>
              <w:left w:val="nil"/>
              <w:bottom w:val="single" w:sz="4" w:space="0" w:color="808080"/>
              <w:right w:val="single" w:sz="4" w:space="0" w:color="808080"/>
            </w:tcBorders>
            <w:noWrap/>
          </w:tcPr>
          <w:p w:rsidR="00FC0417" w:rsidRPr="001048DF" w:rsidRDefault="00FC0417" w:rsidP="008A0A2F">
            <w:pPr>
              <w:spacing w:before="40" w:after="40" w:line="240" w:lineRule="auto"/>
              <w:rPr>
                <w:rFonts w:ascii="Times New Roman" w:eastAsia="Times New Roman" w:hAnsi="Times New Roman"/>
                <w:sz w:val="17"/>
                <w:szCs w:val="17"/>
              </w:rPr>
            </w:pPr>
          </w:p>
        </w:tc>
        <w:tc>
          <w:tcPr>
            <w:tcW w:w="1117" w:type="dxa"/>
            <w:tcBorders>
              <w:top w:val="nil"/>
              <w:left w:val="nil"/>
              <w:bottom w:val="single" w:sz="4" w:space="0" w:color="808080"/>
              <w:right w:val="single" w:sz="4" w:space="0" w:color="808080"/>
            </w:tcBorders>
            <w:noWrap/>
          </w:tcPr>
          <w:p w:rsidR="00FC0417" w:rsidRPr="001048DF" w:rsidRDefault="00FC0417" w:rsidP="008A0A2F">
            <w:pPr>
              <w:spacing w:before="40" w:after="40" w:line="240" w:lineRule="auto"/>
              <w:rPr>
                <w:rFonts w:ascii="Times New Roman" w:eastAsia="Times New Roman" w:hAnsi="Times New Roman"/>
                <w:sz w:val="17"/>
                <w:szCs w:val="17"/>
              </w:rPr>
            </w:pPr>
          </w:p>
        </w:tc>
      </w:tr>
      <w:tr w:rsidR="00FC0417" w:rsidRPr="001048DF" w:rsidTr="008A0A2F">
        <w:trPr>
          <w:trHeight w:val="20"/>
        </w:trPr>
        <w:tc>
          <w:tcPr>
            <w:tcW w:w="0" w:type="auto"/>
            <w:vMerge/>
            <w:tcBorders>
              <w:left w:val="single" w:sz="4" w:space="0" w:color="808080"/>
              <w:bottom w:val="single" w:sz="4" w:space="0" w:color="808080"/>
              <w:right w:val="single" w:sz="4" w:space="0" w:color="808080"/>
            </w:tcBorders>
            <w:vAlign w:val="center"/>
          </w:tcPr>
          <w:p w:rsidR="00FC0417" w:rsidRPr="001048DF" w:rsidRDefault="00FC0417" w:rsidP="008A0A2F">
            <w:pPr>
              <w:spacing w:after="0" w:line="240" w:lineRule="auto"/>
              <w:rPr>
                <w:rFonts w:ascii="Times New Roman" w:eastAsia="Times New Roman" w:hAnsi="Times New Roman"/>
                <w:sz w:val="17"/>
                <w:szCs w:val="17"/>
              </w:rPr>
            </w:pPr>
          </w:p>
        </w:tc>
        <w:tc>
          <w:tcPr>
            <w:tcW w:w="0" w:type="auto"/>
            <w:vMerge/>
            <w:tcBorders>
              <w:left w:val="single" w:sz="4" w:space="0" w:color="808080"/>
              <w:bottom w:val="single" w:sz="4" w:space="0" w:color="808080"/>
              <w:right w:val="single" w:sz="4" w:space="0" w:color="808080"/>
            </w:tcBorders>
            <w:vAlign w:val="center"/>
          </w:tcPr>
          <w:p w:rsidR="00FC0417" w:rsidRPr="001048DF" w:rsidRDefault="00FC0417" w:rsidP="008A0A2F">
            <w:pPr>
              <w:spacing w:after="0" w:line="240" w:lineRule="auto"/>
              <w:rPr>
                <w:rFonts w:ascii="Times New Roman" w:eastAsia="Times New Roman" w:hAnsi="Times New Roman"/>
                <w:sz w:val="17"/>
                <w:szCs w:val="17"/>
              </w:rPr>
            </w:pPr>
          </w:p>
        </w:tc>
        <w:tc>
          <w:tcPr>
            <w:tcW w:w="0" w:type="auto"/>
            <w:vMerge/>
            <w:tcBorders>
              <w:left w:val="single" w:sz="4" w:space="0" w:color="808080"/>
              <w:bottom w:val="single" w:sz="4" w:space="0" w:color="808080"/>
              <w:right w:val="single" w:sz="4" w:space="0" w:color="808080"/>
            </w:tcBorders>
            <w:vAlign w:val="center"/>
          </w:tcPr>
          <w:p w:rsidR="00FC0417" w:rsidRPr="001048DF" w:rsidRDefault="00FC0417" w:rsidP="008A0A2F">
            <w:pPr>
              <w:spacing w:after="0" w:line="240" w:lineRule="auto"/>
              <w:rPr>
                <w:rFonts w:ascii="Times New Roman" w:eastAsia="Times New Roman" w:hAnsi="Times New Roman"/>
                <w:sz w:val="17"/>
                <w:szCs w:val="17"/>
              </w:rPr>
            </w:pPr>
          </w:p>
        </w:tc>
        <w:tc>
          <w:tcPr>
            <w:tcW w:w="0" w:type="auto"/>
            <w:vMerge/>
            <w:tcBorders>
              <w:left w:val="single" w:sz="4" w:space="0" w:color="808080"/>
              <w:bottom w:val="single" w:sz="4" w:space="0" w:color="808080"/>
              <w:right w:val="single" w:sz="4" w:space="0" w:color="808080"/>
            </w:tcBorders>
            <w:vAlign w:val="center"/>
          </w:tcPr>
          <w:p w:rsidR="00FC0417" w:rsidRPr="001048DF" w:rsidRDefault="00FC0417" w:rsidP="008A0A2F">
            <w:pPr>
              <w:spacing w:after="0" w:line="240" w:lineRule="auto"/>
              <w:rPr>
                <w:rFonts w:ascii="Times New Roman" w:eastAsia="Times New Roman" w:hAnsi="Times New Roman"/>
                <w:sz w:val="17"/>
                <w:szCs w:val="17"/>
              </w:rPr>
            </w:pPr>
          </w:p>
        </w:tc>
        <w:tc>
          <w:tcPr>
            <w:tcW w:w="1959" w:type="dxa"/>
            <w:tcBorders>
              <w:top w:val="nil"/>
              <w:left w:val="nil"/>
              <w:bottom w:val="single" w:sz="4" w:space="0" w:color="808080"/>
              <w:right w:val="single" w:sz="4" w:space="0" w:color="808080"/>
            </w:tcBorders>
          </w:tcPr>
          <w:p w:rsidR="00FC0417" w:rsidRPr="001048DF" w:rsidRDefault="00FC0417" w:rsidP="008A0A2F">
            <w:pPr>
              <w:spacing w:before="40" w:after="40" w:line="240" w:lineRule="auto"/>
              <w:rPr>
                <w:rFonts w:ascii="Times New Roman" w:eastAsia="Times New Roman" w:hAnsi="Times New Roman"/>
                <w:sz w:val="17"/>
                <w:szCs w:val="17"/>
              </w:rPr>
            </w:pPr>
            <w:r w:rsidRPr="001048DF">
              <w:rPr>
                <w:rFonts w:ascii="Times New Roman" w:eastAsia="Times New Roman" w:hAnsi="Times New Roman"/>
                <w:sz w:val="17"/>
                <w:szCs w:val="17"/>
              </w:rPr>
              <w:t>Расходы бюджета на оказание муниципальной услуги (выполнение работы)</w:t>
            </w:r>
          </w:p>
        </w:tc>
        <w:tc>
          <w:tcPr>
            <w:tcW w:w="1171" w:type="dxa"/>
            <w:tcBorders>
              <w:top w:val="nil"/>
              <w:left w:val="nil"/>
              <w:bottom w:val="single" w:sz="4" w:space="0" w:color="808080"/>
              <w:right w:val="single" w:sz="4" w:space="0" w:color="808080"/>
            </w:tcBorders>
            <w:noWrap/>
          </w:tcPr>
          <w:p w:rsidR="00FC0417" w:rsidRPr="001048DF" w:rsidRDefault="00FC0417" w:rsidP="008A0A2F">
            <w:pPr>
              <w:spacing w:before="40" w:after="40" w:line="240" w:lineRule="auto"/>
              <w:jc w:val="center"/>
              <w:rPr>
                <w:rFonts w:ascii="Times New Roman" w:eastAsia="Times New Roman" w:hAnsi="Times New Roman"/>
                <w:sz w:val="17"/>
                <w:szCs w:val="17"/>
              </w:rPr>
            </w:pPr>
            <w:r w:rsidRPr="001048DF">
              <w:rPr>
                <w:rFonts w:ascii="Times New Roman" w:eastAsia="Times New Roman" w:hAnsi="Times New Roman"/>
                <w:sz w:val="17"/>
                <w:szCs w:val="17"/>
              </w:rPr>
              <w:t>тыс. руб.</w:t>
            </w:r>
          </w:p>
        </w:tc>
        <w:tc>
          <w:tcPr>
            <w:tcW w:w="1117" w:type="dxa"/>
            <w:tcBorders>
              <w:top w:val="nil"/>
              <w:left w:val="nil"/>
              <w:bottom w:val="single" w:sz="4" w:space="0" w:color="808080"/>
              <w:right w:val="single" w:sz="4" w:space="0" w:color="808080"/>
            </w:tcBorders>
            <w:noWrap/>
          </w:tcPr>
          <w:p w:rsidR="00FC0417" w:rsidRPr="00CA1A9D" w:rsidRDefault="00FC0417" w:rsidP="008A0A2F">
            <w:pPr>
              <w:spacing w:before="40" w:after="40" w:line="240" w:lineRule="auto"/>
              <w:jc w:val="center"/>
              <w:rPr>
                <w:rFonts w:ascii="Times New Roman" w:eastAsia="Times New Roman" w:hAnsi="Times New Roman"/>
                <w:color w:val="FF0000"/>
                <w:sz w:val="17"/>
                <w:szCs w:val="17"/>
              </w:rPr>
            </w:pPr>
            <w:r>
              <w:rPr>
                <w:rFonts w:ascii="Times New Roman" w:eastAsia="Times New Roman" w:hAnsi="Times New Roman"/>
                <w:color w:val="FF0000"/>
                <w:sz w:val="17"/>
                <w:szCs w:val="17"/>
              </w:rPr>
              <w:t>180759</w:t>
            </w:r>
          </w:p>
        </w:tc>
        <w:tc>
          <w:tcPr>
            <w:tcW w:w="1117" w:type="dxa"/>
            <w:tcBorders>
              <w:top w:val="nil"/>
              <w:left w:val="nil"/>
              <w:bottom w:val="single" w:sz="4" w:space="0" w:color="808080"/>
              <w:right w:val="single" w:sz="4" w:space="0" w:color="808080"/>
            </w:tcBorders>
            <w:noWrap/>
          </w:tcPr>
          <w:p w:rsidR="00FC0417" w:rsidRPr="00CA1A9D" w:rsidRDefault="00FC0417" w:rsidP="008A0A2F">
            <w:pPr>
              <w:spacing w:before="40" w:after="40" w:line="240" w:lineRule="auto"/>
              <w:jc w:val="center"/>
              <w:rPr>
                <w:rFonts w:ascii="Times New Roman" w:eastAsia="Times New Roman" w:hAnsi="Times New Roman"/>
                <w:color w:val="FF0000"/>
                <w:sz w:val="17"/>
                <w:szCs w:val="17"/>
              </w:rPr>
            </w:pPr>
            <w:r>
              <w:rPr>
                <w:rFonts w:ascii="Times New Roman" w:eastAsia="Times New Roman" w:hAnsi="Times New Roman"/>
                <w:color w:val="FF0000"/>
                <w:sz w:val="17"/>
                <w:szCs w:val="17"/>
              </w:rPr>
              <w:t>198835</w:t>
            </w:r>
          </w:p>
        </w:tc>
        <w:tc>
          <w:tcPr>
            <w:tcW w:w="1117" w:type="dxa"/>
            <w:tcBorders>
              <w:top w:val="nil"/>
              <w:left w:val="nil"/>
              <w:bottom w:val="single" w:sz="4" w:space="0" w:color="808080"/>
              <w:right w:val="single" w:sz="4" w:space="0" w:color="808080"/>
            </w:tcBorders>
            <w:noWrap/>
          </w:tcPr>
          <w:p w:rsidR="00FC0417" w:rsidRPr="00CA1A9D" w:rsidRDefault="00FC0417" w:rsidP="008A0A2F">
            <w:pPr>
              <w:spacing w:before="40" w:after="40" w:line="240" w:lineRule="auto"/>
              <w:jc w:val="center"/>
              <w:rPr>
                <w:rFonts w:ascii="Times New Roman" w:eastAsia="Times New Roman" w:hAnsi="Times New Roman"/>
                <w:color w:val="FF0000"/>
                <w:sz w:val="17"/>
                <w:szCs w:val="17"/>
              </w:rPr>
            </w:pPr>
            <w:r>
              <w:rPr>
                <w:rFonts w:ascii="Times New Roman" w:eastAsia="Times New Roman" w:hAnsi="Times New Roman"/>
                <w:color w:val="FF0000"/>
                <w:sz w:val="17"/>
                <w:szCs w:val="17"/>
              </w:rPr>
              <w:t>218719</w:t>
            </w:r>
          </w:p>
        </w:tc>
        <w:tc>
          <w:tcPr>
            <w:tcW w:w="1117" w:type="dxa"/>
            <w:tcBorders>
              <w:top w:val="nil"/>
              <w:left w:val="nil"/>
              <w:bottom w:val="single" w:sz="4" w:space="0" w:color="808080"/>
              <w:right w:val="single" w:sz="4" w:space="0" w:color="808080"/>
            </w:tcBorders>
            <w:noWrap/>
          </w:tcPr>
          <w:p w:rsidR="00FC0417" w:rsidRPr="001048DF" w:rsidRDefault="00FC0417" w:rsidP="008A0A2F">
            <w:pPr>
              <w:spacing w:before="40" w:after="40" w:line="240" w:lineRule="auto"/>
              <w:rPr>
                <w:rFonts w:ascii="Times New Roman" w:eastAsia="Times New Roman" w:hAnsi="Times New Roman"/>
                <w:sz w:val="17"/>
                <w:szCs w:val="17"/>
              </w:rPr>
            </w:pPr>
          </w:p>
        </w:tc>
        <w:tc>
          <w:tcPr>
            <w:tcW w:w="1117" w:type="dxa"/>
            <w:tcBorders>
              <w:top w:val="nil"/>
              <w:left w:val="nil"/>
              <w:bottom w:val="single" w:sz="4" w:space="0" w:color="808080"/>
              <w:right w:val="single" w:sz="4" w:space="0" w:color="808080"/>
            </w:tcBorders>
            <w:noWrap/>
          </w:tcPr>
          <w:p w:rsidR="00FC0417" w:rsidRPr="001048DF" w:rsidRDefault="00FC0417" w:rsidP="008A0A2F">
            <w:pPr>
              <w:spacing w:before="40" w:after="40" w:line="240" w:lineRule="auto"/>
              <w:rPr>
                <w:rFonts w:ascii="Times New Roman" w:eastAsia="Times New Roman" w:hAnsi="Times New Roman"/>
                <w:sz w:val="17"/>
                <w:szCs w:val="17"/>
              </w:rPr>
            </w:pPr>
          </w:p>
        </w:tc>
      </w:tr>
      <w:tr w:rsidR="00FC0417" w:rsidRPr="001048DF" w:rsidTr="008A0A2F">
        <w:trPr>
          <w:trHeight w:val="20"/>
        </w:trPr>
        <w:tc>
          <w:tcPr>
            <w:tcW w:w="589" w:type="dxa"/>
            <w:vMerge w:val="restart"/>
            <w:tcBorders>
              <w:top w:val="nil"/>
              <w:left w:val="single" w:sz="4" w:space="0" w:color="808080"/>
              <w:bottom w:val="single" w:sz="4" w:space="0" w:color="808080"/>
              <w:right w:val="single" w:sz="4" w:space="0" w:color="808080"/>
            </w:tcBorders>
            <w:noWrap/>
            <w:hideMark/>
          </w:tcPr>
          <w:p w:rsidR="00FC0417" w:rsidRPr="001048DF" w:rsidRDefault="00FC0417" w:rsidP="008A0A2F">
            <w:pPr>
              <w:spacing w:before="40" w:after="40" w:line="240" w:lineRule="auto"/>
              <w:jc w:val="center"/>
              <w:rPr>
                <w:rFonts w:ascii="Times New Roman" w:eastAsia="Times New Roman" w:hAnsi="Times New Roman"/>
                <w:sz w:val="17"/>
                <w:szCs w:val="17"/>
              </w:rPr>
            </w:pPr>
            <w:r w:rsidRPr="001048DF">
              <w:rPr>
                <w:rFonts w:ascii="Times New Roman" w:eastAsia="Times New Roman" w:hAnsi="Times New Roman"/>
                <w:sz w:val="17"/>
                <w:szCs w:val="17"/>
              </w:rPr>
              <w:t>01</w:t>
            </w:r>
          </w:p>
        </w:tc>
        <w:tc>
          <w:tcPr>
            <w:tcW w:w="547" w:type="dxa"/>
            <w:vMerge w:val="restart"/>
            <w:tcBorders>
              <w:top w:val="nil"/>
              <w:left w:val="single" w:sz="4" w:space="0" w:color="808080"/>
              <w:bottom w:val="single" w:sz="4" w:space="0" w:color="808080"/>
              <w:right w:val="single" w:sz="4" w:space="0" w:color="808080"/>
            </w:tcBorders>
            <w:noWrap/>
            <w:hideMark/>
          </w:tcPr>
          <w:p w:rsidR="00FC0417" w:rsidRPr="001048DF" w:rsidRDefault="00FC0417" w:rsidP="008A0A2F">
            <w:pPr>
              <w:spacing w:before="40" w:after="40" w:line="240" w:lineRule="auto"/>
              <w:jc w:val="center"/>
              <w:rPr>
                <w:rFonts w:ascii="Times New Roman" w:eastAsia="Times New Roman" w:hAnsi="Times New Roman"/>
                <w:sz w:val="17"/>
                <w:szCs w:val="17"/>
              </w:rPr>
            </w:pPr>
            <w:r w:rsidRPr="001048DF">
              <w:rPr>
                <w:rFonts w:ascii="Times New Roman" w:eastAsia="Times New Roman" w:hAnsi="Times New Roman"/>
                <w:sz w:val="17"/>
                <w:szCs w:val="17"/>
              </w:rPr>
              <w:t>2</w:t>
            </w:r>
          </w:p>
        </w:tc>
        <w:tc>
          <w:tcPr>
            <w:tcW w:w="620" w:type="dxa"/>
            <w:vMerge w:val="restart"/>
            <w:tcBorders>
              <w:top w:val="nil"/>
              <w:left w:val="single" w:sz="4" w:space="0" w:color="808080"/>
              <w:bottom w:val="single" w:sz="4" w:space="0" w:color="808080"/>
              <w:right w:val="single" w:sz="4" w:space="0" w:color="808080"/>
            </w:tcBorders>
            <w:noWrap/>
            <w:hideMark/>
          </w:tcPr>
          <w:p w:rsidR="00FC0417" w:rsidRPr="001048DF" w:rsidRDefault="00FC0417" w:rsidP="008A0A2F">
            <w:pPr>
              <w:spacing w:before="40" w:after="40" w:line="240" w:lineRule="auto"/>
              <w:jc w:val="center"/>
              <w:rPr>
                <w:rFonts w:ascii="Times New Roman" w:eastAsia="Times New Roman" w:hAnsi="Times New Roman"/>
                <w:sz w:val="17"/>
                <w:szCs w:val="17"/>
              </w:rPr>
            </w:pPr>
            <w:r w:rsidRPr="001048DF">
              <w:rPr>
                <w:rFonts w:ascii="Times New Roman" w:eastAsia="Times New Roman" w:hAnsi="Times New Roman"/>
                <w:sz w:val="17"/>
                <w:szCs w:val="17"/>
              </w:rPr>
              <w:t>923</w:t>
            </w:r>
          </w:p>
        </w:tc>
        <w:tc>
          <w:tcPr>
            <w:tcW w:w="4433" w:type="dxa"/>
            <w:vMerge w:val="restart"/>
            <w:tcBorders>
              <w:top w:val="nil"/>
              <w:left w:val="single" w:sz="4" w:space="0" w:color="808080"/>
              <w:bottom w:val="single" w:sz="4" w:space="0" w:color="808080"/>
              <w:right w:val="single" w:sz="4" w:space="0" w:color="808080"/>
            </w:tcBorders>
            <w:hideMark/>
          </w:tcPr>
          <w:p w:rsidR="00FC0417" w:rsidRPr="001048DF" w:rsidRDefault="00FC0417" w:rsidP="008A0A2F">
            <w:pPr>
              <w:spacing w:before="40" w:after="40" w:line="240" w:lineRule="auto"/>
              <w:rPr>
                <w:rFonts w:ascii="Times New Roman" w:eastAsia="Times New Roman" w:hAnsi="Times New Roman"/>
                <w:sz w:val="17"/>
                <w:szCs w:val="17"/>
              </w:rPr>
            </w:pPr>
            <w:r w:rsidRPr="001048DF">
              <w:rPr>
                <w:rFonts w:ascii="Times New Roman" w:eastAsia="Times New Roman" w:hAnsi="Times New Roman"/>
                <w:sz w:val="17"/>
                <w:szCs w:val="17"/>
              </w:rPr>
              <w:t>Реализация основных общеобразовательных программ среднего (полного) общего образования</w:t>
            </w:r>
          </w:p>
        </w:tc>
        <w:tc>
          <w:tcPr>
            <w:tcW w:w="1959" w:type="dxa"/>
            <w:tcBorders>
              <w:top w:val="nil"/>
              <w:left w:val="nil"/>
              <w:bottom w:val="single" w:sz="4" w:space="0" w:color="808080"/>
              <w:right w:val="single" w:sz="4" w:space="0" w:color="808080"/>
            </w:tcBorders>
            <w:hideMark/>
          </w:tcPr>
          <w:p w:rsidR="00FC0417" w:rsidRPr="001048DF" w:rsidRDefault="00FC0417" w:rsidP="008A0A2F">
            <w:pPr>
              <w:spacing w:before="40" w:after="40" w:line="240" w:lineRule="auto"/>
              <w:rPr>
                <w:rFonts w:ascii="Times New Roman" w:eastAsia="Times New Roman" w:hAnsi="Times New Roman"/>
                <w:sz w:val="17"/>
                <w:szCs w:val="17"/>
              </w:rPr>
            </w:pPr>
            <w:r w:rsidRPr="001048DF">
              <w:rPr>
                <w:rFonts w:ascii="Times New Roman" w:eastAsia="Times New Roman" w:hAnsi="Times New Roman"/>
                <w:sz w:val="17"/>
                <w:szCs w:val="17"/>
              </w:rPr>
              <w:t>Количество обучающихся</w:t>
            </w:r>
          </w:p>
        </w:tc>
        <w:tc>
          <w:tcPr>
            <w:tcW w:w="1171" w:type="dxa"/>
            <w:tcBorders>
              <w:top w:val="nil"/>
              <w:left w:val="nil"/>
              <w:bottom w:val="single" w:sz="4" w:space="0" w:color="808080"/>
              <w:right w:val="single" w:sz="4" w:space="0" w:color="808080"/>
            </w:tcBorders>
            <w:noWrap/>
            <w:hideMark/>
          </w:tcPr>
          <w:p w:rsidR="00FC0417" w:rsidRPr="001048DF" w:rsidRDefault="00FC0417" w:rsidP="008A0A2F">
            <w:pPr>
              <w:spacing w:before="40" w:after="40" w:line="240" w:lineRule="auto"/>
              <w:jc w:val="center"/>
              <w:rPr>
                <w:rFonts w:ascii="Times New Roman" w:eastAsia="Times New Roman" w:hAnsi="Times New Roman"/>
                <w:sz w:val="17"/>
                <w:szCs w:val="17"/>
              </w:rPr>
            </w:pPr>
            <w:r w:rsidRPr="001048DF">
              <w:rPr>
                <w:rFonts w:ascii="Times New Roman" w:eastAsia="Times New Roman" w:hAnsi="Times New Roman"/>
                <w:sz w:val="17"/>
                <w:szCs w:val="17"/>
              </w:rPr>
              <w:t>чел.</w:t>
            </w:r>
          </w:p>
        </w:tc>
        <w:tc>
          <w:tcPr>
            <w:tcW w:w="1117" w:type="dxa"/>
            <w:tcBorders>
              <w:top w:val="nil"/>
              <w:left w:val="nil"/>
              <w:bottom w:val="single" w:sz="4" w:space="0" w:color="808080"/>
              <w:right w:val="single" w:sz="4" w:space="0" w:color="808080"/>
            </w:tcBorders>
            <w:noWrap/>
            <w:hideMark/>
          </w:tcPr>
          <w:p w:rsidR="00FC0417" w:rsidRPr="00CA1A9D" w:rsidRDefault="00FC0417" w:rsidP="008A0A2F">
            <w:pPr>
              <w:spacing w:before="40" w:after="40" w:line="240" w:lineRule="auto"/>
              <w:jc w:val="center"/>
              <w:rPr>
                <w:rFonts w:ascii="Times New Roman" w:eastAsia="Times New Roman" w:hAnsi="Times New Roman"/>
                <w:color w:val="FF0000"/>
                <w:sz w:val="17"/>
                <w:szCs w:val="17"/>
              </w:rPr>
            </w:pPr>
            <w:r w:rsidRPr="00CA1A9D">
              <w:rPr>
                <w:rFonts w:ascii="Times New Roman" w:eastAsia="Times New Roman" w:hAnsi="Times New Roman"/>
                <w:color w:val="FF0000"/>
                <w:sz w:val="17"/>
                <w:szCs w:val="17"/>
              </w:rPr>
              <w:t>485</w:t>
            </w:r>
          </w:p>
        </w:tc>
        <w:tc>
          <w:tcPr>
            <w:tcW w:w="1117" w:type="dxa"/>
            <w:tcBorders>
              <w:top w:val="nil"/>
              <w:left w:val="nil"/>
              <w:bottom w:val="single" w:sz="4" w:space="0" w:color="808080"/>
              <w:right w:val="single" w:sz="4" w:space="0" w:color="808080"/>
            </w:tcBorders>
            <w:noWrap/>
            <w:hideMark/>
          </w:tcPr>
          <w:p w:rsidR="00FC0417" w:rsidRPr="00CA1A9D" w:rsidRDefault="00FC0417" w:rsidP="008A0A2F">
            <w:pPr>
              <w:spacing w:before="40" w:after="40" w:line="240" w:lineRule="auto"/>
              <w:jc w:val="center"/>
              <w:rPr>
                <w:rFonts w:ascii="Times New Roman" w:eastAsia="Times New Roman" w:hAnsi="Times New Roman"/>
                <w:color w:val="FF0000"/>
                <w:sz w:val="17"/>
                <w:szCs w:val="17"/>
              </w:rPr>
            </w:pPr>
            <w:r w:rsidRPr="00CA1A9D">
              <w:rPr>
                <w:rFonts w:ascii="Times New Roman" w:eastAsia="Times New Roman" w:hAnsi="Times New Roman"/>
                <w:color w:val="FF0000"/>
                <w:sz w:val="17"/>
                <w:szCs w:val="17"/>
              </w:rPr>
              <w:t>510</w:t>
            </w:r>
          </w:p>
        </w:tc>
        <w:tc>
          <w:tcPr>
            <w:tcW w:w="1117" w:type="dxa"/>
            <w:tcBorders>
              <w:top w:val="nil"/>
              <w:left w:val="nil"/>
              <w:bottom w:val="single" w:sz="4" w:space="0" w:color="808080"/>
              <w:right w:val="single" w:sz="4" w:space="0" w:color="808080"/>
            </w:tcBorders>
            <w:noWrap/>
            <w:hideMark/>
          </w:tcPr>
          <w:p w:rsidR="00FC0417" w:rsidRPr="00CA1A9D" w:rsidRDefault="00FC0417" w:rsidP="008A0A2F">
            <w:pPr>
              <w:spacing w:before="40" w:after="40" w:line="240" w:lineRule="auto"/>
              <w:jc w:val="center"/>
              <w:rPr>
                <w:rFonts w:ascii="Times New Roman" w:eastAsia="Times New Roman" w:hAnsi="Times New Roman"/>
                <w:color w:val="FF0000"/>
                <w:sz w:val="17"/>
                <w:szCs w:val="17"/>
              </w:rPr>
            </w:pPr>
            <w:r w:rsidRPr="00CA1A9D">
              <w:rPr>
                <w:rFonts w:ascii="Times New Roman" w:eastAsia="Times New Roman" w:hAnsi="Times New Roman"/>
                <w:color w:val="FF0000"/>
                <w:sz w:val="17"/>
                <w:szCs w:val="17"/>
              </w:rPr>
              <w:t>540</w:t>
            </w:r>
          </w:p>
        </w:tc>
        <w:tc>
          <w:tcPr>
            <w:tcW w:w="1117" w:type="dxa"/>
            <w:tcBorders>
              <w:top w:val="nil"/>
              <w:left w:val="nil"/>
              <w:bottom w:val="single" w:sz="4" w:space="0" w:color="808080"/>
              <w:right w:val="single" w:sz="4" w:space="0" w:color="808080"/>
            </w:tcBorders>
            <w:noWrap/>
            <w:hideMark/>
          </w:tcPr>
          <w:p w:rsidR="00FC0417" w:rsidRPr="001048DF" w:rsidRDefault="00FC0417" w:rsidP="008A0A2F">
            <w:pPr>
              <w:spacing w:before="40" w:after="40" w:line="240" w:lineRule="auto"/>
              <w:rPr>
                <w:rFonts w:ascii="Times New Roman" w:eastAsia="Times New Roman" w:hAnsi="Times New Roman"/>
                <w:sz w:val="17"/>
                <w:szCs w:val="17"/>
              </w:rPr>
            </w:pPr>
            <w:r w:rsidRPr="001048DF">
              <w:rPr>
                <w:rFonts w:ascii="Times New Roman" w:eastAsia="Times New Roman" w:hAnsi="Times New Roman"/>
                <w:sz w:val="17"/>
                <w:szCs w:val="17"/>
              </w:rPr>
              <w:t> </w:t>
            </w:r>
          </w:p>
        </w:tc>
        <w:tc>
          <w:tcPr>
            <w:tcW w:w="1117" w:type="dxa"/>
            <w:tcBorders>
              <w:top w:val="nil"/>
              <w:left w:val="nil"/>
              <w:bottom w:val="single" w:sz="4" w:space="0" w:color="808080"/>
              <w:right w:val="single" w:sz="4" w:space="0" w:color="808080"/>
            </w:tcBorders>
            <w:noWrap/>
            <w:hideMark/>
          </w:tcPr>
          <w:p w:rsidR="00FC0417" w:rsidRPr="001048DF" w:rsidRDefault="00FC0417" w:rsidP="008A0A2F">
            <w:pPr>
              <w:spacing w:before="40" w:after="40" w:line="240" w:lineRule="auto"/>
              <w:rPr>
                <w:rFonts w:ascii="Times New Roman" w:eastAsia="Times New Roman" w:hAnsi="Times New Roman"/>
                <w:sz w:val="17"/>
                <w:szCs w:val="17"/>
              </w:rPr>
            </w:pPr>
            <w:r w:rsidRPr="001048DF">
              <w:rPr>
                <w:rFonts w:ascii="Times New Roman" w:eastAsia="Times New Roman" w:hAnsi="Times New Roman"/>
                <w:sz w:val="17"/>
                <w:szCs w:val="17"/>
              </w:rPr>
              <w:t> </w:t>
            </w:r>
          </w:p>
        </w:tc>
      </w:tr>
      <w:tr w:rsidR="00FC0417" w:rsidRPr="001048DF" w:rsidTr="008A0A2F">
        <w:trPr>
          <w:trHeight w:val="20"/>
        </w:trPr>
        <w:tc>
          <w:tcPr>
            <w:tcW w:w="0" w:type="auto"/>
            <w:vMerge/>
            <w:tcBorders>
              <w:top w:val="nil"/>
              <w:left w:val="single" w:sz="4" w:space="0" w:color="808080"/>
              <w:bottom w:val="single" w:sz="4" w:space="0" w:color="808080"/>
              <w:right w:val="single" w:sz="4" w:space="0" w:color="808080"/>
            </w:tcBorders>
            <w:vAlign w:val="center"/>
            <w:hideMark/>
          </w:tcPr>
          <w:p w:rsidR="00FC0417" w:rsidRPr="001048DF" w:rsidRDefault="00FC0417" w:rsidP="008A0A2F">
            <w:pPr>
              <w:spacing w:after="0" w:line="240" w:lineRule="auto"/>
              <w:rPr>
                <w:rFonts w:ascii="Times New Roman" w:eastAsia="Times New Roman" w:hAnsi="Times New Roman"/>
                <w:sz w:val="17"/>
                <w:szCs w:val="17"/>
              </w:rPr>
            </w:pPr>
          </w:p>
        </w:tc>
        <w:tc>
          <w:tcPr>
            <w:tcW w:w="0" w:type="auto"/>
            <w:vMerge/>
            <w:tcBorders>
              <w:top w:val="nil"/>
              <w:left w:val="single" w:sz="4" w:space="0" w:color="808080"/>
              <w:bottom w:val="single" w:sz="4" w:space="0" w:color="808080"/>
              <w:right w:val="single" w:sz="4" w:space="0" w:color="808080"/>
            </w:tcBorders>
            <w:vAlign w:val="center"/>
            <w:hideMark/>
          </w:tcPr>
          <w:p w:rsidR="00FC0417" w:rsidRPr="001048DF" w:rsidRDefault="00FC0417" w:rsidP="008A0A2F">
            <w:pPr>
              <w:spacing w:after="0" w:line="240" w:lineRule="auto"/>
              <w:rPr>
                <w:rFonts w:ascii="Times New Roman" w:eastAsia="Times New Roman" w:hAnsi="Times New Roman"/>
                <w:sz w:val="17"/>
                <w:szCs w:val="17"/>
              </w:rPr>
            </w:pPr>
          </w:p>
        </w:tc>
        <w:tc>
          <w:tcPr>
            <w:tcW w:w="0" w:type="auto"/>
            <w:vMerge/>
            <w:tcBorders>
              <w:top w:val="nil"/>
              <w:left w:val="single" w:sz="4" w:space="0" w:color="808080"/>
              <w:bottom w:val="single" w:sz="4" w:space="0" w:color="808080"/>
              <w:right w:val="single" w:sz="4" w:space="0" w:color="808080"/>
            </w:tcBorders>
            <w:vAlign w:val="center"/>
            <w:hideMark/>
          </w:tcPr>
          <w:p w:rsidR="00FC0417" w:rsidRPr="001048DF" w:rsidRDefault="00FC0417" w:rsidP="008A0A2F">
            <w:pPr>
              <w:spacing w:after="0" w:line="240" w:lineRule="auto"/>
              <w:rPr>
                <w:rFonts w:ascii="Times New Roman" w:eastAsia="Times New Roman" w:hAnsi="Times New Roman"/>
                <w:sz w:val="17"/>
                <w:szCs w:val="17"/>
              </w:rPr>
            </w:pPr>
          </w:p>
        </w:tc>
        <w:tc>
          <w:tcPr>
            <w:tcW w:w="0" w:type="auto"/>
            <w:vMerge/>
            <w:tcBorders>
              <w:top w:val="nil"/>
              <w:left w:val="single" w:sz="4" w:space="0" w:color="808080"/>
              <w:bottom w:val="single" w:sz="4" w:space="0" w:color="808080"/>
              <w:right w:val="single" w:sz="4" w:space="0" w:color="808080"/>
            </w:tcBorders>
            <w:vAlign w:val="center"/>
            <w:hideMark/>
          </w:tcPr>
          <w:p w:rsidR="00FC0417" w:rsidRPr="001048DF" w:rsidRDefault="00FC0417" w:rsidP="008A0A2F">
            <w:pPr>
              <w:spacing w:after="0" w:line="240" w:lineRule="auto"/>
              <w:rPr>
                <w:rFonts w:ascii="Times New Roman" w:eastAsia="Times New Roman" w:hAnsi="Times New Roman"/>
                <w:sz w:val="17"/>
                <w:szCs w:val="17"/>
              </w:rPr>
            </w:pPr>
          </w:p>
        </w:tc>
        <w:tc>
          <w:tcPr>
            <w:tcW w:w="1959" w:type="dxa"/>
            <w:tcBorders>
              <w:top w:val="nil"/>
              <w:left w:val="nil"/>
              <w:bottom w:val="single" w:sz="4" w:space="0" w:color="808080"/>
              <w:right w:val="single" w:sz="4" w:space="0" w:color="808080"/>
            </w:tcBorders>
            <w:hideMark/>
          </w:tcPr>
          <w:p w:rsidR="00FC0417" w:rsidRPr="001048DF" w:rsidRDefault="00FC0417" w:rsidP="008A0A2F">
            <w:pPr>
              <w:spacing w:before="40" w:after="40" w:line="240" w:lineRule="auto"/>
              <w:rPr>
                <w:rFonts w:ascii="Times New Roman" w:eastAsia="Times New Roman" w:hAnsi="Times New Roman"/>
                <w:sz w:val="17"/>
                <w:szCs w:val="17"/>
              </w:rPr>
            </w:pPr>
            <w:r w:rsidRPr="001048DF">
              <w:rPr>
                <w:rFonts w:ascii="Times New Roman" w:eastAsia="Times New Roman" w:hAnsi="Times New Roman"/>
                <w:sz w:val="17"/>
                <w:szCs w:val="17"/>
              </w:rPr>
              <w:t>Расходы бюджета  на оказание муниципальной услуги (выполнение работы)</w:t>
            </w:r>
          </w:p>
        </w:tc>
        <w:tc>
          <w:tcPr>
            <w:tcW w:w="1171" w:type="dxa"/>
            <w:tcBorders>
              <w:top w:val="nil"/>
              <w:left w:val="nil"/>
              <w:bottom w:val="single" w:sz="4" w:space="0" w:color="808080"/>
              <w:right w:val="single" w:sz="4" w:space="0" w:color="808080"/>
            </w:tcBorders>
            <w:noWrap/>
            <w:hideMark/>
          </w:tcPr>
          <w:p w:rsidR="00FC0417" w:rsidRPr="001048DF" w:rsidRDefault="00FC0417" w:rsidP="008A0A2F">
            <w:pPr>
              <w:spacing w:before="40" w:after="40" w:line="240" w:lineRule="auto"/>
              <w:jc w:val="center"/>
              <w:rPr>
                <w:rFonts w:ascii="Times New Roman" w:eastAsia="Times New Roman" w:hAnsi="Times New Roman"/>
                <w:sz w:val="17"/>
                <w:szCs w:val="17"/>
              </w:rPr>
            </w:pPr>
            <w:r w:rsidRPr="001048DF">
              <w:rPr>
                <w:rFonts w:ascii="Times New Roman" w:eastAsia="Times New Roman" w:hAnsi="Times New Roman"/>
                <w:sz w:val="17"/>
                <w:szCs w:val="17"/>
              </w:rPr>
              <w:t>тыс. руб.</w:t>
            </w:r>
          </w:p>
        </w:tc>
        <w:tc>
          <w:tcPr>
            <w:tcW w:w="1117" w:type="dxa"/>
            <w:tcBorders>
              <w:top w:val="nil"/>
              <w:left w:val="nil"/>
              <w:bottom w:val="single" w:sz="4" w:space="0" w:color="808080"/>
              <w:right w:val="single" w:sz="4" w:space="0" w:color="808080"/>
            </w:tcBorders>
            <w:noWrap/>
            <w:hideMark/>
          </w:tcPr>
          <w:p w:rsidR="00FC0417" w:rsidRPr="00CA1A9D" w:rsidRDefault="00FC0417" w:rsidP="008A0A2F">
            <w:pPr>
              <w:spacing w:before="40" w:after="40" w:line="240" w:lineRule="auto"/>
              <w:jc w:val="center"/>
              <w:rPr>
                <w:rFonts w:ascii="Times New Roman" w:eastAsia="Times New Roman" w:hAnsi="Times New Roman"/>
                <w:color w:val="FF0000"/>
                <w:sz w:val="17"/>
                <w:szCs w:val="17"/>
              </w:rPr>
            </w:pPr>
            <w:r>
              <w:rPr>
                <w:rFonts w:ascii="Times New Roman" w:eastAsia="Times New Roman" w:hAnsi="Times New Roman"/>
                <w:color w:val="FF0000"/>
                <w:sz w:val="17"/>
                <w:szCs w:val="17"/>
              </w:rPr>
              <w:t>100421</w:t>
            </w:r>
          </w:p>
        </w:tc>
        <w:tc>
          <w:tcPr>
            <w:tcW w:w="1117" w:type="dxa"/>
            <w:tcBorders>
              <w:top w:val="nil"/>
              <w:left w:val="nil"/>
              <w:bottom w:val="single" w:sz="4" w:space="0" w:color="808080"/>
              <w:right w:val="single" w:sz="4" w:space="0" w:color="808080"/>
            </w:tcBorders>
            <w:noWrap/>
            <w:hideMark/>
          </w:tcPr>
          <w:p w:rsidR="00FC0417" w:rsidRPr="00CA1A9D" w:rsidRDefault="00FC0417" w:rsidP="008A0A2F">
            <w:pPr>
              <w:spacing w:before="40" w:after="40" w:line="240" w:lineRule="auto"/>
              <w:jc w:val="center"/>
              <w:rPr>
                <w:rFonts w:ascii="Times New Roman" w:eastAsia="Times New Roman" w:hAnsi="Times New Roman"/>
                <w:color w:val="FF0000"/>
                <w:sz w:val="17"/>
                <w:szCs w:val="17"/>
              </w:rPr>
            </w:pPr>
            <w:r>
              <w:rPr>
                <w:rFonts w:ascii="Times New Roman" w:eastAsia="Times New Roman" w:hAnsi="Times New Roman"/>
                <w:color w:val="FF0000"/>
                <w:sz w:val="17"/>
                <w:szCs w:val="17"/>
              </w:rPr>
              <w:t>110463</w:t>
            </w:r>
          </w:p>
        </w:tc>
        <w:tc>
          <w:tcPr>
            <w:tcW w:w="1117" w:type="dxa"/>
            <w:tcBorders>
              <w:top w:val="nil"/>
              <w:left w:val="nil"/>
              <w:bottom w:val="single" w:sz="4" w:space="0" w:color="808080"/>
              <w:right w:val="single" w:sz="4" w:space="0" w:color="808080"/>
            </w:tcBorders>
            <w:noWrap/>
            <w:hideMark/>
          </w:tcPr>
          <w:p w:rsidR="00FC0417" w:rsidRPr="00CA1A9D" w:rsidRDefault="00FC0417" w:rsidP="008A0A2F">
            <w:pPr>
              <w:spacing w:before="40" w:after="40" w:line="240" w:lineRule="auto"/>
              <w:jc w:val="center"/>
              <w:rPr>
                <w:rFonts w:ascii="Times New Roman" w:eastAsia="Times New Roman" w:hAnsi="Times New Roman"/>
                <w:color w:val="FF0000"/>
                <w:sz w:val="17"/>
                <w:szCs w:val="17"/>
              </w:rPr>
            </w:pPr>
            <w:r>
              <w:rPr>
                <w:rFonts w:ascii="Times New Roman" w:eastAsia="Times New Roman" w:hAnsi="Times New Roman"/>
                <w:color w:val="FF0000"/>
                <w:sz w:val="17"/>
                <w:szCs w:val="17"/>
              </w:rPr>
              <w:t>121509</w:t>
            </w:r>
          </w:p>
        </w:tc>
        <w:tc>
          <w:tcPr>
            <w:tcW w:w="1117" w:type="dxa"/>
            <w:tcBorders>
              <w:top w:val="nil"/>
              <w:left w:val="nil"/>
              <w:bottom w:val="single" w:sz="4" w:space="0" w:color="808080"/>
              <w:right w:val="single" w:sz="4" w:space="0" w:color="808080"/>
            </w:tcBorders>
            <w:noWrap/>
            <w:hideMark/>
          </w:tcPr>
          <w:p w:rsidR="00FC0417" w:rsidRPr="001048DF" w:rsidRDefault="00FC0417" w:rsidP="008A0A2F">
            <w:pPr>
              <w:spacing w:before="40" w:after="40" w:line="240" w:lineRule="auto"/>
              <w:rPr>
                <w:rFonts w:ascii="Times New Roman" w:eastAsia="Times New Roman" w:hAnsi="Times New Roman"/>
                <w:sz w:val="17"/>
                <w:szCs w:val="17"/>
              </w:rPr>
            </w:pPr>
            <w:r w:rsidRPr="001048DF">
              <w:rPr>
                <w:rFonts w:ascii="Times New Roman" w:eastAsia="Times New Roman" w:hAnsi="Times New Roman"/>
                <w:sz w:val="17"/>
                <w:szCs w:val="17"/>
              </w:rPr>
              <w:t> </w:t>
            </w:r>
          </w:p>
        </w:tc>
        <w:tc>
          <w:tcPr>
            <w:tcW w:w="1117" w:type="dxa"/>
            <w:tcBorders>
              <w:top w:val="nil"/>
              <w:left w:val="nil"/>
              <w:bottom w:val="single" w:sz="4" w:space="0" w:color="808080"/>
              <w:right w:val="single" w:sz="4" w:space="0" w:color="808080"/>
            </w:tcBorders>
            <w:noWrap/>
            <w:hideMark/>
          </w:tcPr>
          <w:p w:rsidR="00FC0417" w:rsidRPr="001048DF" w:rsidRDefault="00FC0417" w:rsidP="008A0A2F">
            <w:pPr>
              <w:spacing w:before="40" w:after="40" w:line="240" w:lineRule="auto"/>
              <w:rPr>
                <w:rFonts w:ascii="Times New Roman" w:eastAsia="Times New Roman" w:hAnsi="Times New Roman"/>
                <w:sz w:val="17"/>
                <w:szCs w:val="17"/>
              </w:rPr>
            </w:pPr>
            <w:r w:rsidRPr="001048DF">
              <w:rPr>
                <w:rFonts w:ascii="Times New Roman" w:eastAsia="Times New Roman" w:hAnsi="Times New Roman"/>
                <w:sz w:val="17"/>
                <w:szCs w:val="17"/>
              </w:rPr>
              <w:t> </w:t>
            </w:r>
          </w:p>
        </w:tc>
      </w:tr>
    </w:tbl>
    <w:p w:rsidR="00110CF1" w:rsidRPr="001048DF" w:rsidRDefault="00110CF1" w:rsidP="00110CF1">
      <w:pPr>
        <w:spacing w:after="0" w:line="240" w:lineRule="auto"/>
        <w:jc w:val="center"/>
        <w:rPr>
          <w:rFonts w:ascii="Times New Roman" w:eastAsia="Times New Roman" w:hAnsi="Times New Roman"/>
          <w:b/>
          <w:bCs/>
          <w:sz w:val="26"/>
          <w:szCs w:val="26"/>
        </w:rPr>
      </w:pPr>
    </w:p>
    <w:p w:rsidR="00110CF1" w:rsidRPr="001048DF" w:rsidRDefault="00110CF1" w:rsidP="00110CF1">
      <w:pPr>
        <w:spacing w:after="0" w:line="240" w:lineRule="auto"/>
        <w:jc w:val="center"/>
        <w:rPr>
          <w:rFonts w:ascii="Times New Roman" w:eastAsia="Times New Roman" w:hAnsi="Times New Roman"/>
          <w:b/>
          <w:bCs/>
          <w:sz w:val="26"/>
          <w:szCs w:val="26"/>
        </w:rPr>
      </w:pPr>
    </w:p>
    <w:p w:rsidR="00110CF1" w:rsidRPr="001048DF" w:rsidRDefault="00110CF1" w:rsidP="00110CF1">
      <w:pPr>
        <w:rPr>
          <w:rFonts w:ascii="Times New Roman" w:eastAsia="Times New Roman" w:hAnsi="Times New Roman"/>
          <w:b/>
          <w:bCs/>
          <w:sz w:val="26"/>
          <w:szCs w:val="26"/>
        </w:rPr>
      </w:pPr>
      <w:r w:rsidRPr="001048DF">
        <w:rPr>
          <w:rFonts w:eastAsia="Times New Roman"/>
          <w:sz w:val="26"/>
          <w:szCs w:val="26"/>
        </w:rPr>
        <w:br w:type="page"/>
      </w:r>
    </w:p>
    <w:p w:rsidR="00110CF1" w:rsidRPr="001048DF" w:rsidRDefault="00110CF1" w:rsidP="00110CF1">
      <w:pPr>
        <w:spacing w:after="0" w:line="240" w:lineRule="auto"/>
        <w:jc w:val="center"/>
        <w:rPr>
          <w:rFonts w:ascii="Times New Roman" w:eastAsia="Times New Roman" w:hAnsi="Times New Roman"/>
          <w:b/>
          <w:bCs/>
          <w:sz w:val="26"/>
          <w:szCs w:val="26"/>
        </w:rPr>
      </w:pPr>
      <w:r w:rsidRPr="001048DF">
        <w:rPr>
          <w:rFonts w:ascii="Times New Roman" w:eastAsia="Times New Roman" w:hAnsi="Times New Roman"/>
          <w:b/>
          <w:sz w:val="26"/>
          <w:szCs w:val="26"/>
        </w:rPr>
        <w:lastRenderedPageBreak/>
        <w:t xml:space="preserve">Приложение 2. Ресурсное обеспечение реализации муниципальной программы за счет средств бюджета муниципального района (городского округа) </w:t>
      </w:r>
    </w:p>
    <w:tbl>
      <w:tblPr>
        <w:tblW w:w="12882" w:type="dxa"/>
        <w:tblInd w:w="93" w:type="dxa"/>
        <w:tblLook w:val="04A0"/>
      </w:tblPr>
      <w:tblGrid>
        <w:gridCol w:w="490"/>
        <w:gridCol w:w="430"/>
        <w:gridCol w:w="490"/>
        <w:gridCol w:w="386"/>
        <w:gridCol w:w="3318"/>
        <w:gridCol w:w="1544"/>
        <w:gridCol w:w="620"/>
        <w:gridCol w:w="386"/>
        <w:gridCol w:w="424"/>
        <w:gridCol w:w="811"/>
        <w:gridCol w:w="514"/>
        <w:gridCol w:w="1375"/>
        <w:gridCol w:w="939"/>
        <w:gridCol w:w="1155"/>
      </w:tblGrid>
      <w:tr w:rsidR="00110CF1" w:rsidRPr="001048DF" w:rsidTr="008A0A2F">
        <w:trPr>
          <w:trHeight w:val="20"/>
          <w:tblHeader/>
        </w:trPr>
        <w:tc>
          <w:tcPr>
            <w:tcW w:w="1796" w:type="dxa"/>
            <w:gridSpan w:val="4"/>
            <w:tcBorders>
              <w:top w:val="single" w:sz="4" w:space="0" w:color="808080"/>
              <w:left w:val="single" w:sz="4" w:space="0" w:color="808080"/>
              <w:bottom w:val="single" w:sz="4" w:space="0" w:color="808080"/>
              <w:right w:val="single" w:sz="4" w:space="0" w:color="808080"/>
            </w:tcBorders>
            <w:vAlign w:val="center"/>
            <w:hideMark/>
          </w:tcPr>
          <w:p w:rsidR="00110CF1" w:rsidRPr="001048DF" w:rsidRDefault="00110CF1" w:rsidP="008A0A2F">
            <w:pPr>
              <w:spacing w:before="40" w:after="40" w:line="240" w:lineRule="auto"/>
              <w:jc w:val="center"/>
              <w:rPr>
                <w:rFonts w:ascii="Times New Roman" w:eastAsia="Times New Roman" w:hAnsi="Times New Roman"/>
                <w:sz w:val="17"/>
                <w:szCs w:val="17"/>
              </w:rPr>
            </w:pPr>
            <w:r w:rsidRPr="001048DF">
              <w:rPr>
                <w:rFonts w:ascii="Times New Roman" w:eastAsia="Times New Roman" w:hAnsi="Times New Roman"/>
                <w:sz w:val="17"/>
                <w:szCs w:val="17"/>
              </w:rPr>
              <w:t>Код аналитической программной классификации</w:t>
            </w:r>
          </w:p>
        </w:tc>
        <w:tc>
          <w:tcPr>
            <w:tcW w:w="3318" w:type="dxa"/>
            <w:vMerge w:val="restart"/>
            <w:tcBorders>
              <w:top w:val="single" w:sz="4" w:space="0" w:color="808080"/>
              <w:left w:val="single" w:sz="4" w:space="0" w:color="808080"/>
              <w:bottom w:val="single" w:sz="4" w:space="0" w:color="808080"/>
              <w:right w:val="single" w:sz="4" w:space="0" w:color="808080"/>
            </w:tcBorders>
            <w:vAlign w:val="center"/>
            <w:hideMark/>
          </w:tcPr>
          <w:p w:rsidR="00110CF1" w:rsidRPr="001048DF" w:rsidRDefault="00110CF1" w:rsidP="008A0A2F">
            <w:pPr>
              <w:spacing w:before="40" w:after="40" w:line="240" w:lineRule="auto"/>
              <w:jc w:val="center"/>
              <w:rPr>
                <w:rFonts w:ascii="Times New Roman" w:eastAsia="Times New Roman" w:hAnsi="Times New Roman"/>
                <w:sz w:val="17"/>
                <w:szCs w:val="17"/>
              </w:rPr>
            </w:pPr>
            <w:r w:rsidRPr="001048DF">
              <w:rPr>
                <w:rFonts w:ascii="Times New Roman" w:eastAsia="Times New Roman" w:hAnsi="Times New Roman"/>
                <w:sz w:val="17"/>
                <w:szCs w:val="17"/>
              </w:rPr>
              <w:t>Наименование муниципальной программы, подпрограммы, основного мероприятия, мероприятия</w:t>
            </w:r>
          </w:p>
        </w:tc>
        <w:tc>
          <w:tcPr>
            <w:tcW w:w="1544" w:type="dxa"/>
            <w:vMerge w:val="restart"/>
            <w:tcBorders>
              <w:top w:val="single" w:sz="4" w:space="0" w:color="808080"/>
              <w:left w:val="single" w:sz="4" w:space="0" w:color="808080"/>
              <w:bottom w:val="single" w:sz="4" w:space="0" w:color="808080"/>
              <w:right w:val="single" w:sz="4" w:space="0" w:color="808080"/>
            </w:tcBorders>
            <w:vAlign w:val="center"/>
            <w:hideMark/>
          </w:tcPr>
          <w:p w:rsidR="00110CF1" w:rsidRPr="001048DF" w:rsidRDefault="00110CF1" w:rsidP="008A0A2F">
            <w:pPr>
              <w:spacing w:before="40" w:after="40" w:line="240" w:lineRule="auto"/>
              <w:jc w:val="center"/>
              <w:rPr>
                <w:rFonts w:ascii="Times New Roman" w:eastAsia="Times New Roman" w:hAnsi="Times New Roman"/>
                <w:sz w:val="17"/>
                <w:szCs w:val="17"/>
              </w:rPr>
            </w:pPr>
            <w:r w:rsidRPr="001048DF">
              <w:rPr>
                <w:rFonts w:ascii="Times New Roman" w:eastAsia="Times New Roman" w:hAnsi="Times New Roman"/>
                <w:sz w:val="17"/>
                <w:szCs w:val="17"/>
              </w:rPr>
              <w:t>Ответственный исполнитель, соисполнители</w:t>
            </w:r>
          </w:p>
        </w:tc>
        <w:tc>
          <w:tcPr>
            <w:tcW w:w="2755" w:type="dxa"/>
            <w:gridSpan w:val="5"/>
            <w:tcBorders>
              <w:top w:val="single" w:sz="4" w:space="0" w:color="808080"/>
              <w:left w:val="nil"/>
              <w:bottom w:val="single" w:sz="4" w:space="0" w:color="808080"/>
              <w:right w:val="single" w:sz="4" w:space="0" w:color="808080"/>
            </w:tcBorders>
            <w:vAlign w:val="center"/>
            <w:hideMark/>
          </w:tcPr>
          <w:p w:rsidR="00110CF1" w:rsidRPr="001048DF" w:rsidRDefault="00110CF1" w:rsidP="008A0A2F">
            <w:pPr>
              <w:spacing w:before="40" w:after="40" w:line="240" w:lineRule="auto"/>
              <w:jc w:val="center"/>
              <w:rPr>
                <w:rFonts w:ascii="Times New Roman" w:eastAsia="Times New Roman" w:hAnsi="Times New Roman"/>
                <w:sz w:val="17"/>
                <w:szCs w:val="17"/>
              </w:rPr>
            </w:pPr>
            <w:r w:rsidRPr="001048DF">
              <w:rPr>
                <w:rFonts w:ascii="Times New Roman" w:eastAsia="Times New Roman" w:hAnsi="Times New Roman"/>
                <w:sz w:val="17"/>
                <w:szCs w:val="17"/>
              </w:rPr>
              <w:t>Код бюджетной классификации</w:t>
            </w:r>
          </w:p>
        </w:tc>
        <w:tc>
          <w:tcPr>
            <w:tcW w:w="3469" w:type="dxa"/>
            <w:gridSpan w:val="3"/>
            <w:tcBorders>
              <w:top w:val="single" w:sz="4" w:space="0" w:color="808080"/>
              <w:left w:val="nil"/>
              <w:bottom w:val="single" w:sz="4" w:space="0" w:color="808080"/>
              <w:right w:val="single" w:sz="4" w:space="0" w:color="808080"/>
            </w:tcBorders>
            <w:vAlign w:val="center"/>
            <w:hideMark/>
          </w:tcPr>
          <w:p w:rsidR="00110CF1" w:rsidRPr="001048DF" w:rsidRDefault="00110CF1" w:rsidP="008A0A2F">
            <w:pPr>
              <w:spacing w:before="40" w:after="40" w:line="240" w:lineRule="auto"/>
              <w:jc w:val="center"/>
              <w:rPr>
                <w:rFonts w:ascii="Times New Roman" w:eastAsia="Times New Roman" w:hAnsi="Times New Roman"/>
                <w:sz w:val="17"/>
                <w:szCs w:val="17"/>
              </w:rPr>
            </w:pPr>
            <w:r w:rsidRPr="001048DF">
              <w:rPr>
                <w:rFonts w:ascii="Times New Roman" w:eastAsia="Times New Roman" w:hAnsi="Times New Roman"/>
                <w:sz w:val="17"/>
                <w:szCs w:val="17"/>
              </w:rPr>
              <w:t>Расходы бюджета муниципального образования, тыс. рублей</w:t>
            </w:r>
          </w:p>
        </w:tc>
      </w:tr>
      <w:tr w:rsidR="00110CF1" w:rsidRPr="001048DF" w:rsidTr="008A0A2F">
        <w:trPr>
          <w:trHeight w:val="442"/>
          <w:tblHeader/>
        </w:trPr>
        <w:tc>
          <w:tcPr>
            <w:tcW w:w="490" w:type="dxa"/>
            <w:tcBorders>
              <w:top w:val="nil"/>
              <w:left w:val="single" w:sz="4" w:space="0" w:color="808080"/>
              <w:bottom w:val="single" w:sz="4" w:space="0" w:color="808080"/>
              <w:right w:val="single" w:sz="4" w:space="0" w:color="808080"/>
            </w:tcBorders>
            <w:vAlign w:val="center"/>
            <w:hideMark/>
          </w:tcPr>
          <w:p w:rsidR="00110CF1" w:rsidRPr="001048DF" w:rsidRDefault="00110CF1" w:rsidP="008A0A2F">
            <w:pPr>
              <w:spacing w:before="40" w:after="40" w:line="240" w:lineRule="auto"/>
              <w:jc w:val="center"/>
              <w:rPr>
                <w:rFonts w:ascii="Times New Roman" w:eastAsia="Times New Roman" w:hAnsi="Times New Roman"/>
                <w:sz w:val="17"/>
                <w:szCs w:val="17"/>
              </w:rPr>
            </w:pPr>
            <w:r w:rsidRPr="001048DF">
              <w:rPr>
                <w:rFonts w:ascii="Times New Roman" w:eastAsia="Times New Roman" w:hAnsi="Times New Roman"/>
                <w:sz w:val="17"/>
                <w:szCs w:val="17"/>
              </w:rPr>
              <w:t>МП</w:t>
            </w:r>
          </w:p>
        </w:tc>
        <w:tc>
          <w:tcPr>
            <w:tcW w:w="430" w:type="dxa"/>
            <w:tcBorders>
              <w:top w:val="nil"/>
              <w:left w:val="nil"/>
              <w:bottom w:val="single" w:sz="4" w:space="0" w:color="808080"/>
              <w:right w:val="single" w:sz="4" w:space="0" w:color="808080"/>
            </w:tcBorders>
            <w:vAlign w:val="center"/>
            <w:hideMark/>
          </w:tcPr>
          <w:p w:rsidR="00110CF1" w:rsidRPr="001048DF" w:rsidRDefault="00110CF1" w:rsidP="008A0A2F">
            <w:pPr>
              <w:spacing w:before="40" w:after="40" w:line="240" w:lineRule="auto"/>
              <w:jc w:val="center"/>
              <w:rPr>
                <w:rFonts w:ascii="Times New Roman" w:eastAsia="Times New Roman" w:hAnsi="Times New Roman"/>
                <w:sz w:val="17"/>
                <w:szCs w:val="17"/>
              </w:rPr>
            </w:pPr>
            <w:r w:rsidRPr="001048DF">
              <w:rPr>
                <w:rFonts w:ascii="Times New Roman" w:eastAsia="Times New Roman" w:hAnsi="Times New Roman"/>
                <w:sz w:val="17"/>
                <w:szCs w:val="17"/>
              </w:rPr>
              <w:t>Пп</w:t>
            </w:r>
          </w:p>
        </w:tc>
        <w:tc>
          <w:tcPr>
            <w:tcW w:w="490" w:type="dxa"/>
            <w:tcBorders>
              <w:top w:val="nil"/>
              <w:left w:val="nil"/>
              <w:bottom w:val="single" w:sz="4" w:space="0" w:color="808080"/>
              <w:right w:val="single" w:sz="4" w:space="0" w:color="808080"/>
            </w:tcBorders>
            <w:vAlign w:val="center"/>
            <w:hideMark/>
          </w:tcPr>
          <w:p w:rsidR="00110CF1" w:rsidRPr="001048DF" w:rsidRDefault="00110CF1" w:rsidP="008A0A2F">
            <w:pPr>
              <w:spacing w:before="40" w:after="40" w:line="240" w:lineRule="auto"/>
              <w:jc w:val="center"/>
              <w:rPr>
                <w:rFonts w:ascii="Times New Roman" w:eastAsia="Times New Roman" w:hAnsi="Times New Roman"/>
                <w:sz w:val="17"/>
                <w:szCs w:val="17"/>
              </w:rPr>
            </w:pPr>
            <w:r w:rsidRPr="001048DF">
              <w:rPr>
                <w:rFonts w:ascii="Times New Roman" w:eastAsia="Times New Roman" w:hAnsi="Times New Roman"/>
                <w:sz w:val="17"/>
                <w:szCs w:val="17"/>
              </w:rPr>
              <w:t>ОМ</w:t>
            </w:r>
          </w:p>
        </w:tc>
        <w:tc>
          <w:tcPr>
            <w:tcW w:w="386" w:type="dxa"/>
            <w:tcBorders>
              <w:top w:val="nil"/>
              <w:left w:val="nil"/>
              <w:bottom w:val="single" w:sz="4" w:space="0" w:color="808080"/>
              <w:right w:val="single" w:sz="4" w:space="0" w:color="808080"/>
            </w:tcBorders>
            <w:vAlign w:val="center"/>
            <w:hideMark/>
          </w:tcPr>
          <w:p w:rsidR="00110CF1" w:rsidRPr="001048DF" w:rsidRDefault="00110CF1" w:rsidP="008A0A2F">
            <w:pPr>
              <w:spacing w:before="40" w:after="40" w:line="240" w:lineRule="auto"/>
              <w:jc w:val="center"/>
              <w:rPr>
                <w:rFonts w:ascii="Times New Roman" w:eastAsia="Times New Roman" w:hAnsi="Times New Roman"/>
                <w:sz w:val="17"/>
                <w:szCs w:val="17"/>
              </w:rPr>
            </w:pPr>
            <w:r w:rsidRPr="001048DF">
              <w:rPr>
                <w:rFonts w:ascii="Times New Roman" w:eastAsia="Times New Roman" w:hAnsi="Times New Roman"/>
                <w:sz w:val="17"/>
                <w:szCs w:val="17"/>
              </w:rPr>
              <w:t>М</w:t>
            </w: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110CF1" w:rsidRPr="001048DF" w:rsidRDefault="00110CF1" w:rsidP="008A0A2F">
            <w:pPr>
              <w:spacing w:after="0" w:line="240" w:lineRule="auto"/>
              <w:rPr>
                <w:rFonts w:ascii="Times New Roman" w:eastAsia="Times New Roman" w:hAnsi="Times New Roman"/>
                <w:sz w:val="17"/>
                <w:szCs w:val="17"/>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110CF1" w:rsidRPr="001048DF" w:rsidRDefault="00110CF1" w:rsidP="008A0A2F">
            <w:pPr>
              <w:spacing w:after="0" w:line="240" w:lineRule="auto"/>
              <w:rPr>
                <w:rFonts w:ascii="Times New Roman" w:eastAsia="Times New Roman" w:hAnsi="Times New Roman"/>
                <w:sz w:val="17"/>
                <w:szCs w:val="17"/>
              </w:rPr>
            </w:pPr>
          </w:p>
        </w:tc>
        <w:tc>
          <w:tcPr>
            <w:tcW w:w="620" w:type="dxa"/>
            <w:tcBorders>
              <w:top w:val="nil"/>
              <w:left w:val="nil"/>
              <w:bottom w:val="single" w:sz="4" w:space="0" w:color="808080"/>
              <w:right w:val="single" w:sz="4" w:space="0" w:color="808080"/>
            </w:tcBorders>
            <w:vAlign w:val="center"/>
            <w:hideMark/>
          </w:tcPr>
          <w:p w:rsidR="00110CF1" w:rsidRPr="001048DF" w:rsidRDefault="00110CF1" w:rsidP="008A0A2F">
            <w:pPr>
              <w:spacing w:before="40" w:after="40" w:line="240" w:lineRule="auto"/>
              <w:jc w:val="center"/>
              <w:rPr>
                <w:rFonts w:ascii="Times New Roman" w:eastAsia="Times New Roman" w:hAnsi="Times New Roman"/>
                <w:sz w:val="17"/>
                <w:szCs w:val="17"/>
              </w:rPr>
            </w:pPr>
            <w:r w:rsidRPr="001048DF">
              <w:rPr>
                <w:rFonts w:ascii="Times New Roman" w:eastAsia="Times New Roman" w:hAnsi="Times New Roman"/>
                <w:sz w:val="17"/>
                <w:szCs w:val="17"/>
              </w:rPr>
              <w:t>ГРБС</w:t>
            </w:r>
          </w:p>
        </w:tc>
        <w:tc>
          <w:tcPr>
            <w:tcW w:w="386" w:type="dxa"/>
            <w:tcBorders>
              <w:top w:val="nil"/>
              <w:left w:val="nil"/>
              <w:bottom w:val="single" w:sz="4" w:space="0" w:color="808080"/>
              <w:right w:val="single" w:sz="4" w:space="0" w:color="808080"/>
            </w:tcBorders>
            <w:vAlign w:val="center"/>
            <w:hideMark/>
          </w:tcPr>
          <w:p w:rsidR="00110CF1" w:rsidRPr="001048DF" w:rsidRDefault="00110CF1" w:rsidP="008A0A2F">
            <w:pPr>
              <w:spacing w:before="40" w:after="40" w:line="240" w:lineRule="auto"/>
              <w:jc w:val="center"/>
              <w:rPr>
                <w:rFonts w:ascii="Times New Roman" w:eastAsia="Times New Roman" w:hAnsi="Times New Roman"/>
                <w:sz w:val="17"/>
                <w:szCs w:val="17"/>
              </w:rPr>
            </w:pPr>
            <w:r w:rsidRPr="001048DF">
              <w:rPr>
                <w:rFonts w:ascii="Times New Roman" w:eastAsia="Times New Roman" w:hAnsi="Times New Roman"/>
                <w:sz w:val="17"/>
                <w:szCs w:val="17"/>
              </w:rPr>
              <w:t>Рз</w:t>
            </w:r>
          </w:p>
        </w:tc>
        <w:tc>
          <w:tcPr>
            <w:tcW w:w="424" w:type="dxa"/>
            <w:tcBorders>
              <w:top w:val="nil"/>
              <w:left w:val="nil"/>
              <w:bottom w:val="single" w:sz="4" w:space="0" w:color="808080"/>
              <w:right w:val="single" w:sz="4" w:space="0" w:color="808080"/>
            </w:tcBorders>
            <w:vAlign w:val="center"/>
            <w:hideMark/>
          </w:tcPr>
          <w:p w:rsidR="00110CF1" w:rsidRPr="001048DF" w:rsidRDefault="00110CF1" w:rsidP="008A0A2F">
            <w:pPr>
              <w:spacing w:before="40" w:after="40" w:line="240" w:lineRule="auto"/>
              <w:jc w:val="center"/>
              <w:rPr>
                <w:rFonts w:ascii="Times New Roman" w:eastAsia="Times New Roman" w:hAnsi="Times New Roman"/>
                <w:sz w:val="17"/>
                <w:szCs w:val="17"/>
              </w:rPr>
            </w:pPr>
            <w:r w:rsidRPr="001048DF">
              <w:rPr>
                <w:rFonts w:ascii="Times New Roman" w:eastAsia="Times New Roman" w:hAnsi="Times New Roman"/>
                <w:sz w:val="17"/>
                <w:szCs w:val="17"/>
              </w:rPr>
              <w:t>Пр</w:t>
            </w:r>
          </w:p>
        </w:tc>
        <w:tc>
          <w:tcPr>
            <w:tcW w:w="811" w:type="dxa"/>
            <w:tcBorders>
              <w:top w:val="nil"/>
              <w:left w:val="nil"/>
              <w:bottom w:val="single" w:sz="4" w:space="0" w:color="808080"/>
              <w:right w:val="single" w:sz="4" w:space="0" w:color="808080"/>
            </w:tcBorders>
            <w:vAlign w:val="center"/>
            <w:hideMark/>
          </w:tcPr>
          <w:p w:rsidR="00110CF1" w:rsidRPr="001048DF" w:rsidRDefault="00110CF1" w:rsidP="008A0A2F">
            <w:pPr>
              <w:spacing w:before="40" w:after="40" w:line="240" w:lineRule="auto"/>
              <w:jc w:val="center"/>
              <w:rPr>
                <w:rFonts w:ascii="Times New Roman" w:eastAsia="Times New Roman" w:hAnsi="Times New Roman"/>
                <w:sz w:val="17"/>
                <w:szCs w:val="17"/>
              </w:rPr>
            </w:pPr>
            <w:r w:rsidRPr="001048DF">
              <w:rPr>
                <w:rFonts w:ascii="Times New Roman" w:eastAsia="Times New Roman" w:hAnsi="Times New Roman"/>
                <w:sz w:val="17"/>
                <w:szCs w:val="17"/>
              </w:rPr>
              <w:t>ЦС</w:t>
            </w:r>
          </w:p>
        </w:tc>
        <w:tc>
          <w:tcPr>
            <w:tcW w:w="514" w:type="dxa"/>
            <w:tcBorders>
              <w:top w:val="nil"/>
              <w:left w:val="nil"/>
              <w:bottom w:val="single" w:sz="4" w:space="0" w:color="808080"/>
              <w:right w:val="single" w:sz="4" w:space="0" w:color="808080"/>
            </w:tcBorders>
            <w:vAlign w:val="center"/>
            <w:hideMark/>
          </w:tcPr>
          <w:p w:rsidR="00110CF1" w:rsidRPr="001048DF" w:rsidRDefault="00110CF1" w:rsidP="008A0A2F">
            <w:pPr>
              <w:spacing w:before="40" w:after="40" w:line="240" w:lineRule="auto"/>
              <w:jc w:val="center"/>
              <w:rPr>
                <w:rFonts w:ascii="Times New Roman" w:eastAsia="Times New Roman" w:hAnsi="Times New Roman"/>
                <w:sz w:val="17"/>
                <w:szCs w:val="17"/>
              </w:rPr>
            </w:pPr>
            <w:r w:rsidRPr="001048DF">
              <w:rPr>
                <w:rFonts w:ascii="Times New Roman" w:eastAsia="Times New Roman" w:hAnsi="Times New Roman"/>
                <w:sz w:val="17"/>
                <w:szCs w:val="17"/>
              </w:rPr>
              <w:t>ВР</w:t>
            </w:r>
          </w:p>
        </w:tc>
        <w:tc>
          <w:tcPr>
            <w:tcW w:w="1375" w:type="dxa"/>
            <w:tcBorders>
              <w:top w:val="nil"/>
              <w:left w:val="nil"/>
              <w:bottom w:val="single" w:sz="4" w:space="0" w:color="808080"/>
              <w:right w:val="single" w:sz="4" w:space="0" w:color="808080"/>
            </w:tcBorders>
            <w:vAlign w:val="center"/>
            <w:hideMark/>
          </w:tcPr>
          <w:p w:rsidR="00110CF1" w:rsidRPr="001048DF" w:rsidRDefault="00110CF1" w:rsidP="008A0A2F">
            <w:pPr>
              <w:spacing w:before="40" w:after="40" w:line="240" w:lineRule="auto"/>
              <w:jc w:val="center"/>
              <w:rPr>
                <w:rFonts w:ascii="Times New Roman" w:eastAsia="Times New Roman" w:hAnsi="Times New Roman"/>
                <w:sz w:val="17"/>
                <w:szCs w:val="17"/>
              </w:rPr>
            </w:pPr>
            <w:r>
              <w:rPr>
                <w:rFonts w:ascii="Times New Roman" w:eastAsia="Times New Roman" w:hAnsi="Times New Roman"/>
                <w:sz w:val="17"/>
                <w:szCs w:val="17"/>
              </w:rPr>
              <w:t>2019</w:t>
            </w:r>
            <w:r w:rsidRPr="001048DF">
              <w:rPr>
                <w:rFonts w:ascii="Times New Roman" w:eastAsia="Times New Roman" w:hAnsi="Times New Roman"/>
                <w:sz w:val="17"/>
                <w:szCs w:val="17"/>
              </w:rPr>
              <w:t xml:space="preserve"> год</w:t>
            </w:r>
          </w:p>
        </w:tc>
        <w:tc>
          <w:tcPr>
            <w:tcW w:w="939" w:type="dxa"/>
            <w:tcBorders>
              <w:top w:val="nil"/>
              <w:left w:val="nil"/>
              <w:bottom w:val="single" w:sz="4" w:space="0" w:color="808080"/>
              <w:right w:val="single" w:sz="4" w:space="0" w:color="808080"/>
            </w:tcBorders>
            <w:vAlign w:val="center"/>
            <w:hideMark/>
          </w:tcPr>
          <w:p w:rsidR="00110CF1" w:rsidRPr="001048DF" w:rsidRDefault="00110CF1" w:rsidP="008A0A2F">
            <w:pPr>
              <w:spacing w:before="40" w:after="40" w:line="240" w:lineRule="auto"/>
              <w:jc w:val="center"/>
              <w:rPr>
                <w:rFonts w:ascii="Times New Roman" w:eastAsia="Times New Roman" w:hAnsi="Times New Roman"/>
                <w:sz w:val="17"/>
                <w:szCs w:val="17"/>
              </w:rPr>
            </w:pPr>
            <w:r>
              <w:rPr>
                <w:rFonts w:ascii="Times New Roman" w:eastAsia="Times New Roman" w:hAnsi="Times New Roman"/>
                <w:sz w:val="17"/>
                <w:szCs w:val="17"/>
              </w:rPr>
              <w:t>2020</w:t>
            </w:r>
            <w:r w:rsidRPr="001048DF">
              <w:rPr>
                <w:rFonts w:ascii="Times New Roman" w:eastAsia="Times New Roman" w:hAnsi="Times New Roman"/>
                <w:sz w:val="17"/>
                <w:szCs w:val="17"/>
              </w:rPr>
              <w:t xml:space="preserve"> год</w:t>
            </w:r>
          </w:p>
        </w:tc>
        <w:tc>
          <w:tcPr>
            <w:tcW w:w="1155" w:type="dxa"/>
            <w:tcBorders>
              <w:top w:val="nil"/>
              <w:left w:val="nil"/>
              <w:bottom w:val="single" w:sz="4" w:space="0" w:color="808080"/>
              <w:right w:val="single" w:sz="4" w:space="0" w:color="808080"/>
            </w:tcBorders>
            <w:vAlign w:val="center"/>
            <w:hideMark/>
          </w:tcPr>
          <w:p w:rsidR="00110CF1" w:rsidRPr="001048DF" w:rsidRDefault="00110CF1" w:rsidP="008A0A2F">
            <w:pPr>
              <w:spacing w:before="40" w:after="40" w:line="240" w:lineRule="auto"/>
              <w:jc w:val="center"/>
              <w:rPr>
                <w:rFonts w:ascii="Times New Roman" w:eastAsia="Times New Roman" w:hAnsi="Times New Roman"/>
                <w:sz w:val="17"/>
                <w:szCs w:val="17"/>
              </w:rPr>
            </w:pPr>
            <w:r>
              <w:rPr>
                <w:rFonts w:ascii="Times New Roman" w:eastAsia="Times New Roman" w:hAnsi="Times New Roman"/>
                <w:sz w:val="17"/>
                <w:szCs w:val="17"/>
              </w:rPr>
              <w:t>2021</w:t>
            </w:r>
            <w:r w:rsidRPr="001048DF">
              <w:rPr>
                <w:rFonts w:ascii="Times New Roman" w:eastAsia="Times New Roman" w:hAnsi="Times New Roman"/>
                <w:sz w:val="17"/>
                <w:szCs w:val="17"/>
              </w:rPr>
              <w:t xml:space="preserve"> год</w:t>
            </w:r>
          </w:p>
        </w:tc>
      </w:tr>
      <w:tr w:rsidR="00110CF1" w:rsidRPr="001048DF" w:rsidTr="008A0A2F">
        <w:trPr>
          <w:trHeight w:val="20"/>
        </w:trPr>
        <w:tc>
          <w:tcPr>
            <w:tcW w:w="490" w:type="dxa"/>
            <w:vMerge w:val="restart"/>
            <w:tcBorders>
              <w:top w:val="nil"/>
              <w:left w:val="single" w:sz="4" w:space="0" w:color="808080"/>
              <w:bottom w:val="single" w:sz="4" w:space="0" w:color="808080"/>
              <w:right w:val="single" w:sz="4" w:space="0" w:color="808080"/>
            </w:tcBorders>
            <w:noWrap/>
            <w:hideMark/>
          </w:tcPr>
          <w:p w:rsidR="00110CF1" w:rsidRPr="001048DF" w:rsidRDefault="00110CF1" w:rsidP="008A0A2F">
            <w:pPr>
              <w:spacing w:before="40" w:after="40" w:line="240" w:lineRule="auto"/>
              <w:jc w:val="center"/>
              <w:rPr>
                <w:rFonts w:ascii="Times New Roman" w:eastAsia="Times New Roman" w:hAnsi="Times New Roman"/>
                <w:b/>
                <w:bCs/>
                <w:sz w:val="17"/>
                <w:szCs w:val="17"/>
              </w:rPr>
            </w:pPr>
            <w:r w:rsidRPr="001048DF">
              <w:rPr>
                <w:rFonts w:ascii="Times New Roman" w:eastAsia="Times New Roman" w:hAnsi="Times New Roman"/>
                <w:b/>
                <w:bCs/>
                <w:sz w:val="17"/>
                <w:szCs w:val="17"/>
              </w:rPr>
              <w:t>01</w:t>
            </w:r>
          </w:p>
        </w:tc>
        <w:tc>
          <w:tcPr>
            <w:tcW w:w="430" w:type="dxa"/>
            <w:vMerge w:val="restart"/>
            <w:tcBorders>
              <w:top w:val="nil"/>
              <w:left w:val="single" w:sz="4" w:space="0" w:color="808080"/>
              <w:bottom w:val="single" w:sz="4" w:space="0" w:color="808080"/>
              <w:right w:val="single" w:sz="4" w:space="0" w:color="808080"/>
            </w:tcBorders>
            <w:noWrap/>
            <w:hideMark/>
          </w:tcPr>
          <w:p w:rsidR="00110CF1" w:rsidRPr="001048DF" w:rsidRDefault="00110CF1" w:rsidP="008A0A2F">
            <w:pPr>
              <w:spacing w:before="40" w:after="40" w:line="240" w:lineRule="auto"/>
              <w:jc w:val="center"/>
              <w:rPr>
                <w:rFonts w:ascii="Times New Roman" w:eastAsia="Times New Roman" w:hAnsi="Times New Roman"/>
                <w:b/>
                <w:bCs/>
                <w:sz w:val="17"/>
                <w:szCs w:val="17"/>
              </w:rPr>
            </w:pPr>
            <w:r w:rsidRPr="001048DF">
              <w:rPr>
                <w:rFonts w:ascii="Times New Roman" w:eastAsia="Times New Roman" w:hAnsi="Times New Roman"/>
                <w:b/>
                <w:bCs/>
                <w:sz w:val="17"/>
                <w:szCs w:val="17"/>
              </w:rPr>
              <w:t> </w:t>
            </w:r>
          </w:p>
        </w:tc>
        <w:tc>
          <w:tcPr>
            <w:tcW w:w="490" w:type="dxa"/>
            <w:vMerge w:val="restart"/>
            <w:tcBorders>
              <w:top w:val="nil"/>
              <w:left w:val="single" w:sz="4" w:space="0" w:color="808080"/>
              <w:bottom w:val="single" w:sz="4" w:space="0" w:color="808080"/>
              <w:right w:val="single" w:sz="4" w:space="0" w:color="808080"/>
            </w:tcBorders>
            <w:noWrap/>
            <w:hideMark/>
          </w:tcPr>
          <w:p w:rsidR="00110CF1" w:rsidRPr="001048DF" w:rsidRDefault="00110CF1" w:rsidP="008A0A2F">
            <w:pPr>
              <w:spacing w:before="40" w:after="40" w:line="240" w:lineRule="auto"/>
              <w:jc w:val="center"/>
              <w:rPr>
                <w:rFonts w:ascii="Times New Roman" w:eastAsia="Times New Roman" w:hAnsi="Times New Roman"/>
                <w:b/>
                <w:bCs/>
                <w:sz w:val="17"/>
                <w:szCs w:val="17"/>
              </w:rPr>
            </w:pPr>
            <w:r w:rsidRPr="001048DF">
              <w:rPr>
                <w:rFonts w:ascii="Times New Roman" w:eastAsia="Times New Roman" w:hAnsi="Times New Roman"/>
                <w:b/>
                <w:bCs/>
                <w:sz w:val="17"/>
                <w:szCs w:val="17"/>
              </w:rPr>
              <w:t> </w:t>
            </w:r>
          </w:p>
        </w:tc>
        <w:tc>
          <w:tcPr>
            <w:tcW w:w="386" w:type="dxa"/>
            <w:vMerge w:val="restart"/>
            <w:tcBorders>
              <w:top w:val="nil"/>
              <w:left w:val="single" w:sz="4" w:space="0" w:color="808080"/>
              <w:bottom w:val="single" w:sz="4" w:space="0" w:color="808080"/>
              <w:right w:val="single" w:sz="4" w:space="0" w:color="808080"/>
            </w:tcBorders>
            <w:noWrap/>
            <w:hideMark/>
          </w:tcPr>
          <w:p w:rsidR="00110CF1" w:rsidRPr="001048DF" w:rsidRDefault="00110CF1" w:rsidP="008A0A2F">
            <w:pPr>
              <w:spacing w:before="40" w:after="40" w:line="240" w:lineRule="auto"/>
              <w:jc w:val="center"/>
              <w:rPr>
                <w:rFonts w:ascii="Times New Roman" w:eastAsia="Times New Roman" w:hAnsi="Times New Roman"/>
                <w:b/>
                <w:bCs/>
                <w:sz w:val="17"/>
                <w:szCs w:val="17"/>
              </w:rPr>
            </w:pPr>
            <w:r w:rsidRPr="001048DF">
              <w:rPr>
                <w:rFonts w:ascii="Times New Roman" w:eastAsia="Times New Roman" w:hAnsi="Times New Roman"/>
                <w:b/>
                <w:bCs/>
                <w:sz w:val="17"/>
                <w:szCs w:val="17"/>
              </w:rPr>
              <w:t> </w:t>
            </w:r>
          </w:p>
        </w:tc>
        <w:tc>
          <w:tcPr>
            <w:tcW w:w="3318" w:type="dxa"/>
            <w:vMerge w:val="restart"/>
            <w:tcBorders>
              <w:top w:val="nil"/>
              <w:left w:val="single" w:sz="4" w:space="0" w:color="808080"/>
              <w:bottom w:val="single" w:sz="4" w:space="0" w:color="808080"/>
              <w:right w:val="single" w:sz="4" w:space="0" w:color="808080"/>
            </w:tcBorders>
            <w:hideMark/>
          </w:tcPr>
          <w:p w:rsidR="00110CF1" w:rsidRPr="001048DF" w:rsidRDefault="00110CF1" w:rsidP="008A0A2F">
            <w:pPr>
              <w:spacing w:before="40" w:after="40" w:line="240" w:lineRule="auto"/>
              <w:rPr>
                <w:rFonts w:ascii="Times New Roman" w:eastAsia="Times New Roman" w:hAnsi="Times New Roman"/>
                <w:b/>
                <w:bCs/>
                <w:sz w:val="17"/>
                <w:szCs w:val="17"/>
              </w:rPr>
            </w:pPr>
            <w:r w:rsidRPr="001048DF">
              <w:rPr>
                <w:rFonts w:ascii="Times New Roman" w:eastAsia="Times New Roman" w:hAnsi="Times New Roman"/>
                <w:b/>
                <w:bCs/>
                <w:sz w:val="17"/>
                <w:szCs w:val="17"/>
              </w:rPr>
              <w:t>"Развитие общего образования " на 201</w:t>
            </w:r>
            <w:r>
              <w:rPr>
                <w:rFonts w:ascii="Times New Roman" w:eastAsia="Times New Roman" w:hAnsi="Times New Roman"/>
                <w:b/>
                <w:bCs/>
                <w:sz w:val="17"/>
                <w:szCs w:val="17"/>
              </w:rPr>
              <w:t>9</w:t>
            </w:r>
            <w:r w:rsidRPr="001048DF">
              <w:rPr>
                <w:rFonts w:ascii="Times New Roman" w:eastAsia="Times New Roman" w:hAnsi="Times New Roman"/>
                <w:b/>
                <w:bCs/>
                <w:sz w:val="17"/>
                <w:szCs w:val="17"/>
              </w:rPr>
              <w:t>-20</w:t>
            </w:r>
            <w:r>
              <w:rPr>
                <w:rFonts w:ascii="Times New Roman" w:eastAsia="Times New Roman" w:hAnsi="Times New Roman"/>
                <w:b/>
                <w:bCs/>
                <w:sz w:val="17"/>
                <w:szCs w:val="17"/>
              </w:rPr>
              <w:t>21</w:t>
            </w:r>
            <w:r w:rsidRPr="001048DF">
              <w:rPr>
                <w:rFonts w:ascii="Times New Roman" w:eastAsia="Times New Roman" w:hAnsi="Times New Roman"/>
                <w:b/>
                <w:bCs/>
                <w:sz w:val="17"/>
                <w:szCs w:val="17"/>
              </w:rPr>
              <w:t xml:space="preserve"> годы</w:t>
            </w:r>
          </w:p>
        </w:tc>
        <w:tc>
          <w:tcPr>
            <w:tcW w:w="1544" w:type="dxa"/>
            <w:tcBorders>
              <w:top w:val="nil"/>
              <w:left w:val="nil"/>
              <w:bottom w:val="single" w:sz="4" w:space="0" w:color="808080"/>
              <w:right w:val="single" w:sz="4" w:space="0" w:color="808080"/>
            </w:tcBorders>
            <w:hideMark/>
          </w:tcPr>
          <w:p w:rsidR="00110CF1" w:rsidRPr="001048DF" w:rsidRDefault="00110CF1" w:rsidP="008A0A2F">
            <w:pPr>
              <w:spacing w:before="40" w:after="40" w:line="240" w:lineRule="auto"/>
              <w:rPr>
                <w:rFonts w:ascii="Times New Roman" w:eastAsia="Times New Roman" w:hAnsi="Times New Roman"/>
                <w:b/>
                <w:bCs/>
                <w:sz w:val="17"/>
                <w:szCs w:val="17"/>
              </w:rPr>
            </w:pPr>
            <w:r w:rsidRPr="001048DF">
              <w:rPr>
                <w:rFonts w:ascii="Times New Roman" w:eastAsia="Times New Roman" w:hAnsi="Times New Roman"/>
                <w:b/>
                <w:bCs/>
                <w:sz w:val="17"/>
                <w:szCs w:val="17"/>
              </w:rPr>
              <w:t>Всего</w:t>
            </w:r>
          </w:p>
        </w:tc>
        <w:tc>
          <w:tcPr>
            <w:tcW w:w="620" w:type="dxa"/>
            <w:tcBorders>
              <w:top w:val="nil"/>
              <w:left w:val="nil"/>
              <w:bottom w:val="single" w:sz="4" w:space="0" w:color="808080"/>
              <w:right w:val="single" w:sz="4" w:space="0" w:color="808080"/>
            </w:tcBorders>
            <w:noWrap/>
            <w:hideMark/>
          </w:tcPr>
          <w:p w:rsidR="00110CF1" w:rsidRPr="001048DF" w:rsidRDefault="00110CF1" w:rsidP="008A0A2F">
            <w:pPr>
              <w:spacing w:before="40" w:after="40" w:line="240" w:lineRule="auto"/>
              <w:jc w:val="center"/>
              <w:rPr>
                <w:rFonts w:ascii="Times New Roman" w:eastAsia="Times New Roman" w:hAnsi="Times New Roman"/>
                <w:b/>
                <w:bCs/>
                <w:sz w:val="17"/>
                <w:szCs w:val="17"/>
              </w:rPr>
            </w:pPr>
            <w:r w:rsidRPr="001048DF">
              <w:rPr>
                <w:rFonts w:ascii="Times New Roman" w:eastAsia="Times New Roman" w:hAnsi="Times New Roman"/>
                <w:b/>
                <w:bCs/>
                <w:sz w:val="17"/>
                <w:szCs w:val="17"/>
              </w:rPr>
              <w:t> </w:t>
            </w:r>
          </w:p>
        </w:tc>
        <w:tc>
          <w:tcPr>
            <w:tcW w:w="386" w:type="dxa"/>
            <w:tcBorders>
              <w:top w:val="nil"/>
              <w:left w:val="nil"/>
              <w:bottom w:val="single" w:sz="4" w:space="0" w:color="808080"/>
              <w:right w:val="single" w:sz="4" w:space="0" w:color="808080"/>
            </w:tcBorders>
            <w:noWrap/>
            <w:hideMark/>
          </w:tcPr>
          <w:p w:rsidR="00110CF1" w:rsidRPr="001048DF" w:rsidRDefault="00110CF1" w:rsidP="008A0A2F">
            <w:pPr>
              <w:spacing w:before="40" w:after="40" w:line="240" w:lineRule="auto"/>
              <w:jc w:val="center"/>
              <w:rPr>
                <w:rFonts w:ascii="Times New Roman" w:eastAsia="Times New Roman" w:hAnsi="Times New Roman"/>
                <w:b/>
                <w:bCs/>
                <w:sz w:val="17"/>
                <w:szCs w:val="17"/>
              </w:rPr>
            </w:pPr>
            <w:r w:rsidRPr="001048DF">
              <w:rPr>
                <w:rFonts w:ascii="Times New Roman" w:eastAsia="Times New Roman" w:hAnsi="Times New Roman"/>
                <w:b/>
                <w:bCs/>
                <w:sz w:val="17"/>
                <w:szCs w:val="17"/>
              </w:rPr>
              <w:t> </w:t>
            </w:r>
          </w:p>
        </w:tc>
        <w:tc>
          <w:tcPr>
            <w:tcW w:w="424" w:type="dxa"/>
            <w:tcBorders>
              <w:top w:val="nil"/>
              <w:left w:val="nil"/>
              <w:bottom w:val="single" w:sz="4" w:space="0" w:color="808080"/>
              <w:right w:val="single" w:sz="4" w:space="0" w:color="808080"/>
            </w:tcBorders>
            <w:noWrap/>
            <w:hideMark/>
          </w:tcPr>
          <w:p w:rsidR="00110CF1" w:rsidRPr="001048DF" w:rsidRDefault="00110CF1" w:rsidP="008A0A2F">
            <w:pPr>
              <w:spacing w:before="40" w:after="40" w:line="240" w:lineRule="auto"/>
              <w:jc w:val="center"/>
              <w:rPr>
                <w:rFonts w:ascii="Times New Roman" w:eastAsia="Times New Roman" w:hAnsi="Times New Roman"/>
                <w:b/>
                <w:bCs/>
                <w:sz w:val="17"/>
                <w:szCs w:val="17"/>
              </w:rPr>
            </w:pPr>
            <w:r w:rsidRPr="001048DF">
              <w:rPr>
                <w:rFonts w:ascii="Times New Roman" w:eastAsia="Times New Roman" w:hAnsi="Times New Roman"/>
                <w:b/>
                <w:bCs/>
                <w:sz w:val="17"/>
                <w:szCs w:val="17"/>
              </w:rPr>
              <w:t> </w:t>
            </w:r>
          </w:p>
        </w:tc>
        <w:tc>
          <w:tcPr>
            <w:tcW w:w="811" w:type="dxa"/>
            <w:tcBorders>
              <w:top w:val="nil"/>
              <w:left w:val="nil"/>
              <w:bottom w:val="single" w:sz="4" w:space="0" w:color="808080"/>
              <w:right w:val="single" w:sz="4" w:space="0" w:color="808080"/>
            </w:tcBorders>
            <w:noWrap/>
            <w:hideMark/>
          </w:tcPr>
          <w:p w:rsidR="00110CF1" w:rsidRPr="001048DF" w:rsidRDefault="00110CF1" w:rsidP="008A0A2F">
            <w:pPr>
              <w:spacing w:before="40" w:after="40" w:line="240" w:lineRule="auto"/>
              <w:jc w:val="center"/>
              <w:rPr>
                <w:rFonts w:ascii="Times New Roman" w:eastAsia="Times New Roman" w:hAnsi="Times New Roman"/>
                <w:b/>
                <w:bCs/>
                <w:sz w:val="17"/>
                <w:szCs w:val="17"/>
              </w:rPr>
            </w:pPr>
            <w:r w:rsidRPr="001048DF">
              <w:rPr>
                <w:rFonts w:ascii="Times New Roman" w:eastAsia="Times New Roman" w:hAnsi="Times New Roman"/>
                <w:b/>
                <w:bCs/>
                <w:sz w:val="17"/>
                <w:szCs w:val="17"/>
              </w:rPr>
              <w:t> </w:t>
            </w:r>
          </w:p>
        </w:tc>
        <w:tc>
          <w:tcPr>
            <w:tcW w:w="514" w:type="dxa"/>
            <w:tcBorders>
              <w:top w:val="nil"/>
              <w:left w:val="nil"/>
              <w:bottom w:val="single" w:sz="4" w:space="0" w:color="808080"/>
              <w:right w:val="single" w:sz="4" w:space="0" w:color="808080"/>
            </w:tcBorders>
            <w:noWrap/>
            <w:hideMark/>
          </w:tcPr>
          <w:p w:rsidR="00110CF1" w:rsidRPr="001048DF" w:rsidRDefault="00110CF1" w:rsidP="008A0A2F">
            <w:pPr>
              <w:spacing w:before="40" w:after="40" w:line="240" w:lineRule="auto"/>
              <w:jc w:val="center"/>
              <w:rPr>
                <w:rFonts w:ascii="Times New Roman" w:eastAsia="Times New Roman" w:hAnsi="Times New Roman"/>
                <w:b/>
                <w:bCs/>
                <w:sz w:val="17"/>
                <w:szCs w:val="17"/>
              </w:rPr>
            </w:pPr>
            <w:r w:rsidRPr="001048DF">
              <w:rPr>
                <w:rFonts w:ascii="Times New Roman" w:eastAsia="Times New Roman" w:hAnsi="Times New Roman"/>
                <w:b/>
                <w:bCs/>
                <w:sz w:val="17"/>
                <w:szCs w:val="17"/>
              </w:rPr>
              <w:t> </w:t>
            </w:r>
          </w:p>
        </w:tc>
        <w:tc>
          <w:tcPr>
            <w:tcW w:w="1375" w:type="dxa"/>
            <w:tcBorders>
              <w:top w:val="nil"/>
              <w:left w:val="nil"/>
              <w:bottom w:val="single" w:sz="4" w:space="0" w:color="808080"/>
              <w:right w:val="single" w:sz="4" w:space="0" w:color="808080"/>
            </w:tcBorders>
            <w:noWrap/>
          </w:tcPr>
          <w:p w:rsidR="00110CF1" w:rsidRPr="00752E62" w:rsidRDefault="00217513" w:rsidP="008A0A2F">
            <w:pPr>
              <w:spacing w:before="40" w:after="40" w:line="240" w:lineRule="auto"/>
              <w:jc w:val="center"/>
              <w:rPr>
                <w:rFonts w:ascii="Times New Roman" w:eastAsia="Times New Roman" w:hAnsi="Times New Roman"/>
                <w:b/>
                <w:bCs/>
                <w:sz w:val="17"/>
                <w:szCs w:val="17"/>
              </w:rPr>
            </w:pPr>
            <w:r>
              <w:rPr>
                <w:rFonts w:ascii="Times New Roman" w:eastAsia="Times New Roman" w:hAnsi="Times New Roman"/>
                <w:b/>
                <w:bCs/>
                <w:sz w:val="17"/>
                <w:szCs w:val="17"/>
              </w:rPr>
              <w:t>404956</w:t>
            </w:r>
          </w:p>
        </w:tc>
        <w:tc>
          <w:tcPr>
            <w:tcW w:w="939" w:type="dxa"/>
            <w:tcBorders>
              <w:top w:val="nil"/>
              <w:left w:val="nil"/>
              <w:bottom w:val="single" w:sz="4" w:space="0" w:color="808080"/>
              <w:right w:val="single" w:sz="4" w:space="0" w:color="808080"/>
            </w:tcBorders>
            <w:noWrap/>
          </w:tcPr>
          <w:p w:rsidR="00110CF1" w:rsidRPr="00752E62" w:rsidRDefault="00FC0417" w:rsidP="008A0A2F">
            <w:pPr>
              <w:spacing w:before="40" w:after="40" w:line="240" w:lineRule="auto"/>
              <w:jc w:val="center"/>
              <w:rPr>
                <w:rFonts w:ascii="Times New Roman" w:eastAsia="Times New Roman" w:hAnsi="Times New Roman"/>
                <w:b/>
                <w:bCs/>
                <w:sz w:val="17"/>
                <w:szCs w:val="17"/>
              </w:rPr>
            </w:pPr>
            <w:r>
              <w:rPr>
                <w:rFonts w:ascii="Times New Roman" w:eastAsia="Times New Roman" w:hAnsi="Times New Roman"/>
                <w:b/>
                <w:bCs/>
                <w:sz w:val="17"/>
                <w:szCs w:val="17"/>
              </w:rPr>
              <w:t>44</w:t>
            </w:r>
            <w:r w:rsidR="003B32ED">
              <w:rPr>
                <w:rFonts w:ascii="Times New Roman" w:eastAsia="Times New Roman" w:hAnsi="Times New Roman"/>
                <w:b/>
                <w:bCs/>
                <w:sz w:val="17"/>
                <w:szCs w:val="17"/>
              </w:rPr>
              <w:t>2855</w:t>
            </w:r>
          </w:p>
        </w:tc>
        <w:tc>
          <w:tcPr>
            <w:tcW w:w="1155" w:type="dxa"/>
            <w:tcBorders>
              <w:top w:val="nil"/>
              <w:left w:val="nil"/>
              <w:bottom w:val="single" w:sz="4" w:space="0" w:color="808080"/>
              <w:right w:val="single" w:sz="4" w:space="0" w:color="808080"/>
            </w:tcBorders>
            <w:noWrap/>
          </w:tcPr>
          <w:p w:rsidR="00110CF1" w:rsidRPr="00752E62" w:rsidRDefault="003B32ED" w:rsidP="008A0A2F">
            <w:pPr>
              <w:spacing w:before="40" w:after="40" w:line="240" w:lineRule="auto"/>
              <w:jc w:val="center"/>
              <w:rPr>
                <w:rFonts w:ascii="Times New Roman" w:eastAsia="Times New Roman" w:hAnsi="Times New Roman"/>
                <w:b/>
                <w:bCs/>
                <w:sz w:val="17"/>
                <w:szCs w:val="17"/>
              </w:rPr>
            </w:pPr>
            <w:r>
              <w:rPr>
                <w:rFonts w:ascii="Times New Roman" w:eastAsia="Times New Roman" w:hAnsi="Times New Roman"/>
                <w:b/>
                <w:bCs/>
                <w:sz w:val="17"/>
                <w:szCs w:val="17"/>
              </w:rPr>
              <w:t>486041</w:t>
            </w:r>
          </w:p>
        </w:tc>
      </w:tr>
      <w:tr w:rsidR="00FC0417" w:rsidRPr="001048DF" w:rsidTr="008A0A2F">
        <w:trPr>
          <w:trHeight w:val="20"/>
        </w:trPr>
        <w:tc>
          <w:tcPr>
            <w:tcW w:w="0" w:type="auto"/>
            <w:vMerge/>
            <w:tcBorders>
              <w:top w:val="nil"/>
              <w:left w:val="single" w:sz="4" w:space="0" w:color="808080"/>
              <w:bottom w:val="single" w:sz="4" w:space="0" w:color="808080"/>
              <w:right w:val="single" w:sz="4" w:space="0" w:color="808080"/>
            </w:tcBorders>
            <w:vAlign w:val="center"/>
            <w:hideMark/>
          </w:tcPr>
          <w:p w:rsidR="00FC0417" w:rsidRPr="001048DF" w:rsidRDefault="00FC0417" w:rsidP="008A0A2F">
            <w:pPr>
              <w:spacing w:after="0" w:line="240" w:lineRule="auto"/>
              <w:rPr>
                <w:rFonts w:ascii="Times New Roman" w:eastAsia="Times New Roman" w:hAnsi="Times New Roman"/>
                <w:b/>
                <w:bCs/>
                <w:sz w:val="17"/>
                <w:szCs w:val="17"/>
              </w:rPr>
            </w:pPr>
          </w:p>
        </w:tc>
        <w:tc>
          <w:tcPr>
            <w:tcW w:w="0" w:type="auto"/>
            <w:vMerge/>
            <w:tcBorders>
              <w:top w:val="nil"/>
              <w:left w:val="single" w:sz="4" w:space="0" w:color="808080"/>
              <w:bottom w:val="single" w:sz="4" w:space="0" w:color="808080"/>
              <w:right w:val="single" w:sz="4" w:space="0" w:color="808080"/>
            </w:tcBorders>
            <w:vAlign w:val="center"/>
            <w:hideMark/>
          </w:tcPr>
          <w:p w:rsidR="00FC0417" w:rsidRPr="001048DF" w:rsidRDefault="00FC0417" w:rsidP="008A0A2F">
            <w:pPr>
              <w:spacing w:after="0" w:line="240" w:lineRule="auto"/>
              <w:rPr>
                <w:rFonts w:ascii="Times New Roman" w:eastAsia="Times New Roman" w:hAnsi="Times New Roman"/>
                <w:b/>
                <w:bCs/>
                <w:sz w:val="17"/>
                <w:szCs w:val="17"/>
              </w:rPr>
            </w:pPr>
          </w:p>
        </w:tc>
        <w:tc>
          <w:tcPr>
            <w:tcW w:w="0" w:type="auto"/>
            <w:vMerge/>
            <w:tcBorders>
              <w:top w:val="nil"/>
              <w:left w:val="single" w:sz="4" w:space="0" w:color="808080"/>
              <w:bottom w:val="single" w:sz="4" w:space="0" w:color="808080"/>
              <w:right w:val="single" w:sz="4" w:space="0" w:color="808080"/>
            </w:tcBorders>
            <w:vAlign w:val="center"/>
            <w:hideMark/>
          </w:tcPr>
          <w:p w:rsidR="00FC0417" w:rsidRPr="001048DF" w:rsidRDefault="00FC0417" w:rsidP="008A0A2F">
            <w:pPr>
              <w:spacing w:after="0" w:line="240" w:lineRule="auto"/>
              <w:rPr>
                <w:rFonts w:ascii="Times New Roman" w:eastAsia="Times New Roman" w:hAnsi="Times New Roman"/>
                <w:b/>
                <w:bCs/>
                <w:sz w:val="17"/>
                <w:szCs w:val="17"/>
              </w:rPr>
            </w:pPr>
          </w:p>
        </w:tc>
        <w:tc>
          <w:tcPr>
            <w:tcW w:w="0" w:type="auto"/>
            <w:vMerge/>
            <w:tcBorders>
              <w:top w:val="nil"/>
              <w:left w:val="single" w:sz="4" w:space="0" w:color="808080"/>
              <w:bottom w:val="single" w:sz="4" w:space="0" w:color="808080"/>
              <w:right w:val="single" w:sz="4" w:space="0" w:color="808080"/>
            </w:tcBorders>
            <w:vAlign w:val="center"/>
            <w:hideMark/>
          </w:tcPr>
          <w:p w:rsidR="00FC0417" w:rsidRPr="001048DF" w:rsidRDefault="00FC0417" w:rsidP="008A0A2F">
            <w:pPr>
              <w:spacing w:after="0" w:line="240" w:lineRule="auto"/>
              <w:rPr>
                <w:rFonts w:ascii="Times New Roman" w:eastAsia="Times New Roman" w:hAnsi="Times New Roman"/>
                <w:b/>
                <w:bCs/>
                <w:sz w:val="17"/>
                <w:szCs w:val="17"/>
              </w:rPr>
            </w:pPr>
          </w:p>
        </w:tc>
        <w:tc>
          <w:tcPr>
            <w:tcW w:w="0" w:type="auto"/>
            <w:vMerge/>
            <w:tcBorders>
              <w:top w:val="nil"/>
              <w:left w:val="single" w:sz="4" w:space="0" w:color="808080"/>
              <w:bottom w:val="single" w:sz="4" w:space="0" w:color="808080"/>
              <w:right w:val="single" w:sz="4" w:space="0" w:color="808080"/>
            </w:tcBorders>
            <w:vAlign w:val="center"/>
            <w:hideMark/>
          </w:tcPr>
          <w:p w:rsidR="00FC0417" w:rsidRPr="001048DF" w:rsidRDefault="00FC0417" w:rsidP="008A0A2F">
            <w:pPr>
              <w:spacing w:after="0" w:line="240" w:lineRule="auto"/>
              <w:rPr>
                <w:rFonts w:ascii="Times New Roman" w:eastAsia="Times New Roman" w:hAnsi="Times New Roman"/>
                <w:b/>
                <w:bCs/>
                <w:sz w:val="17"/>
                <w:szCs w:val="17"/>
              </w:rPr>
            </w:pPr>
          </w:p>
        </w:tc>
        <w:tc>
          <w:tcPr>
            <w:tcW w:w="1544" w:type="dxa"/>
            <w:tcBorders>
              <w:top w:val="nil"/>
              <w:left w:val="nil"/>
              <w:bottom w:val="single" w:sz="4" w:space="0" w:color="808080"/>
              <w:right w:val="single" w:sz="4" w:space="0" w:color="808080"/>
            </w:tcBorders>
            <w:hideMark/>
          </w:tcPr>
          <w:p w:rsidR="00FC0417" w:rsidRPr="001048DF" w:rsidRDefault="00FC0417" w:rsidP="008A0A2F">
            <w:pPr>
              <w:spacing w:before="40" w:after="40" w:line="240" w:lineRule="auto"/>
              <w:rPr>
                <w:rFonts w:ascii="Times New Roman" w:eastAsia="Times New Roman" w:hAnsi="Times New Roman"/>
                <w:b/>
                <w:bCs/>
                <w:sz w:val="17"/>
                <w:szCs w:val="17"/>
              </w:rPr>
            </w:pPr>
            <w:r w:rsidRPr="001048DF">
              <w:rPr>
                <w:rFonts w:ascii="Times New Roman" w:eastAsia="Times New Roman" w:hAnsi="Times New Roman"/>
                <w:b/>
                <w:bCs/>
                <w:sz w:val="17"/>
                <w:szCs w:val="17"/>
              </w:rPr>
              <w:t xml:space="preserve">Управление образования </w:t>
            </w:r>
          </w:p>
        </w:tc>
        <w:tc>
          <w:tcPr>
            <w:tcW w:w="620" w:type="dxa"/>
            <w:tcBorders>
              <w:top w:val="nil"/>
              <w:left w:val="nil"/>
              <w:bottom w:val="single" w:sz="4" w:space="0" w:color="808080"/>
              <w:right w:val="single" w:sz="4" w:space="0" w:color="808080"/>
            </w:tcBorders>
            <w:noWrap/>
            <w:hideMark/>
          </w:tcPr>
          <w:p w:rsidR="00FC0417" w:rsidRPr="001048DF" w:rsidRDefault="00FC0417" w:rsidP="008A0A2F">
            <w:pPr>
              <w:spacing w:before="40" w:after="40" w:line="240" w:lineRule="auto"/>
              <w:jc w:val="center"/>
              <w:rPr>
                <w:rFonts w:ascii="Times New Roman" w:eastAsia="Times New Roman" w:hAnsi="Times New Roman"/>
                <w:b/>
                <w:bCs/>
                <w:sz w:val="17"/>
                <w:szCs w:val="17"/>
              </w:rPr>
            </w:pPr>
            <w:r w:rsidRPr="001048DF">
              <w:rPr>
                <w:rFonts w:ascii="Times New Roman" w:eastAsia="Times New Roman" w:hAnsi="Times New Roman"/>
                <w:b/>
                <w:bCs/>
                <w:sz w:val="17"/>
                <w:szCs w:val="17"/>
              </w:rPr>
              <w:t>923</w:t>
            </w:r>
          </w:p>
        </w:tc>
        <w:tc>
          <w:tcPr>
            <w:tcW w:w="386" w:type="dxa"/>
            <w:tcBorders>
              <w:top w:val="nil"/>
              <w:left w:val="nil"/>
              <w:bottom w:val="single" w:sz="4" w:space="0" w:color="808080"/>
              <w:right w:val="single" w:sz="4" w:space="0" w:color="808080"/>
            </w:tcBorders>
            <w:noWrap/>
            <w:hideMark/>
          </w:tcPr>
          <w:p w:rsidR="00FC0417" w:rsidRPr="001048DF" w:rsidRDefault="00FC0417" w:rsidP="008A0A2F">
            <w:pPr>
              <w:spacing w:before="40" w:after="40" w:line="240" w:lineRule="auto"/>
              <w:jc w:val="center"/>
              <w:rPr>
                <w:rFonts w:ascii="Times New Roman" w:eastAsia="Times New Roman" w:hAnsi="Times New Roman"/>
                <w:b/>
                <w:bCs/>
                <w:sz w:val="17"/>
                <w:szCs w:val="17"/>
              </w:rPr>
            </w:pPr>
            <w:r w:rsidRPr="001048DF">
              <w:rPr>
                <w:rFonts w:ascii="Times New Roman" w:eastAsia="Times New Roman" w:hAnsi="Times New Roman"/>
                <w:b/>
                <w:bCs/>
                <w:sz w:val="17"/>
                <w:szCs w:val="17"/>
              </w:rPr>
              <w:t> </w:t>
            </w:r>
          </w:p>
        </w:tc>
        <w:tc>
          <w:tcPr>
            <w:tcW w:w="424" w:type="dxa"/>
            <w:tcBorders>
              <w:top w:val="nil"/>
              <w:left w:val="nil"/>
              <w:bottom w:val="single" w:sz="4" w:space="0" w:color="808080"/>
              <w:right w:val="single" w:sz="4" w:space="0" w:color="808080"/>
            </w:tcBorders>
            <w:noWrap/>
            <w:hideMark/>
          </w:tcPr>
          <w:p w:rsidR="00FC0417" w:rsidRPr="001048DF" w:rsidRDefault="00FC0417" w:rsidP="008A0A2F">
            <w:pPr>
              <w:spacing w:before="40" w:after="40" w:line="240" w:lineRule="auto"/>
              <w:jc w:val="center"/>
              <w:rPr>
                <w:rFonts w:ascii="Times New Roman" w:eastAsia="Times New Roman" w:hAnsi="Times New Roman"/>
                <w:b/>
                <w:bCs/>
                <w:sz w:val="17"/>
                <w:szCs w:val="17"/>
              </w:rPr>
            </w:pPr>
            <w:r w:rsidRPr="001048DF">
              <w:rPr>
                <w:rFonts w:ascii="Times New Roman" w:eastAsia="Times New Roman" w:hAnsi="Times New Roman"/>
                <w:b/>
                <w:bCs/>
                <w:sz w:val="17"/>
                <w:szCs w:val="17"/>
              </w:rPr>
              <w:t> </w:t>
            </w:r>
          </w:p>
        </w:tc>
        <w:tc>
          <w:tcPr>
            <w:tcW w:w="811" w:type="dxa"/>
            <w:tcBorders>
              <w:top w:val="nil"/>
              <w:left w:val="nil"/>
              <w:bottom w:val="single" w:sz="4" w:space="0" w:color="808080"/>
              <w:right w:val="single" w:sz="4" w:space="0" w:color="808080"/>
            </w:tcBorders>
            <w:noWrap/>
            <w:hideMark/>
          </w:tcPr>
          <w:p w:rsidR="00FC0417" w:rsidRPr="001048DF" w:rsidRDefault="00FC0417" w:rsidP="008A0A2F">
            <w:pPr>
              <w:spacing w:before="40" w:after="40" w:line="240" w:lineRule="auto"/>
              <w:jc w:val="center"/>
              <w:rPr>
                <w:rFonts w:ascii="Times New Roman" w:eastAsia="Times New Roman" w:hAnsi="Times New Roman"/>
                <w:b/>
                <w:bCs/>
                <w:sz w:val="17"/>
                <w:szCs w:val="17"/>
              </w:rPr>
            </w:pPr>
            <w:r w:rsidRPr="001048DF">
              <w:rPr>
                <w:rFonts w:ascii="Times New Roman" w:eastAsia="Times New Roman" w:hAnsi="Times New Roman"/>
                <w:b/>
                <w:bCs/>
                <w:sz w:val="17"/>
                <w:szCs w:val="17"/>
              </w:rPr>
              <w:t> </w:t>
            </w:r>
          </w:p>
        </w:tc>
        <w:tc>
          <w:tcPr>
            <w:tcW w:w="514" w:type="dxa"/>
            <w:tcBorders>
              <w:top w:val="nil"/>
              <w:left w:val="nil"/>
              <w:bottom w:val="single" w:sz="4" w:space="0" w:color="808080"/>
              <w:right w:val="single" w:sz="4" w:space="0" w:color="808080"/>
            </w:tcBorders>
            <w:noWrap/>
            <w:hideMark/>
          </w:tcPr>
          <w:p w:rsidR="00FC0417" w:rsidRPr="001048DF" w:rsidRDefault="00FC0417" w:rsidP="008A0A2F">
            <w:pPr>
              <w:spacing w:before="40" w:after="40" w:line="240" w:lineRule="auto"/>
              <w:jc w:val="center"/>
              <w:rPr>
                <w:rFonts w:ascii="Times New Roman" w:eastAsia="Times New Roman" w:hAnsi="Times New Roman"/>
                <w:b/>
                <w:bCs/>
                <w:sz w:val="17"/>
                <w:szCs w:val="17"/>
              </w:rPr>
            </w:pPr>
            <w:r w:rsidRPr="001048DF">
              <w:rPr>
                <w:rFonts w:ascii="Times New Roman" w:eastAsia="Times New Roman" w:hAnsi="Times New Roman"/>
                <w:b/>
                <w:bCs/>
                <w:sz w:val="17"/>
                <w:szCs w:val="17"/>
              </w:rPr>
              <w:t> </w:t>
            </w:r>
          </w:p>
        </w:tc>
        <w:tc>
          <w:tcPr>
            <w:tcW w:w="1375" w:type="dxa"/>
            <w:tcBorders>
              <w:top w:val="nil"/>
              <w:left w:val="nil"/>
              <w:bottom w:val="single" w:sz="4" w:space="0" w:color="808080"/>
              <w:right w:val="single" w:sz="4" w:space="0" w:color="808080"/>
            </w:tcBorders>
            <w:noWrap/>
          </w:tcPr>
          <w:p w:rsidR="00FC0417" w:rsidRPr="00752E62" w:rsidRDefault="00217513" w:rsidP="00E97CB7">
            <w:pPr>
              <w:spacing w:before="40" w:after="40" w:line="240" w:lineRule="auto"/>
              <w:jc w:val="center"/>
              <w:rPr>
                <w:rFonts w:ascii="Times New Roman" w:eastAsia="Times New Roman" w:hAnsi="Times New Roman"/>
                <w:b/>
                <w:bCs/>
                <w:sz w:val="17"/>
                <w:szCs w:val="17"/>
              </w:rPr>
            </w:pPr>
            <w:r>
              <w:rPr>
                <w:rFonts w:ascii="Times New Roman" w:eastAsia="Times New Roman" w:hAnsi="Times New Roman"/>
                <w:b/>
                <w:bCs/>
                <w:sz w:val="17"/>
                <w:szCs w:val="17"/>
              </w:rPr>
              <w:t>404956</w:t>
            </w:r>
          </w:p>
        </w:tc>
        <w:tc>
          <w:tcPr>
            <w:tcW w:w="939" w:type="dxa"/>
            <w:tcBorders>
              <w:top w:val="nil"/>
              <w:left w:val="nil"/>
              <w:bottom w:val="single" w:sz="4" w:space="0" w:color="808080"/>
              <w:right w:val="single" w:sz="4" w:space="0" w:color="808080"/>
            </w:tcBorders>
            <w:noWrap/>
          </w:tcPr>
          <w:p w:rsidR="00FC0417" w:rsidRPr="00752E62" w:rsidRDefault="003B32ED" w:rsidP="00E97CB7">
            <w:pPr>
              <w:spacing w:before="40" w:after="40" w:line="240" w:lineRule="auto"/>
              <w:jc w:val="center"/>
              <w:rPr>
                <w:rFonts w:ascii="Times New Roman" w:eastAsia="Times New Roman" w:hAnsi="Times New Roman"/>
                <w:b/>
                <w:bCs/>
                <w:sz w:val="17"/>
                <w:szCs w:val="17"/>
              </w:rPr>
            </w:pPr>
            <w:r>
              <w:rPr>
                <w:rFonts w:ascii="Times New Roman" w:eastAsia="Times New Roman" w:hAnsi="Times New Roman"/>
                <w:b/>
                <w:bCs/>
                <w:sz w:val="17"/>
                <w:szCs w:val="17"/>
              </w:rPr>
              <w:t>442855</w:t>
            </w:r>
          </w:p>
        </w:tc>
        <w:tc>
          <w:tcPr>
            <w:tcW w:w="1155" w:type="dxa"/>
            <w:tcBorders>
              <w:top w:val="nil"/>
              <w:left w:val="nil"/>
              <w:bottom w:val="single" w:sz="4" w:space="0" w:color="808080"/>
              <w:right w:val="single" w:sz="4" w:space="0" w:color="808080"/>
            </w:tcBorders>
            <w:noWrap/>
          </w:tcPr>
          <w:p w:rsidR="00FC0417" w:rsidRPr="00752E62" w:rsidRDefault="00FC0417" w:rsidP="00E97CB7">
            <w:pPr>
              <w:spacing w:before="40" w:after="40" w:line="240" w:lineRule="auto"/>
              <w:jc w:val="center"/>
              <w:rPr>
                <w:rFonts w:ascii="Times New Roman" w:eastAsia="Times New Roman" w:hAnsi="Times New Roman"/>
                <w:b/>
                <w:bCs/>
                <w:sz w:val="17"/>
                <w:szCs w:val="17"/>
              </w:rPr>
            </w:pPr>
            <w:r>
              <w:rPr>
                <w:rFonts w:ascii="Times New Roman" w:eastAsia="Times New Roman" w:hAnsi="Times New Roman"/>
                <w:b/>
                <w:bCs/>
                <w:sz w:val="17"/>
                <w:szCs w:val="17"/>
              </w:rPr>
              <w:t>486041</w:t>
            </w:r>
          </w:p>
        </w:tc>
      </w:tr>
    </w:tbl>
    <w:p w:rsidR="00110CF1" w:rsidRDefault="00110CF1" w:rsidP="00110CF1">
      <w:pPr>
        <w:spacing w:before="240" w:after="0" w:line="312" w:lineRule="auto"/>
        <w:jc w:val="center"/>
        <w:rPr>
          <w:rFonts w:ascii="Times New Roman" w:hAnsi="Times New Roman"/>
          <w:b/>
          <w:sz w:val="24"/>
          <w:szCs w:val="26"/>
        </w:rPr>
        <w:sectPr w:rsidR="00110CF1" w:rsidSect="008A0A2F">
          <w:pgSz w:w="16838" w:h="11906" w:orient="landscape"/>
          <w:pgMar w:top="851" w:right="1418" w:bottom="1418" w:left="1418" w:header="709" w:footer="709" w:gutter="0"/>
          <w:cols w:space="708"/>
          <w:titlePg/>
          <w:docGrid w:linePitch="360"/>
        </w:sectPr>
      </w:pPr>
    </w:p>
    <w:p w:rsidR="0047787C" w:rsidRPr="00A30FED" w:rsidRDefault="0047787C" w:rsidP="0047787C">
      <w:pPr>
        <w:spacing w:before="240" w:after="0" w:line="312" w:lineRule="auto"/>
        <w:jc w:val="center"/>
        <w:rPr>
          <w:rFonts w:ascii="Times New Roman" w:hAnsi="Times New Roman"/>
          <w:b/>
          <w:bCs/>
          <w:sz w:val="24"/>
          <w:szCs w:val="26"/>
        </w:rPr>
      </w:pPr>
      <w:r w:rsidRPr="00A30FED">
        <w:rPr>
          <w:rFonts w:ascii="Times New Roman" w:hAnsi="Times New Roman"/>
          <w:b/>
          <w:sz w:val="24"/>
          <w:szCs w:val="26"/>
        </w:rPr>
        <w:lastRenderedPageBreak/>
        <w:t>3. Подпрограмма «Развитие дополнительного образования»</w:t>
      </w:r>
    </w:p>
    <w:p w:rsidR="0047787C" w:rsidRPr="006F2100" w:rsidRDefault="0047787C" w:rsidP="0047787C">
      <w:pPr>
        <w:keepNext/>
        <w:autoSpaceDE w:val="0"/>
        <w:autoSpaceDN w:val="0"/>
        <w:adjustRightInd w:val="0"/>
        <w:spacing w:before="360" w:after="240" w:line="240" w:lineRule="auto"/>
        <w:ind w:left="709" w:right="567"/>
        <w:jc w:val="center"/>
        <w:rPr>
          <w:rFonts w:ascii="Times New Roman" w:hAnsi="Times New Roman"/>
          <w:b/>
          <w:sz w:val="24"/>
          <w:szCs w:val="24"/>
        </w:rPr>
      </w:pPr>
      <w:r w:rsidRPr="006F2100">
        <w:rPr>
          <w:rFonts w:ascii="Times New Roman" w:hAnsi="Times New Roman"/>
          <w:b/>
          <w:sz w:val="24"/>
          <w:szCs w:val="24"/>
        </w:rPr>
        <w:t>Краткая характеристика (паспорт) подпрограммы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93"/>
        <w:gridCol w:w="7654"/>
      </w:tblGrid>
      <w:tr w:rsidR="0047787C" w:rsidRPr="00AA3EA4" w:rsidTr="008A0A2F">
        <w:tc>
          <w:tcPr>
            <w:tcW w:w="2093" w:type="dxa"/>
          </w:tcPr>
          <w:p w:rsidR="0047787C" w:rsidRPr="00B106B2" w:rsidRDefault="0047787C" w:rsidP="008A0A2F">
            <w:pPr>
              <w:autoSpaceDE w:val="0"/>
              <w:autoSpaceDN w:val="0"/>
              <w:adjustRightInd w:val="0"/>
              <w:spacing w:before="60" w:after="60" w:line="240" w:lineRule="auto"/>
              <w:rPr>
                <w:rFonts w:ascii="Times New Roman" w:hAnsi="Times New Roman"/>
                <w:bCs/>
              </w:rPr>
            </w:pPr>
            <w:r w:rsidRPr="00B106B2">
              <w:rPr>
                <w:rFonts w:ascii="Times New Roman" w:hAnsi="Times New Roman"/>
                <w:bCs/>
              </w:rPr>
              <w:t>Наименование подпрограммы</w:t>
            </w:r>
          </w:p>
        </w:tc>
        <w:tc>
          <w:tcPr>
            <w:tcW w:w="7654" w:type="dxa"/>
          </w:tcPr>
          <w:p w:rsidR="0047787C" w:rsidRPr="00B106B2" w:rsidRDefault="0047787C" w:rsidP="008A0A2F">
            <w:pPr>
              <w:autoSpaceDE w:val="0"/>
              <w:autoSpaceDN w:val="0"/>
              <w:adjustRightInd w:val="0"/>
              <w:spacing w:before="60" w:after="60" w:line="240" w:lineRule="auto"/>
              <w:rPr>
                <w:rFonts w:ascii="Times New Roman" w:hAnsi="Times New Roman"/>
                <w:bCs/>
              </w:rPr>
            </w:pPr>
            <w:r>
              <w:rPr>
                <w:rFonts w:ascii="Times New Roman" w:hAnsi="Times New Roman"/>
                <w:bCs/>
              </w:rPr>
              <w:t>Развитие дополните</w:t>
            </w:r>
            <w:r w:rsidRPr="00B106B2">
              <w:rPr>
                <w:rFonts w:ascii="Times New Roman" w:hAnsi="Times New Roman"/>
                <w:bCs/>
              </w:rPr>
              <w:t>льного образования</w:t>
            </w:r>
          </w:p>
        </w:tc>
      </w:tr>
      <w:tr w:rsidR="0047787C" w:rsidRPr="00AA3EA4" w:rsidTr="008A0A2F">
        <w:tc>
          <w:tcPr>
            <w:tcW w:w="2093" w:type="dxa"/>
          </w:tcPr>
          <w:p w:rsidR="0047787C" w:rsidRPr="00B106B2" w:rsidRDefault="0047787C" w:rsidP="008A0A2F">
            <w:pPr>
              <w:autoSpaceDE w:val="0"/>
              <w:autoSpaceDN w:val="0"/>
              <w:adjustRightInd w:val="0"/>
              <w:spacing w:before="60" w:after="60" w:line="240" w:lineRule="auto"/>
              <w:rPr>
                <w:rFonts w:ascii="Times New Roman" w:hAnsi="Times New Roman"/>
                <w:bCs/>
              </w:rPr>
            </w:pPr>
            <w:r w:rsidRPr="00B106B2">
              <w:rPr>
                <w:rFonts w:ascii="Times New Roman" w:hAnsi="Times New Roman"/>
                <w:bCs/>
              </w:rPr>
              <w:t xml:space="preserve">Координатор </w:t>
            </w:r>
          </w:p>
        </w:tc>
        <w:tc>
          <w:tcPr>
            <w:tcW w:w="7654" w:type="dxa"/>
          </w:tcPr>
          <w:p w:rsidR="0047787C" w:rsidRPr="00B106B2" w:rsidRDefault="0047787C" w:rsidP="008A0A2F">
            <w:pPr>
              <w:autoSpaceDE w:val="0"/>
              <w:autoSpaceDN w:val="0"/>
              <w:adjustRightInd w:val="0"/>
              <w:spacing w:before="60" w:after="60" w:line="240" w:lineRule="auto"/>
              <w:rPr>
                <w:rFonts w:ascii="Times New Roman" w:hAnsi="Times New Roman"/>
                <w:bCs/>
              </w:rPr>
            </w:pPr>
            <w:r w:rsidRPr="00B106B2">
              <w:rPr>
                <w:rFonts w:ascii="Times New Roman" w:hAnsi="Times New Roman"/>
                <w:bCs/>
              </w:rPr>
              <w:t xml:space="preserve">Заместитель </w:t>
            </w:r>
            <w:r>
              <w:rPr>
                <w:rFonts w:ascii="Times New Roman" w:hAnsi="Times New Roman"/>
                <w:bCs/>
              </w:rPr>
              <w:t>председателя администрации по социальной политике</w:t>
            </w:r>
          </w:p>
        </w:tc>
      </w:tr>
      <w:tr w:rsidR="0047787C" w:rsidRPr="00AA3EA4" w:rsidTr="008A0A2F">
        <w:tc>
          <w:tcPr>
            <w:tcW w:w="2093" w:type="dxa"/>
          </w:tcPr>
          <w:p w:rsidR="0047787C" w:rsidRPr="00B106B2" w:rsidRDefault="0047787C" w:rsidP="008A0A2F">
            <w:pPr>
              <w:autoSpaceDE w:val="0"/>
              <w:autoSpaceDN w:val="0"/>
              <w:adjustRightInd w:val="0"/>
              <w:spacing w:before="60" w:after="60" w:line="240" w:lineRule="auto"/>
              <w:rPr>
                <w:rFonts w:ascii="Times New Roman" w:hAnsi="Times New Roman"/>
                <w:b/>
                <w:bCs/>
              </w:rPr>
            </w:pPr>
            <w:r w:rsidRPr="00B106B2">
              <w:rPr>
                <w:rFonts w:ascii="Times New Roman" w:hAnsi="Times New Roman"/>
                <w:bCs/>
              </w:rPr>
              <w:t xml:space="preserve">Ответственный исполнитель </w:t>
            </w:r>
          </w:p>
        </w:tc>
        <w:tc>
          <w:tcPr>
            <w:tcW w:w="7654" w:type="dxa"/>
          </w:tcPr>
          <w:p w:rsidR="0047787C" w:rsidRPr="00B106B2" w:rsidRDefault="0047787C" w:rsidP="008A0A2F">
            <w:pPr>
              <w:autoSpaceDE w:val="0"/>
              <w:autoSpaceDN w:val="0"/>
              <w:adjustRightInd w:val="0"/>
              <w:spacing w:before="60" w:after="60" w:line="240" w:lineRule="auto"/>
              <w:rPr>
                <w:rFonts w:ascii="Times New Roman" w:hAnsi="Times New Roman"/>
                <w:bCs/>
              </w:rPr>
            </w:pPr>
            <w:r w:rsidRPr="00B106B2">
              <w:rPr>
                <w:rFonts w:ascii="Times New Roman" w:hAnsi="Times New Roman"/>
                <w:bCs/>
              </w:rPr>
              <w:t xml:space="preserve">Управление образования </w:t>
            </w:r>
          </w:p>
        </w:tc>
      </w:tr>
      <w:tr w:rsidR="0047787C" w:rsidRPr="00AA3EA4" w:rsidTr="008A0A2F">
        <w:tc>
          <w:tcPr>
            <w:tcW w:w="2093" w:type="dxa"/>
          </w:tcPr>
          <w:p w:rsidR="0047787C" w:rsidRPr="00B106B2" w:rsidRDefault="0047787C" w:rsidP="008A0A2F">
            <w:pPr>
              <w:autoSpaceDE w:val="0"/>
              <w:autoSpaceDN w:val="0"/>
              <w:adjustRightInd w:val="0"/>
              <w:spacing w:before="60" w:after="60" w:line="240" w:lineRule="auto"/>
              <w:rPr>
                <w:rFonts w:ascii="Times New Roman" w:hAnsi="Times New Roman"/>
                <w:b/>
                <w:bCs/>
              </w:rPr>
            </w:pPr>
            <w:r w:rsidRPr="00B106B2">
              <w:rPr>
                <w:rFonts w:ascii="Times New Roman" w:hAnsi="Times New Roman"/>
                <w:bCs/>
              </w:rPr>
              <w:t xml:space="preserve">Соисполнители </w:t>
            </w:r>
          </w:p>
        </w:tc>
        <w:tc>
          <w:tcPr>
            <w:tcW w:w="7654" w:type="dxa"/>
          </w:tcPr>
          <w:p w:rsidR="0047787C" w:rsidRPr="00B106B2" w:rsidRDefault="0047787C" w:rsidP="008A0A2F">
            <w:pPr>
              <w:autoSpaceDE w:val="0"/>
              <w:autoSpaceDN w:val="0"/>
              <w:adjustRightInd w:val="0"/>
              <w:spacing w:before="60" w:after="60" w:line="240" w:lineRule="auto"/>
              <w:rPr>
                <w:rFonts w:ascii="Times New Roman" w:hAnsi="Times New Roman"/>
                <w:bCs/>
              </w:rPr>
            </w:pPr>
            <w:r w:rsidRPr="00B106B2">
              <w:rPr>
                <w:rFonts w:ascii="Times New Roman" w:hAnsi="Times New Roman"/>
                <w:bCs/>
              </w:rPr>
              <w:t xml:space="preserve">Администрация </w:t>
            </w:r>
            <w:r>
              <w:rPr>
                <w:rFonts w:ascii="Times New Roman" w:hAnsi="Times New Roman"/>
                <w:bCs/>
              </w:rPr>
              <w:t>муниципального района Дзун-Хемчикский кожуун</w:t>
            </w:r>
          </w:p>
        </w:tc>
      </w:tr>
      <w:tr w:rsidR="0047787C" w:rsidRPr="00AA3EA4" w:rsidTr="008A0A2F">
        <w:tc>
          <w:tcPr>
            <w:tcW w:w="2093" w:type="dxa"/>
          </w:tcPr>
          <w:p w:rsidR="0047787C" w:rsidRPr="00B106B2" w:rsidRDefault="0047787C" w:rsidP="008A0A2F">
            <w:pPr>
              <w:autoSpaceDE w:val="0"/>
              <w:autoSpaceDN w:val="0"/>
              <w:adjustRightInd w:val="0"/>
              <w:spacing w:before="60" w:after="60" w:line="240" w:lineRule="auto"/>
              <w:rPr>
                <w:rFonts w:ascii="Times New Roman" w:hAnsi="Times New Roman"/>
                <w:b/>
                <w:bCs/>
              </w:rPr>
            </w:pPr>
            <w:r w:rsidRPr="00B106B2">
              <w:rPr>
                <w:rFonts w:ascii="Times New Roman" w:hAnsi="Times New Roman"/>
                <w:bCs/>
              </w:rPr>
              <w:t>Цель</w:t>
            </w:r>
          </w:p>
        </w:tc>
        <w:tc>
          <w:tcPr>
            <w:tcW w:w="7654" w:type="dxa"/>
          </w:tcPr>
          <w:p w:rsidR="0047787C" w:rsidRPr="00960D68" w:rsidRDefault="0047787C" w:rsidP="008A0A2F">
            <w:pPr>
              <w:spacing w:after="0" w:line="240" w:lineRule="auto"/>
              <w:jc w:val="both"/>
              <w:rPr>
                <w:rFonts w:ascii="Times New Roman" w:hAnsi="Times New Roman"/>
                <w:bCs/>
                <w:sz w:val="24"/>
                <w:szCs w:val="24"/>
              </w:rPr>
            </w:pPr>
            <w:r w:rsidRPr="00960D68">
              <w:rPr>
                <w:rFonts w:ascii="Times New Roman" w:hAnsi="Times New Roman"/>
              </w:rPr>
              <w:t xml:space="preserve">Организация предоставления </w:t>
            </w:r>
            <w:r w:rsidRPr="00960D68">
              <w:rPr>
                <w:rFonts w:ascii="Times New Roman" w:hAnsi="Times New Roman"/>
                <w:bCs/>
              </w:rPr>
              <w:t>общедоступного дополнительного образования на территории муниципального района, п</w:t>
            </w:r>
            <w:r w:rsidRPr="00960D68">
              <w:rPr>
                <w:rFonts w:ascii="Times New Roman" w:hAnsi="Times New Roman"/>
              </w:rPr>
              <w:t>овышение его доступности и качества</w:t>
            </w:r>
            <w:r>
              <w:t xml:space="preserve">, </w:t>
            </w:r>
            <w:r w:rsidRPr="00960D68">
              <w:rPr>
                <w:rFonts w:ascii="Times New Roman" w:hAnsi="Times New Roman"/>
                <w:bCs/>
                <w:sz w:val="24"/>
                <w:szCs w:val="24"/>
              </w:rPr>
              <w:t xml:space="preserve">создание условий для развития  дополнительного </w:t>
            </w:r>
          </w:p>
          <w:p w:rsidR="0047787C" w:rsidRPr="00960D68" w:rsidRDefault="0047787C" w:rsidP="008A0A2F">
            <w:pPr>
              <w:spacing w:after="0" w:line="240" w:lineRule="auto"/>
              <w:jc w:val="both"/>
              <w:rPr>
                <w:rFonts w:ascii="Times New Roman" w:hAnsi="Times New Roman"/>
                <w:bCs/>
                <w:sz w:val="24"/>
                <w:szCs w:val="24"/>
              </w:rPr>
            </w:pPr>
            <w:r w:rsidRPr="00960D68">
              <w:rPr>
                <w:rFonts w:ascii="Times New Roman" w:hAnsi="Times New Roman"/>
                <w:bCs/>
                <w:sz w:val="24"/>
                <w:szCs w:val="24"/>
              </w:rPr>
              <w:t xml:space="preserve">образования детей, направленных на </w:t>
            </w:r>
            <w:r w:rsidRPr="00960D68">
              <w:rPr>
                <w:rFonts w:ascii="Times New Roman" w:hAnsi="Times New Roman" w:cs="Calibri"/>
                <w:bCs/>
                <w:sz w:val="24"/>
                <w:szCs w:val="24"/>
              </w:rPr>
              <w:t xml:space="preserve">изменение уровня социальной адаптации детей к изменяющимся </w:t>
            </w:r>
            <w:r w:rsidRPr="00960D68">
              <w:rPr>
                <w:rFonts w:ascii="Times New Roman" w:hAnsi="Times New Roman"/>
                <w:bCs/>
                <w:sz w:val="24"/>
                <w:szCs w:val="24"/>
              </w:rPr>
              <w:t xml:space="preserve">условиям жизни; </w:t>
            </w:r>
            <w:r w:rsidRPr="00960D68">
              <w:rPr>
                <w:rFonts w:ascii="Times New Roman" w:hAnsi="Times New Roman" w:cs="Calibri"/>
                <w:bCs/>
                <w:sz w:val="24"/>
                <w:szCs w:val="24"/>
              </w:rPr>
              <w:t>успешную социализацию детей;</w:t>
            </w:r>
            <w:r w:rsidRPr="00960D68">
              <w:rPr>
                <w:rFonts w:ascii="Times New Roman" w:hAnsi="Times New Roman"/>
                <w:bCs/>
                <w:sz w:val="24"/>
                <w:szCs w:val="24"/>
              </w:rPr>
              <w:t xml:space="preserve"> </w:t>
            </w:r>
            <w:r w:rsidRPr="00960D68">
              <w:rPr>
                <w:rFonts w:ascii="Times New Roman" w:hAnsi="Times New Roman" w:cs="Calibri"/>
                <w:bCs/>
                <w:sz w:val="24"/>
                <w:szCs w:val="24"/>
              </w:rPr>
              <w:t>формирование готовности к самостоятельно</w:t>
            </w:r>
            <w:r w:rsidRPr="00960D68">
              <w:rPr>
                <w:rFonts w:ascii="Times New Roman" w:hAnsi="Times New Roman"/>
                <w:bCs/>
                <w:sz w:val="24"/>
                <w:szCs w:val="24"/>
              </w:rPr>
              <w:t xml:space="preserve">му гражданскому, </w:t>
            </w:r>
          </w:p>
          <w:p w:rsidR="0047787C" w:rsidRPr="00960D68" w:rsidRDefault="0047787C" w:rsidP="008A0A2F">
            <w:pPr>
              <w:spacing w:after="0" w:line="240" w:lineRule="auto"/>
              <w:jc w:val="both"/>
              <w:rPr>
                <w:rFonts w:ascii="Times New Roman" w:hAnsi="Times New Roman"/>
                <w:bCs/>
                <w:sz w:val="24"/>
                <w:szCs w:val="24"/>
              </w:rPr>
            </w:pPr>
            <w:r w:rsidRPr="00960D68">
              <w:rPr>
                <w:rFonts w:ascii="Times New Roman" w:hAnsi="Times New Roman"/>
                <w:bCs/>
                <w:sz w:val="24"/>
                <w:szCs w:val="24"/>
              </w:rPr>
              <w:t>нравственному выбору, индивидуальной творческой самореализации;</w:t>
            </w:r>
          </w:p>
          <w:p w:rsidR="0047787C" w:rsidRPr="00960D68" w:rsidRDefault="0047787C" w:rsidP="008A0A2F">
            <w:pPr>
              <w:spacing w:after="0" w:line="240" w:lineRule="auto"/>
              <w:jc w:val="both"/>
              <w:rPr>
                <w:rFonts w:ascii="Times New Roman" w:hAnsi="Times New Roman"/>
                <w:bCs/>
                <w:sz w:val="24"/>
                <w:szCs w:val="24"/>
              </w:rPr>
            </w:pPr>
            <w:r w:rsidRPr="00960D68">
              <w:rPr>
                <w:rFonts w:ascii="Times New Roman" w:hAnsi="Times New Roman" w:cs="Calibri"/>
                <w:bCs/>
                <w:sz w:val="24"/>
                <w:szCs w:val="24"/>
              </w:rPr>
              <w:t xml:space="preserve">проявление социальной ответственности, осознанного жизненного </w:t>
            </w:r>
          </w:p>
          <w:p w:rsidR="0047787C" w:rsidRPr="00960D68" w:rsidRDefault="0047787C" w:rsidP="008A0A2F">
            <w:pPr>
              <w:spacing w:after="0" w:line="240" w:lineRule="auto"/>
              <w:jc w:val="both"/>
              <w:rPr>
                <w:rFonts w:ascii="Times New Roman" w:hAnsi="Times New Roman"/>
                <w:bCs/>
                <w:sz w:val="24"/>
                <w:szCs w:val="24"/>
              </w:rPr>
            </w:pPr>
            <w:r w:rsidRPr="00960D68">
              <w:rPr>
                <w:rFonts w:ascii="Times New Roman" w:hAnsi="Times New Roman"/>
                <w:bCs/>
                <w:sz w:val="24"/>
                <w:szCs w:val="24"/>
              </w:rPr>
              <w:t>самоопределения и выбора профессии.</w:t>
            </w:r>
          </w:p>
          <w:p w:rsidR="0047787C" w:rsidRPr="00960D68" w:rsidRDefault="0047787C" w:rsidP="008A0A2F">
            <w:pPr>
              <w:autoSpaceDE w:val="0"/>
              <w:autoSpaceDN w:val="0"/>
              <w:adjustRightInd w:val="0"/>
              <w:spacing w:before="60" w:after="60" w:line="240" w:lineRule="auto"/>
              <w:rPr>
                <w:rFonts w:ascii="Times New Roman" w:hAnsi="Times New Roman"/>
                <w:bCs/>
                <w:i/>
              </w:rPr>
            </w:pPr>
          </w:p>
        </w:tc>
      </w:tr>
      <w:tr w:rsidR="0047787C" w:rsidRPr="00AA3EA4" w:rsidTr="008A0A2F">
        <w:tc>
          <w:tcPr>
            <w:tcW w:w="2093" w:type="dxa"/>
          </w:tcPr>
          <w:p w:rsidR="0047787C" w:rsidRPr="00B106B2" w:rsidRDefault="0047787C" w:rsidP="008A0A2F">
            <w:pPr>
              <w:autoSpaceDE w:val="0"/>
              <w:autoSpaceDN w:val="0"/>
              <w:adjustRightInd w:val="0"/>
              <w:spacing w:before="60" w:after="60" w:line="240" w:lineRule="auto"/>
              <w:rPr>
                <w:rFonts w:ascii="Times New Roman" w:hAnsi="Times New Roman"/>
                <w:b/>
                <w:bCs/>
              </w:rPr>
            </w:pPr>
            <w:r w:rsidRPr="00B106B2">
              <w:rPr>
                <w:rFonts w:ascii="Times New Roman" w:hAnsi="Times New Roman"/>
                <w:bCs/>
              </w:rPr>
              <w:t xml:space="preserve">Задачи </w:t>
            </w:r>
          </w:p>
        </w:tc>
        <w:tc>
          <w:tcPr>
            <w:tcW w:w="7654" w:type="dxa"/>
          </w:tcPr>
          <w:p w:rsidR="0047787C" w:rsidRPr="00B33DBC" w:rsidRDefault="0047787C" w:rsidP="008A0A2F">
            <w:pPr>
              <w:spacing w:after="0"/>
              <w:jc w:val="both"/>
              <w:rPr>
                <w:rFonts w:ascii="Times New Roman" w:hAnsi="Times New Roman"/>
                <w:bCs/>
                <w:sz w:val="24"/>
                <w:szCs w:val="24"/>
              </w:rPr>
            </w:pPr>
            <w:r w:rsidRPr="00B33DBC">
              <w:rPr>
                <w:rFonts w:ascii="Times New Roman" w:hAnsi="Times New Roman"/>
                <w:bCs/>
                <w:sz w:val="24"/>
                <w:szCs w:val="24"/>
              </w:rPr>
              <w:t xml:space="preserve">1. Обеспечение изменений в системе дополнительного </w:t>
            </w:r>
          </w:p>
          <w:p w:rsidR="0047787C" w:rsidRPr="00B33DBC" w:rsidRDefault="0047787C" w:rsidP="008A0A2F">
            <w:pPr>
              <w:spacing w:after="0"/>
              <w:jc w:val="both"/>
              <w:rPr>
                <w:rFonts w:ascii="Times New Roman" w:hAnsi="Times New Roman"/>
                <w:bCs/>
                <w:sz w:val="24"/>
                <w:szCs w:val="24"/>
              </w:rPr>
            </w:pPr>
            <w:r w:rsidRPr="00B33DBC">
              <w:rPr>
                <w:rFonts w:ascii="Times New Roman" w:hAnsi="Times New Roman"/>
                <w:bCs/>
                <w:sz w:val="24"/>
                <w:szCs w:val="24"/>
              </w:rPr>
              <w:t>образования в соответствии с современными требованиями, усиление</w:t>
            </w:r>
          </w:p>
          <w:p w:rsidR="0047787C" w:rsidRPr="00B33DBC" w:rsidRDefault="0047787C" w:rsidP="008A0A2F">
            <w:pPr>
              <w:spacing w:after="0"/>
              <w:jc w:val="both"/>
              <w:rPr>
                <w:rFonts w:ascii="Times New Roman" w:hAnsi="Times New Roman"/>
                <w:bCs/>
                <w:sz w:val="24"/>
                <w:szCs w:val="24"/>
              </w:rPr>
            </w:pPr>
            <w:r w:rsidRPr="00B33DBC">
              <w:rPr>
                <w:rFonts w:ascii="Times New Roman" w:hAnsi="Times New Roman"/>
                <w:bCs/>
                <w:sz w:val="24"/>
                <w:szCs w:val="24"/>
              </w:rPr>
              <w:t>привлекательности дополнительного образования:</w:t>
            </w:r>
          </w:p>
          <w:p w:rsidR="0047787C" w:rsidRPr="00B33DBC" w:rsidRDefault="0047787C" w:rsidP="008A0A2F">
            <w:pPr>
              <w:spacing w:after="0"/>
              <w:jc w:val="both"/>
              <w:rPr>
                <w:rFonts w:ascii="Times New Roman" w:hAnsi="Times New Roman"/>
                <w:bCs/>
                <w:sz w:val="24"/>
                <w:szCs w:val="24"/>
              </w:rPr>
            </w:pPr>
            <w:r w:rsidRPr="00B33DBC">
              <w:rPr>
                <w:rFonts w:ascii="Times New Roman" w:hAnsi="Times New Roman"/>
                <w:bCs/>
                <w:sz w:val="24"/>
                <w:szCs w:val="24"/>
              </w:rPr>
              <w:t xml:space="preserve">- разработка и введение вариантов муниципальной модели для сети </w:t>
            </w:r>
          </w:p>
          <w:p w:rsidR="0047787C" w:rsidRPr="00B33DBC" w:rsidRDefault="0047787C" w:rsidP="008A0A2F">
            <w:pPr>
              <w:spacing w:after="0"/>
              <w:jc w:val="both"/>
              <w:rPr>
                <w:rFonts w:ascii="Times New Roman" w:hAnsi="Times New Roman"/>
                <w:bCs/>
                <w:sz w:val="24"/>
                <w:szCs w:val="24"/>
              </w:rPr>
            </w:pPr>
            <w:r w:rsidRPr="00B33DBC">
              <w:rPr>
                <w:rFonts w:ascii="Times New Roman" w:hAnsi="Times New Roman"/>
                <w:bCs/>
                <w:sz w:val="24"/>
                <w:szCs w:val="24"/>
              </w:rPr>
              <w:t>учреждений дополнительного образования: дополнительное образование как совокупность учреждений, дополнительное образование как совокупность услуг, дополнительное образование как система программ;</w:t>
            </w:r>
          </w:p>
          <w:p w:rsidR="0047787C" w:rsidRPr="00B33DBC" w:rsidRDefault="0047787C" w:rsidP="008A0A2F">
            <w:pPr>
              <w:spacing w:after="0"/>
              <w:jc w:val="both"/>
              <w:rPr>
                <w:rFonts w:ascii="Times New Roman" w:hAnsi="Times New Roman"/>
                <w:bCs/>
                <w:sz w:val="24"/>
                <w:szCs w:val="24"/>
              </w:rPr>
            </w:pPr>
            <w:r w:rsidRPr="00B33DBC">
              <w:rPr>
                <w:rFonts w:ascii="Times New Roman" w:hAnsi="Times New Roman"/>
                <w:bCs/>
                <w:sz w:val="24"/>
                <w:szCs w:val="24"/>
              </w:rPr>
              <w:t>- модернизация муниципальных учреждений дополнительного образования посредством разворачивания на базе учреждений образовательных программ нового поколения, превращения образовательных учреждений в координационные ресурсные центры для реализации муниципальных программ;</w:t>
            </w:r>
          </w:p>
          <w:p w:rsidR="0047787C" w:rsidRPr="00B33DBC" w:rsidRDefault="0047787C" w:rsidP="008A0A2F">
            <w:pPr>
              <w:spacing w:after="0"/>
              <w:jc w:val="both"/>
              <w:rPr>
                <w:rFonts w:ascii="Times New Roman" w:hAnsi="Times New Roman"/>
                <w:bCs/>
                <w:sz w:val="24"/>
                <w:szCs w:val="24"/>
              </w:rPr>
            </w:pPr>
            <w:r w:rsidRPr="00B33DBC">
              <w:rPr>
                <w:rFonts w:ascii="Times New Roman" w:hAnsi="Times New Roman"/>
                <w:bCs/>
                <w:sz w:val="24"/>
                <w:szCs w:val="24"/>
              </w:rPr>
              <w:t xml:space="preserve">- интеграция системы дополнительного образования с учреждениями вне образовательного ведомства: культуры, спорта, молодежной политики; </w:t>
            </w:r>
          </w:p>
          <w:p w:rsidR="0047787C" w:rsidRPr="00B33DBC" w:rsidRDefault="0047787C" w:rsidP="008A0A2F">
            <w:pPr>
              <w:spacing w:after="0"/>
              <w:jc w:val="both"/>
              <w:rPr>
                <w:rFonts w:ascii="Times New Roman" w:hAnsi="Times New Roman"/>
                <w:bCs/>
                <w:sz w:val="24"/>
                <w:szCs w:val="24"/>
              </w:rPr>
            </w:pPr>
            <w:r>
              <w:rPr>
                <w:rFonts w:ascii="Times New Roman" w:hAnsi="Times New Roman"/>
                <w:bCs/>
                <w:sz w:val="24"/>
                <w:szCs w:val="24"/>
              </w:rPr>
              <w:t>-</w:t>
            </w:r>
            <w:r w:rsidRPr="00B33DBC">
              <w:rPr>
                <w:rFonts w:ascii="Times New Roman" w:hAnsi="Times New Roman"/>
                <w:bCs/>
                <w:sz w:val="24"/>
                <w:szCs w:val="24"/>
              </w:rPr>
              <w:t>интеграция дополнительного образования с другими формами образования: с общим образованием, со средним специальным и  высшим образованием;</w:t>
            </w:r>
          </w:p>
          <w:p w:rsidR="0047787C" w:rsidRPr="00B33DBC" w:rsidRDefault="0047787C" w:rsidP="008A0A2F">
            <w:pPr>
              <w:spacing w:after="0"/>
              <w:jc w:val="both"/>
              <w:rPr>
                <w:rFonts w:ascii="Times New Roman" w:hAnsi="Times New Roman"/>
                <w:bCs/>
                <w:sz w:val="24"/>
                <w:szCs w:val="24"/>
              </w:rPr>
            </w:pPr>
            <w:r w:rsidRPr="00B33DBC">
              <w:rPr>
                <w:rFonts w:ascii="Times New Roman" w:hAnsi="Times New Roman"/>
                <w:bCs/>
                <w:sz w:val="24"/>
                <w:szCs w:val="24"/>
              </w:rPr>
              <w:t xml:space="preserve">- развитие негосударственного сектора в дополнительном образовании </w:t>
            </w:r>
          </w:p>
          <w:p w:rsidR="0047787C" w:rsidRPr="00B33DBC" w:rsidRDefault="0047787C" w:rsidP="008A0A2F">
            <w:pPr>
              <w:spacing w:after="0"/>
              <w:jc w:val="both"/>
              <w:rPr>
                <w:rFonts w:ascii="Times New Roman" w:hAnsi="Times New Roman"/>
                <w:bCs/>
                <w:sz w:val="24"/>
                <w:szCs w:val="24"/>
              </w:rPr>
            </w:pPr>
            <w:r w:rsidRPr="00B33DBC">
              <w:rPr>
                <w:rFonts w:ascii="Times New Roman" w:hAnsi="Times New Roman"/>
                <w:bCs/>
                <w:sz w:val="24"/>
                <w:szCs w:val="24"/>
              </w:rPr>
              <w:t>для всех возрастных групп;</w:t>
            </w:r>
          </w:p>
          <w:p w:rsidR="0047787C" w:rsidRPr="00B33DBC" w:rsidRDefault="0047787C" w:rsidP="008A0A2F">
            <w:pPr>
              <w:spacing w:after="0"/>
              <w:jc w:val="both"/>
              <w:rPr>
                <w:rFonts w:ascii="Times New Roman" w:hAnsi="Times New Roman"/>
                <w:bCs/>
                <w:sz w:val="24"/>
                <w:szCs w:val="24"/>
              </w:rPr>
            </w:pPr>
            <w:r w:rsidRPr="00B33DBC">
              <w:rPr>
                <w:rFonts w:ascii="Times New Roman" w:hAnsi="Times New Roman"/>
                <w:bCs/>
                <w:sz w:val="24"/>
                <w:szCs w:val="24"/>
              </w:rPr>
              <w:t xml:space="preserve">- развитие сферы «неформальной» педагогики: молодежных и детских </w:t>
            </w:r>
          </w:p>
          <w:p w:rsidR="0047787C" w:rsidRPr="00B33DBC" w:rsidRDefault="0047787C" w:rsidP="008A0A2F">
            <w:pPr>
              <w:spacing w:after="0"/>
              <w:jc w:val="both"/>
              <w:rPr>
                <w:rFonts w:ascii="Times New Roman" w:hAnsi="Times New Roman"/>
                <w:bCs/>
                <w:sz w:val="24"/>
                <w:szCs w:val="24"/>
              </w:rPr>
            </w:pPr>
            <w:r w:rsidRPr="00B33DBC">
              <w:rPr>
                <w:rFonts w:ascii="Times New Roman" w:hAnsi="Times New Roman"/>
                <w:bCs/>
                <w:sz w:val="24"/>
                <w:szCs w:val="24"/>
              </w:rPr>
              <w:t xml:space="preserve">общественных объединений, творческих сообществ, волонтерских, </w:t>
            </w:r>
          </w:p>
          <w:p w:rsidR="0047787C" w:rsidRPr="00B33DBC" w:rsidRDefault="0047787C" w:rsidP="008A0A2F">
            <w:pPr>
              <w:spacing w:after="0"/>
              <w:jc w:val="both"/>
              <w:rPr>
                <w:rFonts w:ascii="Times New Roman" w:hAnsi="Times New Roman"/>
                <w:bCs/>
                <w:sz w:val="24"/>
                <w:szCs w:val="24"/>
              </w:rPr>
            </w:pPr>
            <w:r w:rsidRPr="00B33DBC">
              <w:rPr>
                <w:rFonts w:ascii="Times New Roman" w:hAnsi="Times New Roman"/>
                <w:bCs/>
                <w:sz w:val="24"/>
                <w:szCs w:val="24"/>
              </w:rPr>
              <w:lastRenderedPageBreak/>
              <w:t>миссионерских и просветительских проектов;</w:t>
            </w:r>
          </w:p>
          <w:p w:rsidR="0047787C" w:rsidRPr="00B33DBC" w:rsidRDefault="0047787C" w:rsidP="008A0A2F">
            <w:pPr>
              <w:spacing w:after="0"/>
              <w:jc w:val="both"/>
              <w:rPr>
                <w:rFonts w:ascii="Times New Roman" w:hAnsi="Times New Roman"/>
                <w:bCs/>
                <w:sz w:val="24"/>
                <w:szCs w:val="24"/>
              </w:rPr>
            </w:pPr>
            <w:r w:rsidRPr="00B33DBC">
              <w:rPr>
                <w:rFonts w:ascii="Times New Roman" w:hAnsi="Times New Roman"/>
                <w:bCs/>
                <w:sz w:val="24"/>
                <w:szCs w:val="24"/>
              </w:rPr>
              <w:t xml:space="preserve">- разработка нормативных документов и типовых проектов организации </w:t>
            </w:r>
          </w:p>
          <w:p w:rsidR="0047787C" w:rsidRPr="00B33DBC" w:rsidRDefault="0047787C" w:rsidP="008A0A2F">
            <w:pPr>
              <w:spacing w:after="0"/>
              <w:jc w:val="both"/>
              <w:rPr>
                <w:rFonts w:ascii="Times New Roman" w:hAnsi="Times New Roman"/>
                <w:bCs/>
                <w:sz w:val="24"/>
                <w:szCs w:val="24"/>
              </w:rPr>
            </w:pPr>
            <w:r w:rsidRPr="00B33DBC">
              <w:rPr>
                <w:rFonts w:ascii="Times New Roman" w:hAnsi="Times New Roman"/>
                <w:bCs/>
                <w:sz w:val="24"/>
                <w:szCs w:val="24"/>
              </w:rPr>
              <w:t>летнего образовательного отдыха детей, внедрение данных моделей;</w:t>
            </w:r>
          </w:p>
          <w:p w:rsidR="0047787C" w:rsidRPr="00B33DBC" w:rsidRDefault="0047787C" w:rsidP="008A0A2F">
            <w:pPr>
              <w:spacing w:after="0"/>
              <w:jc w:val="both"/>
              <w:rPr>
                <w:rFonts w:ascii="Times New Roman" w:hAnsi="Times New Roman"/>
                <w:bCs/>
                <w:sz w:val="24"/>
                <w:szCs w:val="24"/>
              </w:rPr>
            </w:pPr>
            <w:r w:rsidRPr="00B33DBC">
              <w:rPr>
                <w:rFonts w:ascii="Times New Roman" w:hAnsi="Times New Roman"/>
                <w:bCs/>
                <w:sz w:val="24"/>
                <w:szCs w:val="24"/>
              </w:rPr>
              <w:t>- создание муниципа</w:t>
            </w:r>
            <w:r>
              <w:rPr>
                <w:rFonts w:ascii="Times New Roman" w:hAnsi="Times New Roman"/>
                <w:bCs/>
                <w:sz w:val="24"/>
                <w:szCs w:val="24"/>
              </w:rPr>
              <w:t>л</w:t>
            </w:r>
            <w:r w:rsidRPr="00B33DBC">
              <w:rPr>
                <w:rFonts w:ascii="Times New Roman" w:hAnsi="Times New Roman"/>
                <w:bCs/>
                <w:sz w:val="24"/>
                <w:szCs w:val="24"/>
              </w:rPr>
              <w:t>ьной  системы занятости детей в их свободное время в соответствии с запросами родителей (законных представителей);</w:t>
            </w:r>
          </w:p>
          <w:p w:rsidR="0047787C" w:rsidRPr="00B33DBC" w:rsidRDefault="0047787C" w:rsidP="008A0A2F">
            <w:pPr>
              <w:spacing w:after="0"/>
              <w:jc w:val="both"/>
              <w:rPr>
                <w:rFonts w:ascii="Times New Roman" w:hAnsi="Times New Roman"/>
                <w:bCs/>
                <w:sz w:val="24"/>
                <w:szCs w:val="24"/>
              </w:rPr>
            </w:pPr>
            <w:r w:rsidRPr="00B33DBC">
              <w:rPr>
                <w:rFonts w:ascii="Times New Roman" w:hAnsi="Times New Roman"/>
                <w:bCs/>
                <w:sz w:val="24"/>
                <w:szCs w:val="24"/>
              </w:rPr>
              <w:t xml:space="preserve">- обеспечение  качества, разнообразия, доступности деятельности учреждений дополнительного образования детей ; </w:t>
            </w:r>
          </w:p>
          <w:p w:rsidR="0047787C" w:rsidRPr="00B33DBC" w:rsidRDefault="0047787C" w:rsidP="008A0A2F">
            <w:pPr>
              <w:spacing w:after="0"/>
              <w:jc w:val="both"/>
              <w:rPr>
                <w:rFonts w:ascii="Times New Roman" w:hAnsi="Times New Roman"/>
                <w:bCs/>
                <w:sz w:val="24"/>
                <w:szCs w:val="24"/>
              </w:rPr>
            </w:pPr>
            <w:r w:rsidRPr="00B33DBC">
              <w:rPr>
                <w:rFonts w:ascii="Times New Roman" w:hAnsi="Times New Roman"/>
                <w:bCs/>
                <w:sz w:val="24"/>
                <w:szCs w:val="24"/>
              </w:rPr>
              <w:t xml:space="preserve">2. Повышение  общественного статуса дополнительного образования детей как фактора взаимодействия семейного и общественного воспитания, обеспечение доступности услуг ДОД для граждан, независимо от места жительства, социально-экономического статуса,  состояния здоровья; </w:t>
            </w:r>
          </w:p>
          <w:p w:rsidR="0047787C" w:rsidRPr="00B33DBC" w:rsidRDefault="0047787C" w:rsidP="008A0A2F">
            <w:pPr>
              <w:spacing w:after="0"/>
              <w:jc w:val="both"/>
              <w:rPr>
                <w:rFonts w:ascii="Times New Roman" w:hAnsi="Times New Roman"/>
                <w:bCs/>
                <w:sz w:val="24"/>
                <w:szCs w:val="24"/>
              </w:rPr>
            </w:pPr>
            <w:r w:rsidRPr="00B33DBC">
              <w:rPr>
                <w:rFonts w:ascii="Times New Roman" w:hAnsi="Times New Roman"/>
                <w:bCs/>
                <w:sz w:val="24"/>
                <w:szCs w:val="24"/>
              </w:rPr>
              <w:t xml:space="preserve">3. Модернизация программно-методического  обеспечения содержания </w:t>
            </w:r>
          </w:p>
          <w:p w:rsidR="0047787C" w:rsidRPr="00B33DBC" w:rsidRDefault="0047787C" w:rsidP="008A0A2F">
            <w:pPr>
              <w:spacing w:after="0"/>
              <w:jc w:val="both"/>
              <w:rPr>
                <w:rFonts w:ascii="Times New Roman" w:hAnsi="Times New Roman"/>
                <w:bCs/>
                <w:sz w:val="24"/>
                <w:szCs w:val="24"/>
              </w:rPr>
            </w:pPr>
            <w:r w:rsidRPr="00B33DBC">
              <w:rPr>
                <w:rFonts w:ascii="Times New Roman" w:hAnsi="Times New Roman"/>
                <w:bCs/>
                <w:sz w:val="24"/>
                <w:szCs w:val="24"/>
              </w:rPr>
              <w:t>деятельности дополнительного  образования детей, создание условий для увеличения  масштаба,  качества и разнообразия ресурсов системы ДОД, их эффективного использования в интересах детей, семей  и общества;</w:t>
            </w:r>
          </w:p>
          <w:p w:rsidR="0047787C" w:rsidRPr="00B33DBC" w:rsidRDefault="0047787C" w:rsidP="008A0A2F">
            <w:pPr>
              <w:spacing w:after="0"/>
              <w:jc w:val="both"/>
              <w:rPr>
                <w:rFonts w:ascii="Times New Roman" w:hAnsi="Times New Roman"/>
                <w:bCs/>
                <w:sz w:val="24"/>
                <w:szCs w:val="24"/>
              </w:rPr>
            </w:pPr>
            <w:r w:rsidRPr="00B33DBC">
              <w:rPr>
                <w:rFonts w:ascii="Times New Roman" w:hAnsi="Times New Roman"/>
                <w:bCs/>
                <w:sz w:val="24"/>
                <w:szCs w:val="24"/>
              </w:rPr>
              <w:t>5.  Координация действий субъектов дополнительного образования детей;</w:t>
            </w:r>
          </w:p>
          <w:p w:rsidR="0047787C" w:rsidRPr="00B33DBC" w:rsidRDefault="0047787C" w:rsidP="008A0A2F">
            <w:pPr>
              <w:spacing w:after="0"/>
              <w:jc w:val="both"/>
              <w:rPr>
                <w:rFonts w:ascii="Times New Roman" w:hAnsi="Times New Roman"/>
                <w:bCs/>
                <w:sz w:val="24"/>
                <w:szCs w:val="24"/>
              </w:rPr>
            </w:pPr>
            <w:r w:rsidRPr="00B33DBC">
              <w:rPr>
                <w:rFonts w:ascii="Times New Roman" w:hAnsi="Times New Roman"/>
                <w:bCs/>
                <w:sz w:val="24"/>
                <w:szCs w:val="24"/>
              </w:rPr>
              <w:t>6. Улучшение материально-технических условий в соответствии с современными требованиями; внедрение новых образовательных и информационных технологий в ДОД, технологий мониторинга и оценки эффективности ДОД;</w:t>
            </w:r>
            <w:r>
              <w:rPr>
                <w:rFonts w:ascii="Times New Roman" w:hAnsi="Times New Roman"/>
                <w:bCs/>
                <w:sz w:val="24"/>
                <w:szCs w:val="24"/>
              </w:rPr>
              <w:t xml:space="preserve"> </w:t>
            </w:r>
            <w:r w:rsidRPr="00B33DBC">
              <w:rPr>
                <w:rFonts w:ascii="Times New Roman" w:hAnsi="Times New Roman"/>
                <w:bCs/>
                <w:sz w:val="24"/>
                <w:szCs w:val="24"/>
              </w:rPr>
              <w:t>внедрение  механизмов изучения заказа, удовлетворенности его реализацией; развитие инфраструктуры ДОД, сетевого взаимодействия, государственно-частного партнерства; определения государственных и муниципальных заданий, статуса ресурсных центров);</w:t>
            </w:r>
          </w:p>
          <w:p w:rsidR="0047787C" w:rsidRPr="00B33DBC" w:rsidRDefault="0047787C" w:rsidP="008A0A2F">
            <w:pPr>
              <w:spacing w:after="0"/>
              <w:jc w:val="both"/>
              <w:rPr>
                <w:rFonts w:ascii="Times New Roman" w:hAnsi="Times New Roman"/>
                <w:bCs/>
                <w:sz w:val="24"/>
                <w:szCs w:val="24"/>
              </w:rPr>
            </w:pPr>
            <w:r w:rsidRPr="00B33DBC">
              <w:rPr>
                <w:rFonts w:ascii="Times New Roman" w:hAnsi="Times New Roman"/>
                <w:bCs/>
                <w:sz w:val="24"/>
                <w:szCs w:val="24"/>
              </w:rPr>
              <w:t xml:space="preserve">- информационного обеспечения программы дополнительного образования </w:t>
            </w:r>
          </w:p>
          <w:p w:rsidR="0047787C" w:rsidRPr="00B33DBC" w:rsidRDefault="0047787C" w:rsidP="008A0A2F">
            <w:pPr>
              <w:spacing w:after="0"/>
              <w:jc w:val="both"/>
              <w:rPr>
                <w:rFonts w:ascii="Times New Roman" w:hAnsi="Times New Roman"/>
                <w:bCs/>
                <w:sz w:val="24"/>
                <w:szCs w:val="24"/>
              </w:rPr>
            </w:pPr>
            <w:r w:rsidRPr="00B33DBC">
              <w:rPr>
                <w:rFonts w:ascii="Times New Roman" w:hAnsi="Times New Roman"/>
                <w:bCs/>
                <w:sz w:val="24"/>
                <w:szCs w:val="24"/>
              </w:rPr>
              <w:t>детей.</w:t>
            </w:r>
          </w:p>
        </w:tc>
      </w:tr>
      <w:tr w:rsidR="0047787C" w:rsidRPr="00AA3EA4" w:rsidTr="008A0A2F">
        <w:tc>
          <w:tcPr>
            <w:tcW w:w="2093" w:type="dxa"/>
          </w:tcPr>
          <w:p w:rsidR="0047787C" w:rsidRPr="00B106B2" w:rsidRDefault="0047787C" w:rsidP="008A0A2F">
            <w:pPr>
              <w:autoSpaceDE w:val="0"/>
              <w:autoSpaceDN w:val="0"/>
              <w:adjustRightInd w:val="0"/>
              <w:spacing w:before="60" w:after="60" w:line="240" w:lineRule="auto"/>
              <w:rPr>
                <w:rFonts w:ascii="Times New Roman" w:hAnsi="Times New Roman"/>
                <w:b/>
                <w:bCs/>
              </w:rPr>
            </w:pPr>
            <w:r w:rsidRPr="00B106B2">
              <w:rPr>
                <w:rFonts w:ascii="Times New Roman" w:hAnsi="Times New Roman"/>
                <w:bCs/>
              </w:rPr>
              <w:lastRenderedPageBreak/>
              <w:t xml:space="preserve">Целевые показатели (индикаторы) </w:t>
            </w:r>
          </w:p>
        </w:tc>
        <w:tc>
          <w:tcPr>
            <w:tcW w:w="7654" w:type="dxa"/>
          </w:tcPr>
          <w:p w:rsidR="0047787C" w:rsidRPr="005111DF" w:rsidRDefault="0047787C" w:rsidP="008A0A2F">
            <w:pPr>
              <w:spacing w:after="0"/>
              <w:jc w:val="both"/>
              <w:rPr>
                <w:rFonts w:ascii="Times New Roman" w:hAnsi="Times New Roman"/>
                <w:bCs/>
                <w:sz w:val="24"/>
                <w:szCs w:val="24"/>
              </w:rPr>
            </w:pPr>
            <w:r w:rsidRPr="005111DF">
              <w:rPr>
                <w:rFonts w:ascii="Times New Roman" w:hAnsi="Times New Roman"/>
                <w:bCs/>
                <w:sz w:val="24"/>
                <w:szCs w:val="24"/>
              </w:rPr>
              <w:t>-охват детей в возрасте 5-18 лет программами ДОД (удельный вес численности детей, получающих услуги ДОД, в общей численности детей в возрасте 5-18 лет);</w:t>
            </w:r>
          </w:p>
          <w:p w:rsidR="0047787C" w:rsidRPr="005111DF" w:rsidRDefault="0047787C" w:rsidP="008A0A2F">
            <w:pPr>
              <w:spacing w:after="0"/>
              <w:jc w:val="both"/>
              <w:rPr>
                <w:rFonts w:ascii="Times New Roman" w:hAnsi="Times New Roman"/>
                <w:bCs/>
                <w:sz w:val="24"/>
                <w:szCs w:val="24"/>
              </w:rPr>
            </w:pPr>
            <w:r w:rsidRPr="005111DF">
              <w:rPr>
                <w:rFonts w:ascii="Times New Roman" w:hAnsi="Times New Roman"/>
                <w:bCs/>
                <w:sz w:val="24"/>
                <w:szCs w:val="24"/>
              </w:rPr>
              <w:t>-отношение среднемесячной заработной платы педагогических работников муниципальных организаций ДОД к заработной плате в экономике.</w:t>
            </w:r>
          </w:p>
          <w:p w:rsidR="0047787C" w:rsidRPr="005111DF" w:rsidRDefault="0047787C" w:rsidP="008A0A2F">
            <w:pPr>
              <w:spacing w:after="0"/>
              <w:jc w:val="both"/>
              <w:rPr>
                <w:rFonts w:ascii="Times New Roman" w:hAnsi="Times New Roman"/>
                <w:bCs/>
                <w:sz w:val="24"/>
                <w:szCs w:val="24"/>
              </w:rPr>
            </w:pPr>
            <w:r w:rsidRPr="005111DF">
              <w:rPr>
                <w:rFonts w:ascii="Times New Roman" w:hAnsi="Times New Roman"/>
                <w:bCs/>
                <w:sz w:val="24"/>
                <w:szCs w:val="24"/>
              </w:rPr>
              <w:t xml:space="preserve">-охват детей в возрасте 5-18 лет современными программами </w:t>
            </w:r>
          </w:p>
          <w:p w:rsidR="0047787C" w:rsidRPr="005111DF" w:rsidRDefault="0047787C" w:rsidP="008A0A2F">
            <w:pPr>
              <w:spacing w:after="0"/>
              <w:jc w:val="both"/>
              <w:rPr>
                <w:rFonts w:ascii="Times New Roman" w:hAnsi="Times New Roman"/>
                <w:bCs/>
                <w:sz w:val="24"/>
                <w:szCs w:val="24"/>
              </w:rPr>
            </w:pPr>
            <w:r w:rsidRPr="005111DF">
              <w:rPr>
                <w:rFonts w:ascii="Times New Roman" w:hAnsi="Times New Roman"/>
                <w:bCs/>
                <w:sz w:val="24"/>
                <w:szCs w:val="24"/>
              </w:rPr>
              <w:t>каникулярного образовательного отдыха (удельный вес численности детей, участвующих в программах каникулярного образовательного отдыха, в общей численности детей в возрасте 5-18 лет);</w:t>
            </w:r>
          </w:p>
          <w:p w:rsidR="0047787C" w:rsidRPr="005111DF" w:rsidRDefault="0047787C" w:rsidP="008A0A2F">
            <w:pPr>
              <w:spacing w:after="0"/>
              <w:jc w:val="both"/>
              <w:rPr>
                <w:rFonts w:ascii="Times New Roman" w:hAnsi="Times New Roman"/>
                <w:bCs/>
                <w:sz w:val="24"/>
                <w:szCs w:val="24"/>
              </w:rPr>
            </w:pPr>
            <w:r w:rsidRPr="005111DF">
              <w:rPr>
                <w:rFonts w:ascii="Times New Roman" w:hAnsi="Times New Roman"/>
                <w:bCs/>
                <w:sz w:val="24"/>
                <w:szCs w:val="24"/>
              </w:rPr>
              <w:t xml:space="preserve">-удельный вес численности детей старшего школьного возраста, </w:t>
            </w:r>
          </w:p>
          <w:p w:rsidR="0047787C" w:rsidRPr="005111DF" w:rsidRDefault="0047787C" w:rsidP="008A0A2F">
            <w:pPr>
              <w:spacing w:after="0"/>
              <w:jc w:val="both"/>
              <w:rPr>
                <w:rFonts w:ascii="Times New Roman" w:hAnsi="Times New Roman"/>
                <w:bCs/>
                <w:sz w:val="24"/>
                <w:szCs w:val="24"/>
              </w:rPr>
            </w:pPr>
            <w:r w:rsidRPr="005111DF">
              <w:rPr>
                <w:rFonts w:ascii="Times New Roman" w:hAnsi="Times New Roman"/>
                <w:bCs/>
                <w:sz w:val="24"/>
                <w:szCs w:val="24"/>
              </w:rPr>
              <w:t xml:space="preserve">получающих услуги   ДОД, в общей численности детей старшего школьного </w:t>
            </w:r>
          </w:p>
          <w:p w:rsidR="0047787C" w:rsidRPr="005111DF" w:rsidRDefault="0047787C" w:rsidP="008A0A2F">
            <w:pPr>
              <w:spacing w:after="0"/>
              <w:jc w:val="both"/>
              <w:rPr>
                <w:rFonts w:ascii="Times New Roman" w:hAnsi="Times New Roman"/>
                <w:bCs/>
                <w:sz w:val="24"/>
                <w:szCs w:val="24"/>
              </w:rPr>
            </w:pPr>
            <w:r w:rsidRPr="005111DF">
              <w:rPr>
                <w:rFonts w:ascii="Times New Roman" w:hAnsi="Times New Roman"/>
                <w:bCs/>
                <w:sz w:val="24"/>
                <w:szCs w:val="24"/>
              </w:rPr>
              <w:lastRenderedPageBreak/>
              <w:t>возраста;</w:t>
            </w:r>
          </w:p>
          <w:p w:rsidR="0047787C" w:rsidRPr="005111DF" w:rsidRDefault="0047787C" w:rsidP="008A0A2F">
            <w:pPr>
              <w:spacing w:after="0"/>
              <w:jc w:val="both"/>
              <w:rPr>
                <w:rFonts w:ascii="Times New Roman" w:hAnsi="Times New Roman"/>
                <w:bCs/>
                <w:sz w:val="24"/>
                <w:szCs w:val="24"/>
              </w:rPr>
            </w:pPr>
            <w:r w:rsidRPr="005111DF">
              <w:rPr>
                <w:rFonts w:ascii="Times New Roman" w:hAnsi="Times New Roman"/>
                <w:bCs/>
                <w:sz w:val="24"/>
                <w:szCs w:val="24"/>
              </w:rPr>
              <w:t>-удельный вес численности детей с ОВЗ в возрасте 5-18 лет, получающих услуги дополнительного образования детей,   в общей численности детей с ОВЗ;</w:t>
            </w:r>
          </w:p>
          <w:p w:rsidR="0047787C" w:rsidRPr="005111DF" w:rsidRDefault="0047787C" w:rsidP="008A0A2F">
            <w:pPr>
              <w:spacing w:after="0"/>
              <w:jc w:val="both"/>
              <w:rPr>
                <w:rFonts w:ascii="Times New Roman" w:hAnsi="Times New Roman"/>
                <w:bCs/>
                <w:sz w:val="24"/>
                <w:szCs w:val="24"/>
              </w:rPr>
            </w:pPr>
            <w:r w:rsidRPr="005111DF">
              <w:rPr>
                <w:rFonts w:ascii="Times New Roman" w:hAnsi="Times New Roman"/>
                <w:bCs/>
                <w:sz w:val="24"/>
                <w:szCs w:val="24"/>
              </w:rPr>
              <w:t>-удельный вес числа организаций ДОД, обеспечивающих предоставление нормативно закрепленного перечня сведений о своей деятельности на официальных сайтах, в общем числе организаций ДОД;</w:t>
            </w:r>
          </w:p>
          <w:p w:rsidR="0047787C" w:rsidRPr="005111DF" w:rsidRDefault="0047787C" w:rsidP="008A0A2F">
            <w:pPr>
              <w:spacing w:after="0"/>
              <w:jc w:val="both"/>
              <w:rPr>
                <w:rFonts w:ascii="Times New Roman" w:hAnsi="Times New Roman"/>
                <w:bCs/>
                <w:sz w:val="24"/>
                <w:szCs w:val="24"/>
              </w:rPr>
            </w:pPr>
            <w:r w:rsidRPr="005111DF">
              <w:rPr>
                <w:rFonts w:ascii="Times New Roman" w:hAnsi="Times New Roman"/>
                <w:bCs/>
                <w:sz w:val="24"/>
                <w:szCs w:val="24"/>
              </w:rPr>
              <w:t xml:space="preserve">-наличие новых направлений деятельности школьников (инженерное </w:t>
            </w:r>
          </w:p>
          <w:p w:rsidR="0047787C" w:rsidRPr="005111DF" w:rsidRDefault="0047787C" w:rsidP="008A0A2F">
            <w:pPr>
              <w:spacing w:after="0"/>
              <w:jc w:val="both"/>
              <w:rPr>
                <w:rFonts w:ascii="Times New Roman" w:hAnsi="Times New Roman"/>
                <w:bCs/>
                <w:sz w:val="24"/>
                <w:szCs w:val="24"/>
              </w:rPr>
            </w:pPr>
            <w:r w:rsidRPr="005111DF">
              <w:rPr>
                <w:rFonts w:ascii="Times New Roman" w:hAnsi="Times New Roman"/>
                <w:bCs/>
                <w:sz w:val="24"/>
                <w:szCs w:val="24"/>
              </w:rPr>
              <w:t>конструирование, нанотехнологии, робототехника и т.д.) для вовлечения детей в области знаний по естественно-научны</w:t>
            </w:r>
            <w:r>
              <w:rPr>
                <w:rFonts w:ascii="Times New Roman" w:hAnsi="Times New Roman"/>
                <w:bCs/>
                <w:sz w:val="24"/>
                <w:szCs w:val="24"/>
              </w:rPr>
              <w:t>м  и техническим специальностям;</w:t>
            </w:r>
          </w:p>
          <w:p w:rsidR="0047787C" w:rsidRPr="005111DF" w:rsidRDefault="0047787C" w:rsidP="008A0A2F">
            <w:pPr>
              <w:spacing w:after="0"/>
              <w:jc w:val="both"/>
              <w:rPr>
                <w:rFonts w:ascii="Times New Roman" w:hAnsi="Times New Roman"/>
                <w:bCs/>
                <w:sz w:val="24"/>
                <w:szCs w:val="24"/>
              </w:rPr>
            </w:pPr>
            <w:r w:rsidRPr="005111DF">
              <w:rPr>
                <w:rFonts w:ascii="Times New Roman" w:hAnsi="Times New Roman"/>
                <w:bCs/>
                <w:sz w:val="24"/>
                <w:szCs w:val="24"/>
              </w:rPr>
              <w:t xml:space="preserve">-доля в учреждениях дополнительного образования новых программ по </w:t>
            </w:r>
          </w:p>
          <w:p w:rsidR="0047787C" w:rsidRPr="005111DF" w:rsidRDefault="0047787C" w:rsidP="008A0A2F">
            <w:pPr>
              <w:spacing w:after="0"/>
              <w:jc w:val="both"/>
              <w:rPr>
                <w:rFonts w:ascii="Times New Roman" w:hAnsi="Times New Roman"/>
                <w:bCs/>
                <w:sz w:val="24"/>
                <w:szCs w:val="24"/>
              </w:rPr>
            </w:pPr>
            <w:r w:rsidRPr="005111DF">
              <w:rPr>
                <w:rFonts w:ascii="Times New Roman" w:hAnsi="Times New Roman"/>
                <w:bCs/>
                <w:sz w:val="24"/>
                <w:szCs w:val="24"/>
              </w:rPr>
              <w:t xml:space="preserve">техническому конструированию и моделированию, социально полезной </w:t>
            </w:r>
          </w:p>
          <w:p w:rsidR="0047787C" w:rsidRPr="005111DF" w:rsidRDefault="0047787C" w:rsidP="008A0A2F">
            <w:pPr>
              <w:spacing w:after="0"/>
              <w:jc w:val="both"/>
              <w:rPr>
                <w:rFonts w:ascii="Times New Roman" w:hAnsi="Times New Roman"/>
                <w:bCs/>
                <w:sz w:val="24"/>
                <w:szCs w:val="24"/>
              </w:rPr>
            </w:pPr>
            <w:r w:rsidRPr="005111DF">
              <w:rPr>
                <w:rFonts w:ascii="Times New Roman" w:hAnsi="Times New Roman"/>
                <w:bCs/>
                <w:sz w:val="24"/>
                <w:szCs w:val="24"/>
              </w:rPr>
              <w:t>деятельности, туристско-краеведческой деятельности,  программ предпрофильной подготовки и профильного обучения;</w:t>
            </w:r>
          </w:p>
          <w:p w:rsidR="0047787C" w:rsidRPr="005111DF" w:rsidRDefault="0047787C" w:rsidP="008A0A2F">
            <w:pPr>
              <w:spacing w:after="0"/>
              <w:jc w:val="both"/>
              <w:rPr>
                <w:rFonts w:ascii="Times New Roman" w:hAnsi="Times New Roman"/>
                <w:bCs/>
                <w:sz w:val="24"/>
                <w:szCs w:val="24"/>
              </w:rPr>
            </w:pPr>
            <w:r w:rsidRPr="005111DF">
              <w:rPr>
                <w:rFonts w:ascii="Times New Roman" w:hAnsi="Times New Roman"/>
                <w:bCs/>
                <w:sz w:val="24"/>
                <w:szCs w:val="24"/>
              </w:rPr>
              <w:t>-количество мероприятий по организации детских лагерей, школ,  олимпиад с учас</w:t>
            </w:r>
            <w:r>
              <w:rPr>
                <w:rFonts w:ascii="Times New Roman" w:hAnsi="Times New Roman"/>
                <w:bCs/>
                <w:sz w:val="24"/>
                <w:szCs w:val="24"/>
              </w:rPr>
              <w:t>тием  школьников</w:t>
            </w:r>
            <w:r w:rsidRPr="005111DF">
              <w:rPr>
                <w:rFonts w:ascii="Times New Roman" w:hAnsi="Times New Roman"/>
                <w:bCs/>
                <w:sz w:val="24"/>
                <w:szCs w:val="24"/>
              </w:rPr>
              <w:t xml:space="preserve">, проведению мероприятий  по обмену опытом работы с одаренными детьми,  их подготовке к муниципальным и региональным олимпиадам. </w:t>
            </w:r>
          </w:p>
          <w:p w:rsidR="0047787C" w:rsidRPr="005111DF" w:rsidRDefault="0047787C" w:rsidP="008A0A2F">
            <w:pPr>
              <w:spacing w:after="0"/>
              <w:jc w:val="both"/>
              <w:rPr>
                <w:rFonts w:ascii="Times New Roman" w:hAnsi="Times New Roman"/>
                <w:bCs/>
                <w:sz w:val="24"/>
                <w:szCs w:val="24"/>
              </w:rPr>
            </w:pPr>
            <w:r w:rsidRPr="005111DF">
              <w:rPr>
                <w:rFonts w:ascii="Times New Roman" w:hAnsi="Times New Roman"/>
                <w:bCs/>
                <w:sz w:val="24"/>
                <w:szCs w:val="24"/>
              </w:rPr>
              <w:t xml:space="preserve">-доля  детей, охваченных  новыми  формами  отдыха и оздоровления, </w:t>
            </w:r>
          </w:p>
          <w:p w:rsidR="0047787C" w:rsidRPr="005111DF" w:rsidRDefault="0047787C" w:rsidP="008A0A2F">
            <w:pPr>
              <w:spacing w:after="0"/>
              <w:jc w:val="both"/>
              <w:rPr>
                <w:rFonts w:ascii="Times New Roman" w:hAnsi="Times New Roman"/>
                <w:bCs/>
                <w:sz w:val="24"/>
                <w:szCs w:val="24"/>
              </w:rPr>
            </w:pPr>
            <w:r w:rsidRPr="005111DF">
              <w:rPr>
                <w:rFonts w:ascii="Times New Roman" w:hAnsi="Times New Roman"/>
                <w:bCs/>
                <w:sz w:val="24"/>
                <w:szCs w:val="24"/>
              </w:rPr>
              <w:t xml:space="preserve">общественной деятельности детей, клубными формами от общего количества </w:t>
            </w:r>
            <w:r>
              <w:rPr>
                <w:rFonts w:ascii="Times New Roman" w:hAnsi="Times New Roman"/>
                <w:bCs/>
                <w:sz w:val="24"/>
                <w:szCs w:val="24"/>
              </w:rPr>
              <w:t>детей школьного возраста;</w:t>
            </w:r>
          </w:p>
          <w:p w:rsidR="0047787C" w:rsidRPr="005111DF" w:rsidRDefault="0047787C" w:rsidP="008A0A2F">
            <w:pPr>
              <w:spacing w:after="0"/>
              <w:jc w:val="both"/>
              <w:rPr>
                <w:rFonts w:ascii="Times New Roman" w:hAnsi="Times New Roman"/>
                <w:bCs/>
                <w:sz w:val="24"/>
                <w:szCs w:val="24"/>
              </w:rPr>
            </w:pPr>
            <w:r w:rsidRPr="005111DF">
              <w:rPr>
                <w:rFonts w:ascii="Times New Roman" w:hAnsi="Times New Roman"/>
                <w:bCs/>
                <w:sz w:val="24"/>
                <w:szCs w:val="24"/>
              </w:rPr>
              <w:t xml:space="preserve">-доля учреждений дополнительного образования, обеспечивающих </w:t>
            </w:r>
          </w:p>
          <w:p w:rsidR="0047787C" w:rsidRPr="005111DF" w:rsidRDefault="0047787C" w:rsidP="008A0A2F">
            <w:pPr>
              <w:spacing w:after="0"/>
              <w:jc w:val="both"/>
              <w:rPr>
                <w:rFonts w:ascii="Times New Roman" w:hAnsi="Times New Roman"/>
                <w:bCs/>
                <w:sz w:val="24"/>
                <w:szCs w:val="24"/>
              </w:rPr>
            </w:pPr>
            <w:r w:rsidRPr="005111DF">
              <w:rPr>
                <w:rFonts w:ascii="Times New Roman" w:hAnsi="Times New Roman"/>
                <w:bCs/>
                <w:sz w:val="24"/>
                <w:szCs w:val="24"/>
              </w:rPr>
              <w:t>доступ учащихся, имеющих проблемы со здоровьем, детей-инвалидов, одаренных школьников к систематическим занятиям физической культурой и спортом, музыкальной, художественно-эстетической, естественно-научной и технической де</w:t>
            </w:r>
            <w:r>
              <w:rPr>
                <w:rFonts w:ascii="Times New Roman" w:hAnsi="Times New Roman"/>
                <w:bCs/>
                <w:sz w:val="24"/>
                <w:szCs w:val="24"/>
              </w:rPr>
              <w:t>ятельностью;</w:t>
            </w:r>
          </w:p>
          <w:p w:rsidR="0047787C" w:rsidRPr="005111DF" w:rsidRDefault="0047787C" w:rsidP="008A0A2F">
            <w:pPr>
              <w:spacing w:after="0"/>
              <w:jc w:val="both"/>
              <w:rPr>
                <w:rFonts w:ascii="Times New Roman" w:hAnsi="Times New Roman"/>
                <w:bCs/>
                <w:sz w:val="24"/>
                <w:szCs w:val="24"/>
              </w:rPr>
            </w:pPr>
            <w:r w:rsidRPr="005111DF">
              <w:rPr>
                <w:rFonts w:ascii="Times New Roman" w:hAnsi="Times New Roman"/>
                <w:bCs/>
                <w:sz w:val="24"/>
                <w:szCs w:val="24"/>
              </w:rPr>
              <w:t xml:space="preserve">-доля  детей  школьного возраста (в том числе имеющие проблемы со </w:t>
            </w:r>
          </w:p>
          <w:p w:rsidR="0047787C" w:rsidRPr="005111DF" w:rsidRDefault="0047787C" w:rsidP="008A0A2F">
            <w:pPr>
              <w:spacing w:after="0"/>
              <w:jc w:val="both"/>
              <w:rPr>
                <w:rFonts w:ascii="Times New Roman" w:hAnsi="Times New Roman"/>
                <w:bCs/>
                <w:sz w:val="24"/>
                <w:szCs w:val="24"/>
              </w:rPr>
            </w:pPr>
            <w:r w:rsidRPr="005111DF">
              <w:rPr>
                <w:rFonts w:ascii="Times New Roman" w:hAnsi="Times New Roman"/>
                <w:bCs/>
                <w:sz w:val="24"/>
                <w:szCs w:val="24"/>
              </w:rPr>
              <w:t xml:space="preserve">здоровьем, дети-инвалиды, одаренные школьники), имеющих </w:t>
            </w:r>
          </w:p>
          <w:p w:rsidR="0047787C" w:rsidRPr="005111DF" w:rsidRDefault="0047787C" w:rsidP="008A0A2F">
            <w:pPr>
              <w:spacing w:after="0"/>
              <w:jc w:val="both"/>
              <w:rPr>
                <w:rFonts w:ascii="Times New Roman" w:hAnsi="Times New Roman"/>
                <w:bCs/>
                <w:sz w:val="24"/>
                <w:szCs w:val="24"/>
              </w:rPr>
            </w:pPr>
            <w:r w:rsidRPr="005111DF">
              <w:rPr>
                <w:rFonts w:ascii="Times New Roman" w:hAnsi="Times New Roman"/>
                <w:bCs/>
                <w:sz w:val="24"/>
                <w:szCs w:val="24"/>
              </w:rPr>
              <w:t>возможность по выбору получать доступные качественные услуги на базе учреждений дополнительного образования, от  общей  численности детей школьного возраста;</w:t>
            </w:r>
          </w:p>
          <w:p w:rsidR="0047787C" w:rsidRPr="005111DF" w:rsidRDefault="0047787C" w:rsidP="008A0A2F">
            <w:pPr>
              <w:spacing w:after="0"/>
              <w:jc w:val="both"/>
              <w:rPr>
                <w:rFonts w:ascii="Times New Roman" w:hAnsi="Times New Roman"/>
                <w:bCs/>
                <w:sz w:val="24"/>
                <w:szCs w:val="24"/>
              </w:rPr>
            </w:pPr>
            <w:r w:rsidRPr="005111DF">
              <w:rPr>
                <w:rFonts w:ascii="Times New Roman" w:hAnsi="Times New Roman"/>
                <w:bCs/>
                <w:sz w:val="24"/>
                <w:szCs w:val="24"/>
              </w:rPr>
              <w:t xml:space="preserve">-удовлетворенность родителей инновационными программами ДОД и </w:t>
            </w:r>
          </w:p>
          <w:p w:rsidR="0047787C" w:rsidRPr="005111DF" w:rsidRDefault="0047787C" w:rsidP="008A0A2F">
            <w:pPr>
              <w:spacing w:after="0"/>
              <w:jc w:val="both"/>
              <w:rPr>
                <w:rFonts w:ascii="Times New Roman" w:hAnsi="Times New Roman"/>
                <w:bCs/>
                <w:sz w:val="24"/>
                <w:szCs w:val="24"/>
              </w:rPr>
            </w:pPr>
            <w:r w:rsidRPr="005111DF">
              <w:rPr>
                <w:rFonts w:ascii="Times New Roman" w:hAnsi="Times New Roman"/>
                <w:bCs/>
                <w:sz w:val="24"/>
                <w:szCs w:val="24"/>
              </w:rPr>
              <w:t xml:space="preserve">новыми формами отдыха и оздоровления детей, клубными формами, </w:t>
            </w:r>
          </w:p>
          <w:p w:rsidR="0047787C" w:rsidRPr="005111DF" w:rsidRDefault="0047787C" w:rsidP="008A0A2F">
            <w:pPr>
              <w:spacing w:after="0"/>
              <w:jc w:val="both"/>
              <w:rPr>
                <w:rFonts w:ascii="Times New Roman" w:hAnsi="Times New Roman"/>
                <w:bCs/>
                <w:sz w:val="24"/>
                <w:szCs w:val="24"/>
              </w:rPr>
            </w:pPr>
            <w:r w:rsidRPr="005111DF">
              <w:rPr>
                <w:rFonts w:ascii="Times New Roman" w:hAnsi="Times New Roman"/>
                <w:bCs/>
                <w:sz w:val="24"/>
                <w:szCs w:val="24"/>
              </w:rPr>
              <w:t xml:space="preserve">социальными практиками и общественной деятельностью детей. </w:t>
            </w:r>
          </w:p>
        </w:tc>
      </w:tr>
      <w:tr w:rsidR="0047787C" w:rsidRPr="00AA3EA4" w:rsidTr="008A0A2F">
        <w:tc>
          <w:tcPr>
            <w:tcW w:w="2093" w:type="dxa"/>
          </w:tcPr>
          <w:p w:rsidR="0047787C" w:rsidRPr="00B106B2" w:rsidRDefault="0047787C" w:rsidP="008A0A2F">
            <w:pPr>
              <w:autoSpaceDE w:val="0"/>
              <w:autoSpaceDN w:val="0"/>
              <w:adjustRightInd w:val="0"/>
              <w:spacing w:before="60" w:after="60" w:line="240" w:lineRule="auto"/>
              <w:rPr>
                <w:rFonts w:ascii="Times New Roman" w:hAnsi="Times New Roman"/>
                <w:bCs/>
              </w:rPr>
            </w:pPr>
            <w:r w:rsidRPr="00B106B2">
              <w:rPr>
                <w:rFonts w:ascii="Times New Roman" w:hAnsi="Times New Roman"/>
                <w:bCs/>
              </w:rPr>
              <w:lastRenderedPageBreak/>
              <w:t>Сроки и этапы  реализации</w:t>
            </w:r>
          </w:p>
        </w:tc>
        <w:tc>
          <w:tcPr>
            <w:tcW w:w="7654" w:type="dxa"/>
          </w:tcPr>
          <w:p w:rsidR="0047787C" w:rsidRPr="00B106B2" w:rsidRDefault="0047787C" w:rsidP="008A0A2F">
            <w:pPr>
              <w:spacing w:before="60" w:after="60" w:line="240" w:lineRule="auto"/>
              <w:rPr>
                <w:rFonts w:ascii="Times New Roman" w:hAnsi="Times New Roman"/>
                <w:bCs/>
              </w:rPr>
            </w:pPr>
            <w:r>
              <w:rPr>
                <w:rFonts w:ascii="Times New Roman" w:hAnsi="Times New Roman"/>
                <w:bCs/>
              </w:rPr>
              <w:t>Срок реализации - 2019</w:t>
            </w:r>
            <w:r w:rsidRPr="00B106B2">
              <w:rPr>
                <w:rFonts w:ascii="Times New Roman" w:hAnsi="Times New Roman"/>
                <w:bCs/>
              </w:rPr>
              <w:t>-20</w:t>
            </w:r>
            <w:r>
              <w:rPr>
                <w:rFonts w:ascii="Times New Roman" w:hAnsi="Times New Roman"/>
                <w:bCs/>
              </w:rPr>
              <w:t>21</w:t>
            </w:r>
            <w:r w:rsidRPr="00B106B2">
              <w:rPr>
                <w:rFonts w:ascii="Times New Roman" w:hAnsi="Times New Roman"/>
                <w:bCs/>
              </w:rPr>
              <w:t xml:space="preserve"> годы.</w:t>
            </w:r>
          </w:p>
          <w:p w:rsidR="0047787C" w:rsidRPr="00B106B2" w:rsidRDefault="0047787C" w:rsidP="008A0A2F">
            <w:pPr>
              <w:spacing w:before="60" w:after="60" w:line="240" w:lineRule="auto"/>
              <w:rPr>
                <w:rFonts w:ascii="Times New Roman" w:hAnsi="Times New Roman"/>
                <w:bCs/>
              </w:rPr>
            </w:pPr>
            <w:r w:rsidRPr="00B106B2">
              <w:rPr>
                <w:rFonts w:ascii="Times New Roman" w:hAnsi="Times New Roman"/>
                <w:bCs/>
              </w:rPr>
              <w:t>Этапы реализации подпрограммы не выделяются.</w:t>
            </w:r>
          </w:p>
        </w:tc>
      </w:tr>
      <w:tr w:rsidR="0047787C" w:rsidRPr="00AA3EA4" w:rsidTr="008A0A2F">
        <w:trPr>
          <w:trHeight w:val="4234"/>
        </w:trPr>
        <w:tc>
          <w:tcPr>
            <w:tcW w:w="2093" w:type="dxa"/>
          </w:tcPr>
          <w:p w:rsidR="0047787C" w:rsidRPr="00B106B2" w:rsidRDefault="0047787C" w:rsidP="008A0A2F">
            <w:pPr>
              <w:autoSpaceDE w:val="0"/>
              <w:autoSpaceDN w:val="0"/>
              <w:adjustRightInd w:val="0"/>
              <w:spacing w:before="60" w:after="60" w:line="240" w:lineRule="auto"/>
              <w:rPr>
                <w:rFonts w:ascii="Times New Roman" w:hAnsi="Times New Roman"/>
                <w:bCs/>
              </w:rPr>
            </w:pPr>
            <w:r>
              <w:rPr>
                <w:rFonts w:ascii="Times New Roman" w:hAnsi="Times New Roman"/>
                <w:bCs/>
              </w:rPr>
              <w:lastRenderedPageBreak/>
              <w:t xml:space="preserve">  </w:t>
            </w:r>
          </w:p>
        </w:tc>
        <w:tc>
          <w:tcPr>
            <w:tcW w:w="7654" w:type="dxa"/>
          </w:tcPr>
          <w:p w:rsidR="0047787C" w:rsidRPr="00B106B2" w:rsidRDefault="0047787C" w:rsidP="008A0A2F">
            <w:pPr>
              <w:spacing w:before="60" w:after="60" w:line="240" w:lineRule="auto"/>
              <w:rPr>
                <w:rFonts w:ascii="Times New Roman" w:hAnsi="Times New Roman"/>
                <w:bCs/>
              </w:rPr>
            </w:pPr>
            <w:r w:rsidRPr="00B106B2">
              <w:rPr>
                <w:rFonts w:ascii="Times New Roman" w:hAnsi="Times New Roman"/>
                <w:bCs/>
              </w:rPr>
              <w:t xml:space="preserve">Общий объем финансирования </w:t>
            </w:r>
            <w:r>
              <w:rPr>
                <w:rFonts w:ascii="Times New Roman" w:hAnsi="Times New Roman"/>
                <w:bCs/>
              </w:rPr>
              <w:t>мероприятий подпрограммы за 2016</w:t>
            </w:r>
            <w:r w:rsidRPr="00B106B2">
              <w:rPr>
                <w:rFonts w:ascii="Times New Roman" w:hAnsi="Times New Roman"/>
                <w:bCs/>
              </w:rPr>
              <w:t>-201</w:t>
            </w:r>
            <w:r>
              <w:rPr>
                <w:rFonts w:ascii="Times New Roman" w:hAnsi="Times New Roman"/>
                <w:bCs/>
              </w:rPr>
              <w:t>8</w:t>
            </w:r>
            <w:r w:rsidRPr="00B106B2">
              <w:rPr>
                <w:rFonts w:ascii="Times New Roman" w:hAnsi="Times New Roman"/>
                <w:bCs/>
              </w:rPr>
              <w:t xml:space="preserve"> годы за счет средств бюджета </w:t>
            </w:r>
            <w:r>
              <w:rPr>
                <w:rFonts w:ascii="Times New Roman" w:hAnsi="Times New Roman"/>
                <w:bCs/>
              </w:rPr>
              <w:t>муниципального района</w:t>
            </w:r>
            <w:r w:rsidRPr="00B106B2">
              <w:rPr>
                <w:rFonts w:ascii="Times New Roman" w:hAnsi="Times New Roman"/>
                <w:bCs/>
              </w:rPr>
              <w:t xml:space="preserve"> составит </w:t>
            </w:r>
            <w:r w:rsidR="00217513">
              <w:rPr>
                <w:rFonts w:ascii="Times New Roman" w:hAnsi="Times New Roman"/>
                <w:bCs/>
              </w:rPr>
              <w:t>28022,5</w:t>
            </w:r>
            <w:r>
              <w:rPr>
                <w:rFonts w:ascii="Times New Roman" w:hAnsi="Times New Roman"/>
                <w:bCs/>
              </w:rPr>
              <w:t xml:space="preserve"> </w:t>
            </w:r>
            <w:r w:rsidRPr="00B106B2">
              <w:rPr>
                <w:rFonts w:ascii="Times New Roman" w:hAnsi="Times New Roman"/>
                <w:bCs/>
              </w:rPr>
              <w:t xml:space="preserve">тыс. рублей, в том числе за счет собственных средств бюджета </w:t>
            </w:r>
            <w:r>
              <w:rPr>
                <w:rFonts w:ascii="Times New Roman" w:hAnsi="Times New Roman"/>
                <w:bCs/>
              </w:rPr>
              <w:t>муниципального района</w:t>
            </w:r>
            <w:r w:rsidRPr="00B106B2">
              <w:rPr>
                <w:rFonts w:ascii="Times New Roman" w:hAnsi="Times New Roman"/>
                <w:bCs/>
              </w:rPr>
              <w:t xml:space="preserve"> – </w:t>
            </w:r>
            <w:r w:rsidR="00B64A74">
              <w:rPr>
                <w:rFonts w:ascii="Times New Roman" w:hAnsi="Times New Roman"/>
                <w:bCs/>
              </w:rPr>
              <w:t>28013,5</w:t>
            </w:r>
            <w:r w:rsidRPr="00B106B2">
              <w:rPr>
                <w:rFonts w:ascii="Times New Roman" w:hAnsi="Times New Roman"/>
                <w:bCs/>
              </w:rPr>
              <w:t xml:space="preserve"> тыс. рублей, за счет субвенций из бюджета Республики</w:t>
            </w:r>
            <w:r>
              <w:rPr>
                <w:rFonts w:ascii="Times New Roman" w:hAnsi="Times New Roman"/>
                <w:bCs/>
              </w:rPr>
              <w:t xml:space="preserve"> Тыва – 0,00 </w:t>
            </w:r>
            <w:r w:rsidRPr="00B106B2">
              <w:rPr>
                <w:rFonts w:ascii="Times New Roman" w:hAnsi="Times New Roman"/>
                <w:bCs/>
              </w:rPr>
              <w:t xml:space="preserve">тыс. рублей. </w:t>
            </w:r>
          </w:p>
          <w:p w:rsidR="0047787C" w:rsidRPr="00B106B2" w:rsidRDefault="0047787C" w:rsidP="008A0A2F">
            <w:pPr>
              <w:spacing w:before="60" w:after="60" w:line="240" w:lineRule="auto"/>
              <w:rPr>
                <w:rFonts w:ascii="Times New Roman" w:hAnsi="Times New Roman"/>
                <w:bCs/>
              </w:rPr>
            </w:pPr>
            <w:r w:rsidRPr="00B106B2">
              <w:rPr>
                <w:rFonts w:ascii="Times New Roman" w:hAnsi="Times New Roman"/>
                <w:bCs/>
              </w:rPr>
              <w:t xml:space="preserve">Сведения о ресурсном обеспечении подпрограммы за счет средств бюджета </w:t>
            </w:r>
            <w:r>
              <w:rPr>
                <w:rFonts w:ascii="Times New Roman" w:hAnsi="Times New Roman"/>
                <w:bCs/>
              </w:rPr>
              <w:t xml:space="preserve">муниципального района </w:t>
            </w:r>
            <w:r w:rsidRPr="00B106B2">
              <w:rPr>
                <w:rFonts w:ascii="Times New Roman" w:hAnsi="Times New Roman"/>
                <w:bCs/>
              </w:rPr>
              <w:t>по годам реализации муниципальной программы (в 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69"/>
              <w:gridCol w:w="1433"/>
              <w:gridCol w:w="1915"/>
              <w:gridCol w:w="1911"/>
            </w:tblGrid>
            <w:tr w:rsidR="0047787C" w:rsidRPr="00AA3EA4" w:rsidTr="008A0A2F">
              <w:trPr>
                <w:jc w:val="center"/>
              </w:trPr>
              <w:tc>
                <w:tcPr>
                  <w:tcW w:w="2169" w:type="dxa"/>
                  <w:vMerge w:val="restart"/>
                  <w:tcBorders>
                    <w:top w:val="single" w:sz="4" w:space="0" w:color="auto"/>
                    <w:left w:val="single" w:sz="4" w:space="0" w:color="auto"/>
                    <w:bottom w:val="single" w:sz="4" w:space="0" w:color="auto"/>
                    <w:right w:val="single" w:sz="4" w:space="0" w:color="auto"/>
                  </w:tcBorders>
                  <w:vAlign w:val="center"/>
                </w:tcPr>
                <w:p w:rsidR="0047787C" w:rsidRPr="00AA3EA4" w:rsidRDefault="0047787C" w:rsidP="008A0A2F">
                  <w:pPr>
                    <w:autoSpaceDE w:val="0"/>
                    <w:autoSpaceDN w:val="0"/>
                    <w:adjustRightInd w:val="0"/>
                    <w:spacing w:before="20" w:after="20" w:line="240" w:lineRule="auto"/>
                    <w:jc w:val="center"/>
                    <w:rPr>
                      <w:rFonts w:ascii="Times New Roman" w:hAnsi="Times New Roman"/>
                      <w:bCs/>
                      <w:sz w:val="21"/>
                      <w:szCs w:val="21"/>
                    </w:rPr>
                  </w:pPr>
                  <w:r w:rsidRPr="00AA3EA4">
                    <w:rPr>
                      <w:rFonts w:ascii="Times New Roman" w:hAnsi="Times New Roman"/>
                      <w:bCs/>
                      <w:sz w:val="21"/>
                      <w:szCs w:val="21"/>
                    </w:rPr>
                    <w:t>Годы реализации</w:t>
                  </w:r>
                </w:p>
              </w:tc>
              <w:tc>
                <w:tcPr>
                  <w:tcW w:w="1433" w:type="dxa"/>
                  <w:vMerge w:val="restart"/>
                  <w:tcBorders>
                    <w:top w:val="single" w:sz="4" w:space="0" w:color="auto"/>
                    <w:left w:val="single" w:sz="4" w:space="0" w:color="auto"/>
                    <w:bottom w:val="single" w:sz="4" w:space="0" w:color="auto"/>
                    <w:right w:val="single" w:sz="4" w:space="0" w:color="auto"/>
                  </w:tcBorders>
                  <w:vAlign w:val="center"/>
                </w:tcPr>
                <w:p w:rsidR="0047787C" w:rsidRPr="00AA3EA4" w:rsidRDefault="0047787C" w:rsidP="008A0A2F">
                  <w:pPr>
                    <w:autoSpaceDE w:val="0"/>
                    <w:autoSpaceDN w:val="0"/>
                    <w:adjustRightInd w:val="0"/>
                    <w:spacing w:before="20" w:after="20" w:line="240" w:lineRule="auto"/>
                    <w:jc w:val="center"/>
                    <w:rPr>
                      <w:rFonts w:ascii="Times New Roman" w:hAnsi="Times New Roman"/>
                      <w:bCs/>
                      <w:sz w:val="21"/>
                      <w:szCs w:val="21"/>
                    </w:rPr>
                  </w:pPr>
                  <w:r w:rsidRPr="00AA3EA4">
                    <w:rPr>
                      <w:rFonts w:ascii="Times New Roman" w:hAnsi="Times New Roman"/>
                      <w:bCs/>
                      <w:sz w:val="21"/>
                      <w:szCs w:val="21"/>
                    </w:rPr>
                    <w:t>Всего</w:t>
                  </w:r>
                </w:p>
              </w:tc>
              <w:tc>
                <w:tcPr>
                  <w:tcW w:w="3826" w:type="dxa"/>
                  <w:gridSpan w:val="2"/>
                  <w:tcBorders>
                    <w:top w:val="single" w:sz="4" w:space="0" w:color="auto"/>
                    <w:left w:val="single" w:sz="4" w:space="0" w:color="auto"/>
                    <w:bottom w:val="single" w:sz="4" w:space="0" w:color="auto"/>
                    <w:right w:val="single" w:sz="4" w:space="0" w:color="auto"/>
                  </w:tcBorders>
                  <w:vAlign w:val="center"/>
                </w:tcPr>
                <w:p w:rsidR="0047787C" w:rsidRPr="00AA3EA4" w:rsidRDefault="0047787C" w:rsidP="008A0A2F">
                  <w:pPr>
                    <w:autoSpaceDE w:val="0"/>
                    <w:autoSpaceDN w:val="0"/>
                    <w:adjustRightInd w:val="0"/>
                    <w:spacing w:before="20" w:after="20" w:line="240" w:lineRule="auto"/>
                    <w:jc w:val="center"/>
                    <w:rPr>
                      <w:rFonts w:ascii="Times New Roman" w:hAnsi="Times New Roman"/>
                      <w:bCs/>
                      <w:sz w:val="21"/>
                      <w:szCs w:val="21"/>
                    </w:rPr>
                  </w:pPr>
                  <w:r w:rsidRPr="00AA3EA4">
                    <w:rPr>
                      <w:rFonts w:ascii="Times New Roman" w:hAnsi="Times New Roman"/>
                      <w:bCs/>
                      <w:sz w:val="21"/>
                      <w:szCs w:val="21"/>
                    </w:rPr>
                    <w:t>В том числе:</w:t>
                  </w:r>
                </w:p>
              </w:tc>
            </w:tr>
            <w:tr w:rsidR="0047787C" w:rsidRPr="00AA3EA4" w:rsidTr="008A0A2F">
              <w:trPr>
                <w:jc w:val="center"/>
              </w:trPr>
              <w:tc>
                <w:tcPr>
                  <w:tcW w:w="2169" w:type="dxa"/>
                  <w:vMerge/>
                  <w:tcBorders>
                    <w:top w:val="single" w:sz="4" w:space="0" w:color="auto"/>
                    <w:left w:val="single" w:sz="4" w:space="0" w:color="auto"/>
                    <w:bottom w:val="single" w:sz="4" w:space="0" w:color="auto"/>
                    <w:right w:val="single" w:sz="4" w:space="0" w:color="auto"/>
                  </w:tcBorders>
                  <w:vAlign w:val="center"/>
                </w:tcPr>
                <w:p w:rsidR="0047787C" w:rsidRPr="00AA3EA4" w:rsidRDefault="0047787C" w:rsidP="008A0A2F">
                  <w:pPr>
                    <w:autoSpaceDE w:val="0"/>
                    <w:autoSpaceDN w:val="0"/>
                    <w:adjustRightInd w:val="0"/>
                    <w:spacing w:before="20" w:after="20" w:line="240" w:lineRule="auto"/>
                    <w:jc w:val="center"/>
                    <w:rPr>
                      <w:rFonts w:ascii="Times New Roman" w:hAnsi="Times New Roman"/>
                      <w:bCs/>
                      <w:sz w:val="21"/>
                      <w:szCs w:val="21"/>
                    </w:rPr>
                  </w:pPr>
                </w:p>
              </w:tc>
              <w:tc>
                <w:tcPr>
                  <w:tcW w:w="1433" w:type="dxa"/>
                  <w:vMerge/>
                  <w:tcBorders>
                    <w:top w:val="single" w:sz="4" w:space="0" w:color="auto"/>
                    <w:left w:val="single" w:sz="4" w:space="0" w:color="auto"/>
                    <w:bottom w:val="single" w:sz="4" w:space="0" w:color="auto"/>
                    <w:right w:val="single" w:sz="4" w:space="0" w:color="auto"/>
                  </w:tcBorders>
                  <w:vAlign w:val="center"/>
                </w:tcPr>
                <w:p w:rsidR="0047787C" w:rsidRPr="00AA3EA4" w:rsidRDefault="0047787C" w:rsidP="008A0A2F">
                  <w:pPr>
                    <w:autoSpaceDE w:val="0"/>
                    <w:autoSpaceDN w:val="0"/>
                    <w:adjustRightInd w:val="0"/>
                    <w:spacing w:before="20" w:after="20" w:line="240" w:lineRule="auto"/>
                    <w:jc w:val="center"/>
                    <w:rPr>
                      <w:rFonts w:ascii="Times New Roman" w:hAnsi="Times New Roman"/>
                      <w:bCs/>
                      <w:sz w:val="21"/>
                      <w:szCs w:val="21"/>
                    </w:rPr>
                  </w:pPr>
                </w:p>
              </w:tc>
              <w:tc>
                <w:tcPr>
                  <w:tcW w:w="1915" w:type="dxa"/>
                  <w:tcBorders>
                    <w:top w:val="single" w:sz="4" w:space="0" w:color="auto"/>
                    <w:left w:val="single" w:sz="4" w:space="0" w:color="auto"/>
                    <w:bottom w:val="single" w:sz="4" w:space="0" w:color="auto"/>
                    <w:right w:val="single" w:sz="4" w:space="0" w:color="auto"/>
                  </w:tcBorders>
                  <w:vAlign w:val="center"/>
                </w:tcPr>
                <w:p w:rsidR="0047787C" w:rsidRPr="00AA3EA4" w:rsidRDefault="0047787C" w:rsidP="008A0A2F">
                  <w:pPr>
                    <w:autoSpaceDE w:val="0"/>
                    <w:autoSpaceDN w:val="0"/>
                    <w:adjustRightInd w:val="0"/>
                    <w:spacing w:before="20" w:after="20" w:line="240" w:lineRule="auto"/>
                    <w:jc w:val="center"/>
                    <w:rPr>
                      <w:rFonts w:ascii="Times New Roman" w:hAnsi="Times New Roman"/>
                      <w:bCs/>
                      <w:sz w:val="21"/>
                      <w:szCs w:val="21"/>
                    </w:rPr>
                  </w:pPr>
                  <w:r w:rsidRPr="00AA3EA4">
                    <w:rPr>
                      <w:rFonts w:ascii="Times New Roman" w:hAnsi="Times New Roman"/>
                      <w:bCs/>
                      <w:sz w:val="21"/>
                      <w:szCs w:val="21"/>
                    </w:rPr>
                    <w:t xml:space="preserve">Собственные средства бюджета </w:t>
                  </w:r>
                </w:p>
              </w:tc>
              <w:tc>
                <w:tcPr>
                  <w:tcW w:w="1911" w:type="dxa"/>
                  <w:tcBorders>
                    <w:top w:val="single" w:sz="4" w:space="0" w:color="auto"/>
                    <w:left w:val="single" w:sz="4" w:space="0" w:color="auto"/>
                    <w:bottom w:val="single" w:sz="4" w:space="0" w:color="auto"/>
                    <w:right w:val="single" w:sz="4" w:space="0" w:color="auto"/>
                  </w:tcBorders>
                  <w:vAlign w:val="center"/>
                </w:tcPr>
                <w:p w:rsidR="0047787C" w:rsidRPr="00AA3EA4" w:rsidRDefault="0047787C" w:rsidP="008A0A2F">
                  <w:pPr>
                    <w:autoSpaceDE w:val="0"/>
                    <w:autoSpaceDN w:val="0"/>
                    <w:adjustRightInd w:val="0"/>
                    <w:spacing w:before="20" w:after="20" w:line="240" w:lineRule="auto"/>
                    <w:jc w:val="center"/>
                    <w:rPr>
                      <w:rFonts w:ascii="Times New Roman" w:hAnsi="Times New Roman"/>
                      <w:bCs/>
                      <w:sz w:val="21"/>
                      <w:szCs w:val="21"/>
                    </w:rPr>
                  </w:pPr>
                  <w:r w:rsidRPr="00AA3EA4">
                    <w:rPr>
                      <w:rFonts w:ascii="Times New Roman" w:hAnsi="Times New Roman"/>
                      <w:bCs/>
                      <w:sz w:val="21"/>
                      <w:szCs w:val="21"/>
                    </w:rPr>
                    <w:t>Субвенции из бюджета РТ</w:t>
                  </w:r>
                </w:p>
              </w:tc>
            </w:tr>
            <w:tr w:rsidR="0047787C" w:rsidRPr="00AA3EA4" w:rsidTr="008A0A2F">
              <w:trPr>
                <w:jc w:val="center"/>
              </w:trPr>
              <w:tc>
                <w:tcPr>
                  <w:tcW w:w="2169" w:type="dxa"/>
                  <w:tcBorders>
                    <w:top w:val="single" w:sz="4" w:space="0" w:color="auto"/>
                    <w:left w:val="single" w:sz="4" w:space="0" w:color="auto"/>
                    <w:bottom w:val="single" w:sz="4" w:space="0" w:color="auto"/>
                    <w:right w:val="single" w:sz="4" w:space="0" w:color="auto"/>
                  </w:tcBorders>
                </w:tcPr>
                <w:p w:rsidR="0047787C" w:rsidRPr="00AA3EA4" w:rsidRDefault="0047787C" w:rsidP="008A0A2F">
                  <w:pPr>
                    <w:autoSpaceDE w:val="0"/>
                    <w:autoSpaceDN w:val="0"/>
                    <w:adjustRightInd w:val="0"/>
                    <w:spacing w:before="20" w:after="20" w:line="240" w:lineRule="auto"/>
                    <w:rPr>
                      <w:rFonts w:ascii="Times New Roman" w:hAnsi="Times New Roman"/>
                      <w:bCs/>
                      <w:sz w:val="21"/>
                      <w:szCs w:val="21"/>
                    </w:rPr>
                  </w:pPr>
                  <w:r>
                    <w:rPr>
                      <w:rFonts w:ascii="Times New Roman" w:hAnsi="Times New Roman"/>
                      <w:bCs/>
                      <w:sz w:val="21"/>
                      <w:szCs w:val="21"/>
                    </w:rPr>
                    <w:t>2019</w:t>
                  </w:r>
                  <w:r w:rsidRPr="00AA3EA4">
                    <w:rPr>
                      <w:rFonts w:ascii="Times New Roman" w:hAnsi="Times New Roman"/>
                      <w:bCs/>
                      <w:sz w:val="21"/>
                      <w:szCs w:val="21"/>
                    </w:rPr>
                    <w:t xml:space="preserve"> г.</w:t>
                  </w:r>
                </w:p>
              </w:tc>
              <w:tc>
                <w:tcPr>
                  <w:tcW w:w="1433" w:type="dxa"/>
                  <w:tcBorders>
                    <w:top w:val="single" w:sz="4" w:space="0" w:color="auto"/>
                    <w:left w:val="single" w:sz="4" w:space="0" w:color="auto"/>
                    <w:bottom w:val="single" w:sz="4" w:space="0" w:color="auto"/>
                    <w:right w:val="single" w:sz="4" w:space="0" w:color="auto"/>
                  </w:tcBorders>
                  <w:vAlign w:val="center"/>
                </w:tcPr>
                <w:p w:rsidR="0047787C" w:rsidRPr="00513F0F" w:rsidRDefault="00217513" w:rsidP="008A0A2F">
                  <w:pPr>
                    <w:autoSpaceDE w:val="0"/>
                    <w:autoSpaceDN w:val="0"/>
                    <w:adjustRightInd w:val="0"/>
                    <w:spacing w:before="20" w:after="20" w:line="240" w:lineRule="auto"/>
                    <w:jc w:val="center"/>
                    <w:rPr>
                      <w:rFonts w:ascii="Times New Roman" w:hAnsi="Times New Roman"/>
                      <w:b/>
                      <w:bCs/>
                    </w:rPr>
                  </w:pPr>
                  <w:r>
                    <w:rPr>
                      <w:rFonts w:ascii="Times New Roman" w:hAnsi="Times New Roman"/>
                      <w:b/>
                      <w:bCs/>
                    </w:rPr>
                    <w:t>847</w:t>
                  </w:r>
                  <w:r w:rsidR="00B64A74">
                    <w:rPr>
                      <w:rFonts w:ascii="Times New Roman" w:hAnsi="Times New Roman"/>
                      <w:b/>
                      <w:bCs/>
                    </w:rPr>
                    <w:t>3,5</w:t>
                  </w:r>
                </w:p>
              </w:tc>
              <w:tc>
                <w:tcPr>
                  <w:tcW w:w="1915" w:type="dxa"/>
                  <w:tcBorders>
                    <w:top w:val="single" w:sz="4" w:space="0" w:color="auto"/>
                    <w:left w:val="single" w:sz="4" w:space="0" w:color="auto"/>
                    <w:bottom w:val="single" w:sz="4" w:space="0" w:color="auto"/>
                    <w:right w:val="single" w:sz="4" w:space="0" w:color="auto"/>
                  </w:tcBorders>
                  <w:vAlign w:val="center"/>
                </w:tcPr>
                <w:p w:rsidR="0047787C" w:rsidRPr="00833CA5" w:rsidRDefault="00217513" w:rsidP="008A0A2F">
                  <w:pPr>
                    <w:autoSpaceDE w:val="0"/>
                    <w:autoSpaceDN w:val="0"/>
                    <w:adjustRightInd w:val="0"/>
                    <w:spacing w:before="20" w:after="20" w:line="240" w:lineRule="auto"/>
                    <w:jc w:val="center"/>
                    <w:rPr>
                      <w:rFonts w:ascii="Times New Roman" w:hAnsi="Times New Roman"/>
                      <w:bCs/>
                    </w:rPr>
                  </w:pPr>
                  <w:r>
                    <w:rPr>
                      <w:rFonts w:ascii="Times New Roman" w:hAnsi="Times New Roman"/>
                      <w:bCs/>
                    </w:rPr>
                    <w:t>847</w:t>
                  </w:r>
                  <w:r w:rsidR="00B64A74">
                    <w:rPr>
                      <w:rFonts w:ascii="Times New Roman" w:hAnsi="Times New Roman"/>
                      <w:bCs/>
                    </w:rPr>
                    <w:t>3,5</w:t>
                  </w:r>
                </w:p>
              </w:tc>
              <w:tc>
                <w:tcPr>
                  <w:tcW w:w="1911" w:type="dxa"/>
                  <w:tcBorders>
                    <w:top w:val="single" w:sz="4" w:space="0" w:color="auto"/>
                    <w:left w:val="single" w:sz="4" w:space="0" w:color="auto"/>
                    <w:bottom w:val="single" w:sz="4" w:space="0" w:color="auto"/>
                    <w:right w:val="single" w:sz="4" w:space="0" w:color="auto"/>
                  </w:tcBorders>
                  <w:vAlign w:val="center"/>
                </w:tcPr>
                <w:p w:rsidR="0047787C" w:rsidRPr="00AA3EA4" w:rsidRDefault="0047787C" w:rsidP="008A0A2F">
                  <w:pPr>
                    <w:autoSpaceDE w:val="0"/>
                    <w:autoSpaceDN w:val="0"/>
                    <w:adjustRightInd w:val="0"/>
                    <w:spacing w:before="20" w:after="20" w:line="240" w:lineRule="auto"/>
                    <w:jc w:val="center"/>
                    <w:rPr>
                      <w:rFonts w:ascii="Times New Roman" w:hAnsi="Times New Roman"/>
                      <w:bCs/>
                      <w:sz w:val="21"/>
                      <w:szCs w:val="21"/>
                    </w:rPr>
                  </w:pPr>
                  <w:r>
                    <w:rPr>
                      <w:rFonts w:ascii="Times New Roman" w:hAnsi="Times New Roman"/>
                      <w:bCs/>
                      <w:sz w:val="21"/>
                      <w:szCs w:val="21"/>
                    </w:rPr>
                    <w:t>0,00</w:t>
                  </w:r>
                </w:p>
              </w:tc>
            </w:tr>
            <w:tr w:rsidR="0047787C" w:rsidRPr="00AA3EA4" w:rsidTr="008A0A2F">
              <w:trPr>
                <w:jc w:val="center"/>
              </w:trPr>
              <w:tc>
                <w:tcPr>
                  <w:tcW w:w="2169" w:type="dxa"/>
                  <w:tcBorders>
                    <w:top w:val="single" w:sz="4" w:space="0" w:color="auto"/>
                    <w:left w:val="single" w:sz="4" w:space="0" w:color="auto"/>
                    <w:bottom w:val="single" w:sz="4" w:space="0" w:color="auto"/>
                    <w:right w:val="single" w:sz="4" w:space="0" w:color="auto"/>
                  </w:tcBorders>
                </w:tcPr>
                <w:p w:rsidR="0047787C" w:rsidRPr="00AA3EA4" w:rsidRDefault="0047787C" w:rsidP="008A0A2F">
                  <w:pPr>
                    <w:autoSpaceDE w:val="0"/>
                    <w:autoSpaceDN w:val="0"/>
                    <w:adjustRightInd w:val="0"/>
                    <w:spacing w:before="20" w:after="20" w:line="240" w:lineRule="auto"/>
                    <w:rPr>
                      <w:rFonts w:ascii="Times New Roman" w:hAnsi="Times New Roman"/>
                      <w:bCs/>
                      <w:sz w:val="21"/>
                      <w:szCs w:val="21"/>
                    </w:rPr>
                  </w:pPr>
                  <w:r>
                    <w:rPr>
                      <w:rFonts w:ascii="Times New Roman" w:hAnsi="Times New Roman"/>
                      <w:bCs/>
                      <w:sz w:val="21"/>
                      <w:szCs w:val="21"/>
                    </w:rPr>
                    <w:t>2020</w:t>
                  </w:r>
                  <w:r w:rsidRPr="00AA3EA4">
                    <w:rPr>
                      <w:rFonts w:ascii="Times New Roman" w:hAnsi="Times New Roman"/>
                      <w:bCs/>
                      <w:sz w:val="21"/>
                      <w:szCs w:val="21"/>
                    </w:rPr>
                    <w:t xml:space="preserve"> г.</w:t>
                  </w:r>
                </w:p>
              </w:tc>
              <w:tc>
                <w:tcPr>
                  <w:tcW w:w="1433" w:type="dxa"/>
                  <w:tcBorders>
                    <w:top w:val="single" w:sz="4" w:space="0" w:color="auto"/>
                    <w:left w:val="single" w:sz="4" w:space="0" w:color="auto"/>
                    <w:bottom w:val="single" w:sz="4" w:space="0" w:color="auto"/>
                    <w:right w:val="single" w:sz="4" w:space="0" w:color="auto"/>
                  </w:tcBorders>
                  <w:vAlign w:val="center"/>
                </w:tcPr>
                <w:p w:rsidR="0047787C" w:rsidRPr="00513F0F" w:rsidRDefault="00B64A74" w:rsidP="008A0A2F">
                  <w:pPr>
                    <w:autoSpaceDE w:val="0"/>
                    <w:autoSpaceDN w:val="0"/>
                    <w:adjustRightInd w:val="0"/>
                    <w:spacing w:before="20" w:after="20" w:line="240" w:lineRule="auto"/>
                    <w:jc w:val="center"/>
                    <w:rPr>
                      <w:rFonts w:ascii="Times New Roman" w:hAnsi="Times New Roman"/>
                      <w:b/>
                      <w:bCs/>
                    </w:rPr>
                  </w:pPr>
                  <w:r>
                    <w:rPr>
                      <w:rFonts w:ascii="Times New Roman" w:hAnsi="Times New Roman"/>
                      <w:b/>
                      <w:bCs/>
                    </w:rPr>
                    <w:t>9309</w:t>
                  </w:r>
                </w:p>
              </w:tc>
              <w:tc>
                <w:tcPr>
                  <w:tcW w:w="1915" w:type="dxa"/>
                  <w:tcBorders>
                    <w:top w:val="single" w:sz="4" w:space="0" w:color="auto"/>
                    <w:left w:val="single" w:sz="4" w:space="0" w:color="auto"/>
                    <w:bottom w:val="single" w:sz="4" w:space="0" w:color="auto"/>
                    <w:right w:val="single" w:sz="4" w:space="0" w:color="auto"/>
                  </w:tcBorders>
                  <w:vAlign w:val="center"/>
                </w:tcPr>
                <w:p w:rsidR="0047787C" w:rsidRPr="00833CA5" w:rsidRDefault="00B64A74" w:rsidP="008A0A2F">
                  <w:pPr>
                    <w:autoSpaceDE w:val="0"/>
                    <w:autoSpaceDN w:val="0"/>
                    <w:adjustRightInd w:val="0"/>
                    <w:spacing w:before="20" w:after="20" w:line="240" w:lineRule="auto"/>
                    <w:jc w:val="center"/>
                    <w:rPr>
                      <w:rFonts w:ascii="Times New Roman" w:hAnsi="Times New Roman"/>
                      <w:bCs/>
                    </w:rPr>
                  </w:pPr>
                  <w:r>
                    <w:rPr>
                      <w:rFonts w:ascii="Times New Roman" w:hAnsi="Times New Roman"/>
                      <w:bCs/>
                    </w:rPr>
                    <w:t>9309</w:t>
                  </w:r>
                </w:p>
              </w:tc>
              <w:tc>
                <w:tcPr>
                  <w:tcW w:w="1911" w:type="dxa"/>
                  <w:tcBorders>
                    <w:top w:val="single" w:sz="4" w:space="0" w:color="auto"/>
                    <w:left w:val="single" w:sz="4" w:space="0" w:color="auto"/>
                    <w:bottom w:val="single" w:sz="4" w:space="0" w:color="auto"/>
                    <w:right w:val="single" w:sz="4" w:space="0" w:color="auto"/>
                  </w:tcBorders>
                  <w:vAlign w:val="center"/>
                </w:tcPr>
                <w:p w:rsidR="0047787C" w:rsidRPr="00AA3EA4" w:rsidRDefault="0047787C" w:rsidP="008A0A2F">
                  <w:pPr>
                    <w:autoSpaceDE w:val="0"/>
                    <w:autoSpaceDN w:val="0"/>
                    <w:adjustRightInd w:val="0"/>
                    <w:spacing w:before="20" w:after="20" w:line="240" w:lineRule="auto"/>
                    <w:jc w:val="center"/>
                    <w:rPr>
                      <w:rFonts w:ascii="Times New Roman" w:hAnsi="Times New Roman"/>
                      <w:bCs/>
                      <w:sz w:val="21"/>
                      <w:szCs w:val="21"/>
                    </w:rPr>
                  </w:pPr>
                  <w:r>
                    <w:rPr>
                      <w:rFonts w:ascii="Times New Roman" w:hAnsi="Times New Roman"/>
                      <w:bCs/>
                      <w:sz w:val="21"/>
                      <w:szCs w:val="21"/>
                    </w:rPr>
                    <w:t>0,00</w:t>
                  </w:r>
                </w:p>
              </w:tc>
            </w:tr>
            <w:tr w:rsidR="0047787C" w:rsidRPr="00AA3EA4" w:rsidTr="008A0A2F">
              <w:trPr>
                <w:jc w:val="center"/>
              </w:trPr>
              <w:tc>
                <w:tcPr>
                  <w:tcW w:w="2169" w:type="dxa"/>
                  <w:tcBorders>
                    <w:top w:val="single" w:sz="4" w:space="0" w:color="auto"/>
                    <w:left w:val="single" w:sz="4" w:space="0" w:color="auto"/>
                    <w:bottom w:val="single" w:sz="4" w:space="0" w:color="auto"/>
                    <w:right w:val="single" w:sz="4" w:space="0" w:color="auto"/>
                  </w:tcBorders>
                </w:tcPr>
                <w:p w:rsidR="0047787C" w:rsidRPr="00AA3EA4" w:rsidRDefault="0047787C" w:rsidP="008A0A2F">
                  <w:pPr>
                    <w:autoSpaceDE w:val="0"/>
                    <w:autoSpaceDN w:val="0"/>
                    <w:adjustRightInd w:val="0"/>
                    <w:spacing w:before="20" w:after="20" w:line="240" w:lineRule="auto"/>
                    <w:rPr>
                      <w:rFonts w:ascii="Times New Roman" w:hAnsi="Times New Roman"/>
                      <w:bCs/>
                      <w:sz w:val="21"/>
                      <w:szCs w:val="21"/>
                    </w:rPr>
                  </w:pPr>
                  <w:r>
                    <w:rPr>
                      <w:rFonts w:ascii="Times New Roman" w:hAnsi="Times New Roman"/>
                      <w:bCs/>
                      <w:sz w:val="21"/>
                      <w:szCs w:val="21"/>
                    </w:rPr>
                    <w:t>2021</w:t>
                  </w:r>
                  <w:r w:rsidRPr="00AA3EA4">
                    <w:rPr>
                      <w:rFonts w:ascii="Times New Roman" w:hAnsi="Times New Roman"/>
                      <w:bCs/>
                      <w:sz w:val="21"/>
                      <w:szCs w:val="21"/>
                    </w:rPr>
                    <w:t xml:space="preserve"> г.</w:t>
                  </w:r>
                </w:p>
              </w:tc>
              <w:tc>
                <w:tcPr>
                  <w:tcW w:w="1433" w:type="dxa"/>
                  <w:tcBorders>
                    <w:top w:val="single" w:sz="4" w:space="0" w:color="auto"/>
                    <w:left w:val="single" w:sz="4" w:space="0" w:color="auto"/>
                    <w:bottom w:val="single" w:sz="4" w:space="0" w:color="auto"/>
                    <w:right w:val="single" w:sz="4" w:space="0" w:color="auto"/>
                  </w:tcBorders>
                  <w:vAlign w:val="center"/>
                </w:tcPr>
                <w:p w:rsidR="0047787C" w:rsidRPr="00513F0F" w:rsidRDefault="00B64A74" w:rsidP="008A0A2F">
                  <w:pPr>
                    <w:autoSpaceDE w:val="0"/>
                    <w:autoSpaceDN w:val="0"/>
                    <w:adjustRightInd w:val="0"/>
                    <w:spacing w:before="20" w:after="20" w:line="240" w:lineRule="auto"/>
                    <w:jc w:val="center"/>
                    <w:rPr>
                      <w:rFonts w:ascii="Times New Roman" w:hAnsi="Times New Roman"/>
                      <w:b/>
                      <w:bCs/>
                    </w:rPr>
                  </w:pPr>
                  <w:r>
                    <w:rPr>
                      <w:rFonts w:ascii="Times New Roman" w:hAnsi="Times New Roman"/>
                      <w:b/>
                      <w:bCs/>
                    </w:rPr>
                    <w:t>10240</w:t>
                  </w:r>
                </w:p>
              </w:tc>
              <w:tc>
                <w:tcPr>
                  <w:tcW w:w="1915" w:type="dxa"/>
                  <w:tcBorders>
                    <w:top w:val="single" w:sz="4" w:space="0" w:color="auto"/>
                    <w:left w:val="single" w:sz="4" w:space="0" w:color="auto"/>
                    <w:bottom w:val="single" w:sz="4" w:space="0" w:color="auto"/>
                    <w:right w:val="single" w:sz="4" w:space="0" w:color="auto"/>
                  </w:tcBorders>
                  <w:vAlign w:val="center"/>
                </w:tcPr>
                <w:p w:rsidR="0047787C" w:rsidRPr="00833CA5" w:rsidRDefault="00B64A74" w:rsidP="008A0A2F">
                  <w:pPr>
                    <w:autoSpaceDE w:val="0"/>
                    <w:autoSpaceDN w:val="0"/>
                    <w:adjustRightInd w:val="0"/>
                    <w:spacing w:before="20" w:after="20" w:line="240" w:lineRule="auto"/>
                    <w:jc w:val="center"/>
                    <w:rPr>
                      <w:rFonts w:ascii="Times New Roman" w:hAnsi="Times New Roman"/>
                      <w:bCs/>
                    </w:rPr>
                  </w:pPr>
                  <w:r>
                    <w:rPr>
                      <w:rFonts w:ascii="Times New Roman" w:hAnsi="Times New Roman"/>
                      <w:bCs/>
                    </w:rPr>
                    <w:t>10240</w:t>
                  </w:r>
                </w:p>
              </w:tc>
              <w:tc>
                <w:tcPr>
                  <w:tcW w:w="1911" w:type="dxa"/>
                  <w:tcBorders>
                    <w:top w:val="single" w:sz="4" w:space="0" w:color="auto"/>
                    <w:left w:val="single" w:sz="4" w:space="0" w:color="auto"/>
                    <w:bottom w:val="single" w:sz="4" w:space="0" w:color="auto"/>
                    <w:right w:val="single" w:sz="4" w:space="0" w:color="auto"/>
                  </w:tcBorders>
                  <w:vAlign w:val="center"/>
                </w:tcPr>
                <w:p w:rsidR="0047787C" w:rsidRPr="00AA3EA4" w:rsidRDefault="0047787C" w:rsidP="008A0A2F">
                  <w:pPr>
                    <w:autoSpaceDE w:val="0"/>
                    <w:autoSpaceDN w:val="0"/>
                    <w:adjustRightInd w:val="0"/>
                    <w:spacing w:before="20" w:after="20" w:line="240" w:lineRule="auto"/>
                    <w:jc w:val="center"/>
                    <w:rPr>
                      <w:rFonts w:ascii="Times New Roman" w:hAnsi="Times New Roman"/>
                      <w:bCs/>
                      <w:sz w:val="21"/>
                      <w:szCs w:val="21"/>
                    </w:rPr>
                  </w:pPr>
                  <w:r>
                    <w:rPr>
                      <w:rFonts w:ascii="Times New Roman" w:hAnsi="Times New Roman"/>
                      <w:bCs/>
                      <w:sz w:val="21"/>
                      <w:szCs w:val="21"/>
                    </w:rPr>
                    <w:t>0,00</w:t>
                  </w:r>
                </w:p>
              </w:tc>
            </w:tr>
            <w:tr w:rsidR="0047787C" w:rsidRPr="00AA3EA4" w:rsidTr="008A0A2F">
              <w:trPr>
                <w:jc w:val="center"/>
              </w:trPr>
              <w:tc>
                <w:tcPr>
                  <w:tcW w:w="2169" w:type="dxa"/>
                  <w:tcBorders>
                    <w:top w:val="single" w:sz="4" w:space="0" w:color="auto"/>
                    <w:left w:val="single" w:sz="4" w:space="0" w:color="auto"/>
                    <w:bottom w:val="single" w:sz="4" w:space="0" w:color="auto"/>
                    <w:right w:val="single" w:sz="4" w:space="0" w:color="auto"/>
                  </w:tcBorders>
                </w:tcPr>
                <w:p w:rsidR="0047787C" w:rsidRPr="00AD3A99" w:rsidRDefault="0047787C" w:rsidP="008A0A2F">
                  <w:pPr>
                    <w:autoSpaceDE w:val="0"/>
                    <w:autoSpaceDN w:val="0"/>
                    <w:adjustRightInd w:val="0"/>
                    <w:spacing w:before="20" w:after="20" w:line="240" w:lineRule="auto"/>
                    <w:rPr>
                      <w:rFonts w:ascii="Times New Roman" w:hAnsi="Times New Roman"/>
                      <w:b/>
                      <w:bCs/>
                      <w:sz w:val="21"/>
                      <w:szCs w:val="21"/>
                    </w:rPr>
                  </w:pPr>
                  <w:r>
                    <w:rPr>
                      <w:rFonts w:ascii="Times New Roman" w:hAnsi="Times New Roman"/>
                      <w:b/>
                      <w:bCs/>
                      <w:sz w:val="21"/>
                      <w:szCs w:val="21"/>
                    </w:rPr>
                    <w:t>Итого 2019-2021</w:t>
                  </w:r>
                  <w:r w:rsidRPr="00AD3A99">
                    <w:rPr>
                      <w:rFonts w:ascii="Times New Roman" w:hAnsi="Times New Roman"/>
                      <w:b/>
                      <w:bCs/>
                      <w:sz w:val="21"/>
                      <w:szCs w:val="21"/>
                    </w:rPr>
                    <w:t xml:space="preserve"> гг.</w:t>
                  </w:r>
                </w:p>
              </w:tc>
              <w:tc>
                <w:tcPr>
                  <w:tcW w:w="1433" w:type="dxa"/>
                  <w:tcBorders>
                    <w:top w:val="single" w:sz="4" w:space="0" w:color="auto"/>
                    <w:left w:val="single" w:sz="4" w:space="0" w:color="auto"/>
                    <w:bottom w:val="single" w:sz="4" w:space="0" w:color="auto"/>
                    <w:right w:val="single" w:sz="4" w:space="0" w:color="auto"/>
                  </w:tcBorders>
                  <w:vAlign w:val="center"/>
                </w:tcPr>
                <w:p w:rsidR="0047787C" w:rsidRPr="00833CA5" w:rsidRDefault="00217513" w:rsidP="008A0A2F">
                  <w:pPr>
                    <w:autoSpaceDE w:val="0"/>
                    <w:autoSpaceDN w:val="0"/>
                    <w:adjustRightInd w:val="0"/>
                    <w:spacing w:before="20" w:after="20" w:line="240" w:lineRule="auto"/>
                    <w:jc w:val="center"/>
                    <w:rPr>
                      <w:rFonts w:ascii="Times New Roman" w:hAnsi="Times New Roman"/>
                      <w:b/>
                      <w:bCs/>
                    </w:rPr>
                  </w:pPr>
                  <w:r>
                    <w:rPr>
                      <w:rFonts w:ascii="Times New Roman" w:hAnsi="Times New Roman"/>
                      <w:b/>
                      <w:bCs/>
                    </w:rPr>
                    <w:t>28022,5</w:t>
                  </w:r>
                </w:p>
              </w:tc>
              <w:tc>
                <w:tcPr>
                  <w:tcW w:w="1915" w:type="dxa"/>
                  <w:tcBorders>
                    <w:top w:val="single" w:sz="4" w:space="0" w:color="auto"/>
                    <w:left w:val="single" w:sz="4" w:space="0" w:color="auto"/>
                    <w:bottom w:val="single" w:sz="4" w:space="0" w:color="auto"/>
                    <w:right w:val="single" w:sz="4" w:space="0" w:color="auto"/>
                  </w:tcBorders>
                  <w:vAlign w:val="center"/>
                </w:tcPr>
                <w:p w:rsidR="0047787C" w:rsidRPr="00833CA5" w:rsidRDefault="00B64A74" w:rsidP="008A0A2F">
                  <w:pPr>
                    <w:autoSpaceDE w:val="0"/>
                    <w:autoSpaceDN w:val="0"/>
                    <w:adjustRightInd w:val="0"/>
                    <w:spacing w:before="20" w:after="20" w:line="240" w:lineRule="auto"/>
                    <w:jc w:val="center"/>
                    <w:rPr>
                      <w:rFonts w:ascii="Times New Roman" w:hAnsi="Times New Roman"/>
                      <w:b/>
                      <w:bCs/>
                    </w:rPr>
                  </w:pPr>
                  <w:r>
                    <w:rPr>
                      <w:rFonts w:ascii="Times New Roman" w:hAnsi="Times New Roman"/>
                      <w:b/>
                      <w:bCs/>
                    </w:rPr>
                    <w:t>280</w:t>
                  </w:r>
                  <w:r w:rsidR="00217513">
                    <w:rPr>
                      <w:rFonts w:ascii="Times New Roman" w:hAnsi="Times New Roman"/>
                      <w:b/>
                      <w:bCs/>
                    </w:rPr>
                    <w:t>22,5</w:t>
                  </w:r>
                </w:p>
              </w:tc>
              <w:tc>
                <w:tcPr>
                  <w:tcW w:w="1911" w:type="dxa"/>
                  <w:tcBorders>
                    <w:top w:val="single" w:sz="4" w:space="0" w:color="auto"/>
                    <w:left w:val="single" w:sz="4" w:space="0" w:color="auto"/>
                    <w:bottom w:val="single" w:sz="4" w:space="0" w:color="auto"/>
                    <w:right w:val="single" w:sz="4" w:space="0" w:color="auto"/>
                  </w:tcBorders>
                  <w:vAlign w:val="center"/>
                </w:tcPr>
                <w:p w:rsidR="0047787C" w:rsidRPr="00AD3A99" w:rsidRDefault="0047787C" w:rsidP="008A0A2F">
                  <w:pPr>
                    <w:autoSpaceDE w:val="0"/>
                    <w:autoSpaceDN w:val="0"/>
                    <w:adjustRightInd w:val="0"/>
                    <w:spacing w:before="20" w:after="20" w:line="240" w:lineRule="auto"/>
                    <w:jc w:val="center"/>
                    <w:rPr>
                      <w:rFonts w:ascii="Times New Roman" w:hAnsi="Times New Roman"/>
                      <w:b/>
                      <w:bCs/>
                      <w:sz w:val="21"/>
                      <w:szCs w:val="21"/>
                    </w:rPr>
                  </w:pPr>
                  <w:r w:rsidRPr="00AD3A99">
                    <w:rPr>
                      <w:rFonts w:ascii="Times New Roman" w:hAnsi="Times New Roman"/>
                      <w:b/>
                      <w:bCs/>
                      <w:sz w:val="21"/>
                      <w:szCs w:val="21"/>
                    </w:rPr>
                    <w:t>0,00</w:t>
                  </w:r>
                </w:p>
              </w:tc>
            </w:tr>
          </w:tbl>
          <w:p w:rsidR="0047787C" w:rsidRPr="00B106B2" w:rsidRDefault="0047787C" w:rsidP="008A0A2F">
            <w:pPr>
              <w:autoSpaceDE w:val="0"/>
              <w:autoSpaceDN w:val="0"/>
              <w:adjustRightInd w:val="0"/>
              <w:spacing w:before="60" w:after="60" w:line="240" w:lineRule="auto"/>
              <w:rPr>
                <w:rFonts w:ascii="Times New Roman" w:hAnsi="Times New Roman"/>
                <w:bCs/>
              </w:rPr>
            </w:pPr>
            <w:r w:rsidRPr="00B106B2">
              <w:rPr>
                <w:rFonts w:ascii="Times New Roman" w:hAnsi="Times New Roman"/>
                <w:bCs/>
              </w:rPr>
              <w:t xml:space="preserve">Ресурсное обеспечение подпрограммы за счет средств бюджета </w:t>
            </w:r>
            <w:r>
              <w:rPr>
                <w:rFonts w:ascii="Times New Roman" w:hAnsi="Times New Roman"/>
                <w:bCs/>
              </w:rPr>
              <w:t>муниципального района</w:t>
            </w:r>
            <w:r w:rsidRPr="00B106B2">
              <w:rPr>
                <w:rFonts w:ascii="Times New Roman" w:hAnsi="Times New Roman"/>
                <w:bCs/>
              </w:rPr>
              <w:t xml:space="preserve"> подлежит уточнению в рамках бюджетного цикла.</w:t>
            </w:r>
          </w:p>
        </w:tc>
      </w:tr>
      <w:tr w:rsidR="0047787C" w:rsidRPr="00AA3EA4" w:rsidTr="008A0A2F">
        <w:tc>
          <w:tcPr>
            <w:tcW w:w="2093" w:type="dxa"/>
          </w:tcPr>
          <w:p w:rsidR="0047787C" w:rsidRPr="00B106B2" w:rsidRDefault="0047787C" w:rsidP="008A0A2F">
            <w:pPr>
              <w:autoSpaceDE w:val="0"/>
              <w:autoSpaceDN w:val="0"/>
              <w:adjustRightInd w:val="0"/>
              <w:spacing w:before="60" w:after="60" w:line="240" w:lineRule="auto"/>
              <w:rPr>
                <w:rFonts w:ascii="Times New Roman" w:hAnsi="Times New Roman"/>
                <w:b/>
                <w:bCs/>
              </w:rPr>
            </w:pPr>
            <w:r w:rsidRPr="00B106B2">
              <w:rPr>
                <w:rFonts w:ascii="Times New Roman" w:hAnsi="Times New Roman"/>
                <w:bCs/>
              </w:rPr>
              <w:t xml:space="preserve">Ожидаемые конечные результаты, оценка планируемой эффективности </w:t>
            </w:r>
          </w:p>
        </w:tc>
        <w:tc>
          <w:tcPr>
            <w:tcW w:w="7654" w:type="dxa"/>
          </w:tcPr>
          <w:p w:rsidR="0047787C" w:rsidRDefault="0047787C" w:rsidP="008A0A2F">
            <w:pPr>
              <w:pStyle w:val="af5"/>
              <w:rPr>
                <w:sz w:val="24"/>
                <w:szCs w:val="24"/>
              </w:rPr>
            </w:pPr>
            <w:r>
              <w:rPr>
                <w:bCs/>
              </w:rPr>
              <w:t xml:space="preserve">  </w:t>
            </w:r>
            <w:r>
              <w:rPr>
                <w:sz w:val="24"/>
                <w:szCs w:val="24"/>
              </w:rPr>
              <w:t xml:space="preserve">-Увеличение к 2021 </w:t>
            </w:r>
            <w:r w:rsidRPr="00A35BB0">
              <w:rPr>
                <w:sz w:val="24"/>
                <w:szCs w:val="24"/>
              </w:rPr>
              <w:t>году числа детей в возрасте от 5 до 18 лет, обучающихся по дополнительным образовательным программам, в общей численности детей этого возраста до 70</w:t>
            </w:r>
            <w:r>
              <w:rPr>
                <w:sz w:val="24"/>
                <w:szCs w:val="24"/>
              </w:rPr>
              <w:t>-</w:t>
            </w:r>
            <w:r w:rsidRPr="00A35BB0">
              <w:rPr>
                <w:sz w:val="24"/>
                <w:szCs w:val="24"/>
              </w:rPr>
              <w:t>75%</w:t>
            </w:r>
            <w:r>
              <w:rPr>
                <w:sz w:val="24"/>
                <w:szCs w:val="24"/>
              </w:rPr>
              <w:t>;</w:t>
            </w:r>
          </w:p>
          <w:p w:rsidR="0047787C" w:rsidRDefault="0047787C" w:rsidP="008A0A2F">
            <w:pPr>
              <w:pStyle w:val="af5"/>
              <w:rPr>
                <w:sz w:val="24"/>
                <w:szCs w:val="24"/>
              </w:rPr>
            </w:pPr>
            <w:r w:rsidRPr="00465CF1">
              <w:rPr>
                <w:sz w:val="24"/>
                <w:szCs w:val="24"/>
              </w:rPr>
              <w:t>-</w:t>
            </w:r>
            <w:r>
              <w:rPr>
                <w:sz w:val="24"/>
                <w:szCs w:val="24"/>
              </w:rPr>
              <w:t xml:space="preserve"> обеспечение детям широкого</w:t>
            </w:r>
            <w:r w:rsidRPr="00465CF1">
              <w:rPr>
                <w:sz w:val="24"/>
                <w:szCs w:val="24"/>
              </w:rPr>
              <w:t xml:space="preserve"> набор</w:t>
            </w:r>
            <w:r>
              <w:rPr>
                <w:sz w:val="24"/>
                <w:szCs w:val="24"/>
              </w:rPr>
              <w:t>а</w:t>
            </w:r>
            <w:r w:rsidRPr="00465CF1">
              <w:rPr>
                <w:sz w:val="24"/>
                <w:szCs w:val="24"/>
              </w:rPr>
              <w:t xml:space="preserve"> видов деятельности (форм акт</w:t>
            </w:r>
            <w:r>
              <w:rPr>
                <w:sz w:val="24"/>
                <w:szCs w:val="24"/>
              </w:rPr>
              <w:t>ивности), позволяющего</w:t>
            </w:r>
            <w:r w:rsidRPr="00465CF1">
              <w:rPr>
                <w:sz w:val="24"/>
                <w:szCs w:val="24"/>
              </w:rPr>
              <w:t xml:space="preserve"> осуществлять выбор, исходя из собственных интересов и способностей</w:t>
            </w:r>
            <w:r>
              <w:rPr>
                <w:sz w:val="24"/>
                <w:szCs w:val="24"/>
              </w:rPr>
              <w:t>;</w:t>
            </w:r>
          </w:p>
          <w:p w:rsidR="0047787C" w:rsidRDefault="0047787C" w:rsidP="008A0A2F">
            <w:pPr>
              <w:pStyle w:val="af5"/>
              <w:rPr>
                <w:sz w:val="24"/>
                <w:szCs w:val="24"/>
              </w:rPr>
            </w:pPr>
            <w:r>
              <w:rPr>
                <w:sz w:val="24"/>
                <w:szCs w:val="24"/>
              </w:rPr>
              <w:t xml:space="preserve"> </w:t>
            </w:r>
            <w:r w:rsidRPr="00465CF1">
              <w:rPr>
                <w:sz w:val="24"/>
                <w:szCs w:val="24"/>
              </w:rPr>
              <w:t xml:space="preserve">- </w:t>
            </w:r>
            <w:r>
              <w:rPr>
                <w:sz w:val="24"/>
                <w:szCs w:val="24"/>
              </w:rPr>
              <w:t xml:space="preserve">обеспечение в рамках УДО более тесной связи с практикой </w:t>
            </w:r>
            <w:r w:rsidRPr="00465CF1">
              <w:rPr>
                <w:sz w:val="24"/>
                <w:szCs w:val="24"/>
              </w:rPr>
              <w:t>(социальной, профессиональной),  возможности для приобретения социального опыта, опыта практической</w:t>
            </w:r>
            <w:r>
              <w:rPr>
                <w:sz w:val="24"/>
                <w:szCs w:val="24"/>
              </w:rPr>
              <w:t xml:space="preserve"> </w:t>
            </w:r>
            <w:r w:rsidRPr="00465CF1">
              <w:rPr>
                <w:sz w:val="24"/>
                <w:szCs w:val="24"/>
              </w:rPr>
              <w:t xml:space="preserve">деятельности, </w:t>
            </w:r>
          </w:p>
          <w:p w:rsidR="0047787C" w:rsidRPr="00EB3727" w:rsidRDefault="0047787C" w:rsidP="008A0A2F">
            <w:pPr>
              <w:pStyle w:val="af5"/>
              <w:rPr>
                <w:sz w:val="24"/>
                <w:szCs w:val="24"/>
              </w:rPr>
            </w:pPr>
            <w:r>
              <w:rPr>
                <w:sz w:val="24"/>
                <w:szCs w:val="24"/>
              </w:rPr>
              <w:t>- о</w:t>
            </w:r>
            <w:r w:rsidRPr="00EB3727">
              <w:rPr>
                <w:sz w:val="24"/>
                <w:szCs w:val="24"/>
              </w:rPr>
              <w:t xml:space="preserve">беспечение социальной стабильности и справедливости в обществе, </w:t>
            </w:r>
          </w:p>
          <w:p w:rsidR="0047787C" w:rsidRPr="00EB3727" w:rsidRDefault="0047787C" w:rsidP="008A0A2F">
            <w:pPr>
              <w:pStyle w:val="af5"/>
              <w:rPr>
                <w:sz w:val="24"/>
                <w:szCs w:val="24"/>
              </w:rPr>
            </w:pPr>
            <w:r>
              <w:rPr>
                <w:sz w:val="24"/>
                <w:szCs w:val="24"/>
              </w:rPr>
              <w:t xml:space="preserve">  </w:t>
            </w:r>
            <w:r w:rsidRPr="00EB3727">
              <w:rPr>
                <w:sz w:val="24"/>
                <w:szCs w:val="24"/>
              </w:rPr>
              <w:t xml:space="preserve">создание условий для успешности каждого ребенка, независимо от места жительства  и социально-экономического статуса. </w:t>
            </w:r>
          </w:p>
          <w:p w:rsidR="0047787C" w:rsidRPr="00B368B0" w:rsidRDefault="0047787C" w:rsidP="008A0A2F">
            <w:pPr>
              <w:pStyle w:val="af5"/>
              <w:rPr>
                <w:sz w:val="24"/>
                <w:szCs w:val="24"/>
              </w:rPr>
            </w:pPr>
            <w:r>
              <w:rPr>
                <w:sz w:val="24"/>
                <w:szCs w:val="24"/>
              </w:rPr>
              <w:t>-</w:t>
            </w:r>
            <w:r w:rsidRPr="00B368B0">
              <w:rPr>
                <w:sz w:val="24"/>
                <w:szCs w:val="24"/>
              </w:rPr>
              <w:t xml:space="preserve">- модернизация муниципальных учреждений дополнительного образования посредством разворачивания на базе учреждений </w:t>
            </w:r>
          </w:p>
          <w:p w:rsidR="0047787C" w:rsidRDefault="0047787C" w:rsidP="008A0A2F">
            <w:pPr>
              <w:pStyle w:val="af5"/>
              <w:rPr>
                <w:sz w:val="24"/>
                <w:szCs w:val="24"/>
              </w:rPr>
            </w:pPr>
            <w:r w:rsidRPr="00B368B0">
              <w:rPr>
                <w:sz w:val="24"/>
                <w:szCs w:val="24"/>
              </w:rPr>
              <w:t>образовательных программ нового поколени</w:t>
            </w:r>
            <w:r>
              <w:rPr>
                <w:sz w:val="24"/>
                <w:szCs w:val="24"/>
              </w:rPr>
              <w:t xml:space="preserve">я, превращения образовательных </w:t>
            </w:r>
            <w:r w:rsidRPr="00B368B0">
              <w:rPr>
                <w:sz w:val="24"/>
                <w:szCs w:val="24"/>
              </w:rPr>
              <w:t>учреждений в координационные ресурсные цент</w:t>
            </w:r>
            <w:r>
              <w:rPr>
                <w:sz w:val="24"/>
                <w:szCs w:val="24"/>
              </w:rPr>
              <w:t xml:space="preserve">ры для реализации региональных </w:t>
            </w:r>
            <w:r w:rsidRPr="00B368B0">
              <w:rPr>
                <w:sz w:val="24"/>
                <w:szCs w:val="24"/>
              </w:rPr>
              <w:t>и муниципальных программ;</w:t>
            </w:r>
          </w:p>
          <w:p w:rsidR="0047787C" w:rsidRDefault="0047787C" w:rsidP="008A0A2F">
            <w:pPr>
              <w:pStyle w:val="af5"/>
              <w:rPr>
                <w:sz w:val="24"/>
                <w:szCs w:val="24"/>
              </w:rPr>
            </w:pPr>
            <w:r>
              <w:rPr>
                <w:sz w:val="24"/>
                <w:szCs w:val="24"/>
              </w:rPr>
              <w:t>-</w:t>
            </w:r>
            <w:r w:rsidRPr="00B368B0">
              <w:rPr>
                <w:sz w:val="24"/>
                <w:szCs w:val="24"/>
              </w:rPr>
              <w:t xml:space="preserve">интеграция системы дополнительного образования с учреждениями вне образовательного ведомства: культуры, спорта, молодежной политики; </w:t>
            </w:r>
          </w:p>
          <w:p w:rsidR="0047787C" w:rsidRPr="00B743D3" w:rsidRDefault="0047787C" w:rsidP="008A0A2F">
            <w:pPr>
              <w:pStyle w:val="af5"/>
              <w:rPr>
                <w:sz w:val="24"/>
                <w:szCs w:val="24"/>
              </w:rPr>
            </w:pPr>
            <w:r>
              <w:rPr>
                <w:bCs/>
                <w:sz w:val="24"/>
                <w:szCs w:val="24"/>
              </w:rPr>
              <w:t xml:space="preserve">- </w:t>
            </w:r>
            <w:r w:rsidRPr="00B106B2">
              <w:rPr>
                <w:bCs/>
                <w:sz w:val="24"/>
                <w:szCs w:val="24"/>
              </w:rPr>
              <w:t xml:space="preserve">обновление кадрового состава и привлечение молодых талантливых педагогов для работы в </w:t>
            </w:r>
            <w:r>
              <w:rPr>
                <w:bCs/>
                <w:sz w:val="24"/>
                <w:szCs w:val="24"/>
              </w:rPr>
              <w:t xml:space="preserve">УДО </w:t>
            </w:r>
            <w:r w:rsidRPr="00B106B2">
              <w:rPr>
                <w:bCs/>
                <w:sz w:val="24"/>
                <w:szCs w:val="24"/>
              </w:rPr>
              <w:t>за счет повышения заработной платы педагогических работников, создания материальных стимулов для достижения результатов профессиональной служебной деятельности педагогов.</w:t>
            </w:r>
          </w:p>
        </w:tc>
      </w:tr>
    </w:tbl>
    <w:p w:rsidR="0047787C" w:rsidRPr="00B22C51" w:rsidRDefault="0047787C" w:rsidP="0047787C">
      <w:pPr>
        <w:keepNext/>
        <w:autoSpaceDE w:val="0"/>
        <w:autoSpaceDN w:val="0"/>
        <w:adjustRightInd w:val="0"/>
        <w:spacing w:before="600" w:after="240" w:line="240" w:lineRule="auto"/>
        <w:ind w:left="709" w:right="567"/>
        <w:jc w:val="center"/>
        <w:rPr>
          <w:rFonts w:ascii="Times New Roman" w:hAnsi="Times New Roman"/>
          <w:b/>
          <w:sz w:val="24"/>
          <w:szCs w:val="24"/>
        </w:rPr>
      </w:pPr>
      <w:r w:rsidRPr="00B22C51">
        <w:rPr>
          <w:rFonts w:ascii="Times New Roman" w:hAnsi="Times New Roman"/>
          <w:b/>
          <w:sz w:val="24"/>
          <w:szCs w:val="24"/>
        </w:rPr>
        <w:t>1.1. Характеристика</w:t>
      </w:r>
      <w:r>
        <w:rPr>
          <w:rFonts w:ascii="Times New Roman" w:hAnsi="Times New Roman"/>
          <w:b/>
          <w:sz w:val="24"/>
          <w:szCs w:val="24"/>
        </w:rPr>
        <w:t xml:space="preserve"> </w:t>
      </w:r>
      <w:r w:rsidRPr="00B22C51">
        <w:rPr>
          <w:rFonts w:ascii="Times New Roman" w:hAnsi="Times New Roman"/>
          <w:b/>
          <w:sz w:val="24"/>
          <w:szCs w:val="24"/>
        </w:rPr>
        <w:t xml:space="preserve"> сферы </w:t>
      </w:r>
      <w:r>
        <w:rPr>
          <w:rFonts w:ascii="Times New Roman" w:hAnsi="Times New Roman"/>
          <w:b/>
          <w:sz w:val="24"/>
          <w:szCs w:val="24"/>
        </w:rPr>
        <w:t xml:space="preserve"> </w:t>
      </w:r>
      <w:r w:rsidRPr="00B22C51">
        <w:rPr>
          <w:rFonts w:ascii="Times New Roman" w:hAnsi="Times New Roman"/>
          <w:b/>
          <w:sz w:val="24"/>
          <w:szCs w:val="24"/>
        </w:rPr>
        <w:t>деятельности</w:t>
      </w:r>
    </w:p>
    <w:p w:rsidR="0047787C" w:rsidRPr="00B106B2" w:rsidRDefault="0047787C" w:rsidP="0047787C">
      <w:pPr>
        <w:shd w:val="clear" w:color="auto" w:fill="FFFFFF"/>
        <w:spacing w:after="0" w:line="312" w:lineRule="auto"/>
        <w:ind w:firstLine="709"/>
        <w:jc w:val="both"/>
        <w:rPr>
          <w:rFonts w:ascii="Times New Roman" w:hAnsi="Times New Roman"/>
          <w:bCs/>
          <w:sz w:val="24"/>
          <w:szCs w:val="24"/>
        </w:rPr>
      </w:pPr>
      <w:r w:rsidRPr="00B106B2">
        <w:rPr>
          <w:rFonts w:ascii="Times New Roman" w:hAnsi="Times New Roman"/>
          <w:bCs/>
          <w:sz w:val="24"/>
          <w:szCs w:val="24"/>
        </w:rPr>
        <w:t xml:space="preserve">На территории </w:t>
      </w:r>
      <w:r>
        <w:rPr>
          <w:rFonts w:ascii="Times New Roman" w:hAnsi="Times New Roman"/>
          <w:bCs/>
          <w:sz w:val="24"/>
          <w:szCs w:val="24"/>
        </w:rPr>
        <w:t xml:space="preserve">кожууна по состоянию на ноябрь 2018 года функционируют </w:t>
      </w:r>
      <w:r w:rsidRPr="00B45B68">
        <w:rPr>
          <w:rFonts w:ascii="Times New Roman" w:hAnsi="Times New Roman"/>
          <w:bCs/>
          <w:sz w:val="24"/>
          <w:szCs w:val="24"/>
        </w:rPr>
        <w:t>1   учреждение дополнительного образования детей: МБОУ  Центр детско-юношеского технического творчества (КЦДЮТТ). Учреждение дополнительного образования оказывает</w:t>
      </w:r>
      <w:r w:rsidRPr="00B106B2">
        <w:rPr>
          <w:rFonts w:ascii="Times New Roman" w:hAnsi="Times New Roman"/>
          <w:bCs/>
          <w:sz w:val="24"/>
          <w:szCs w:val="24"/>
        </w:rPr>
        <w:t xml:space="preserve"> </w:t>
      </w:r>
      <w:r w:rsidRPr="00B106B2">
        <w:rPr>
          <w:rFonts w:ascii="Times New Roman" w:hAnsi="Times New Roman"/>
          <w:bCs/>
          <w:sz w:val="24"/>
          <w:szCs w:val="24"/>
        </w:rPr>
        <w:lastRenderedPageBreak/>
        <w:t>муниципальные усл</w:t>
      </w:r>
      <w:r>
        <w:rPr>
          <w:rFonts w:ascii="Times New Roman" w:hAnsi="Times New Roman"/>
          <w:bCs/>
          <w:sz w:val="24"/>
          <w:szCs w:val="24"/>
        </w:rPr>
        <w:t>уги по реализации программ дополните</w:t>
      </w:r>
      <w:r w:rsidRPr="00B106B2">
        <w:rPr>
          <w:rFonts w:ascii="Times New Roman" w:hAnsi="Times New Roman"/>
          <w:bCs/>
          <w:sz w:val="24"/>
          <w:szCs w:val="24"/>
        </w:rPr>
        <w:t>льного образования; их воспитанникам</w:t>
      </w:r>
      <w:r>
        <w:rPr>
          <w:rFonts w:ascii="Times New Roman" w:hAnsi="Times New Roman"/>
          <w:bCs/>
          <w:sz w:val="24"/>
          <w:szCs w:val="24"/>
        </w:rPr>
        <w:t>и</w:t>
      </w:r>
      <w:r w:rsidRPr="00B106B2">
        <w:rPr>
          <w:rFonts w:ascii="Times New Roman" w:hAnsi="Times New Roman"/>
          <w:bCs/>
          <w:sz w:val="24"/>
          <w:szCs w:val="24"/>
        </w:rPr>
        <w:t xml:space="preserve">  являются </w:t>
      </w:r>
      <w:r>
        <w:rPr>
          <w:rFonts w:ascii="Times New Roman" w:hAnsi="Times New Roman"/>
          <w:bCs/>
          <w:sz w:val="24"/>
          <w:szCs w:val="24"/>
        </w:rPr>
        <w:t xml:space="preserve"> 556 </w:t>
      </w:r>
      <w:r w:rsidRPr="00CC17D4">
        <w:rPr>
          <w:rFonts w:ascii="Times New Roman" w:hAnsi="Times New Roman"/>
          <w:bCs/>
          <w:sz w:val="24"/>
          <w:szCs w:val="24"/>
        </w:rPr>
        <w:t>д</w:t>
      </w:r>
      <w:r w:rsidRPr="005D025A">
        <w:rPr>
          <w:rFonts w:ascii="Times New Roman" w:hAnsi="Times New Roman"/>
          <w:bCs/>
          <w:sz w:val="24"/>
          <w:szCs w:val="24"/>
        </w:rPr>
        <w:t>етей</w:t>
      </w:r>
      <w:r>
        <w:rPr>
          <w:rFonts w:ascii="Times New Roman" w:hAnsi="Times New Roman"/>
          <w:bCs/>
          <w:sz w:val="24"/>
          <w:szCs w:val="24"/>
        </w:rPr>
        <w:t xml:space="preserve">. Всего в учреждениях дополнительного образования охвачены 13,2 % </w:t>
      </w:r>
      <w:r w:rsidRPr="005D025A">
        <w:rPr>
          <w:rFonts w:ascii="Times New Roman" w:hAnsi="Times New Roman"/>
          <w:bCs/>
          <w:sz w:val="24"/>
          <w:szCs w:val="24"/>
        </w:rPr>
        <w:t xml:space="preserve"> от общего количества детей школьного возраста.</w:t>
      </w:r>
      <w:r>
        <w:rPr>
          <w:rFonts w:ascii="Times New Roman" w:hAnsi="Times New Roman"/>
          <w:bCs/>
          <w:sz w:val="24"/>
          <w:szCs w:val="24"/>
        </w:rPr>
        <w:t xml:space="preserve"> Услугами  дополнительного образования на базе общеобразовательных учреждений пользуются 3986 человек(охват кружками и секциями при школах). Всего охват кружками и секциями несовершеннолетних в кожууне составляет- 4542</w:t>
      </w:r>
      <w:r w:rsidRPr="005D025A">
        <w:rPr>
          <w:rFonts w:ascii="Times New Roman" w:hAnsi="Times New Roman"/>
          <w:bCs/>
          <w:sz w:val="24"/>
          <w:szCs w:val="24"/>
        </w:rPr>
        <w:t xml:space="preserve"> человек.</w:t>
      </w:r>
    </w:p>
    <w:p w:rsidR="0047787C" w:rsidRPr="00B106B2" w:rsidRDefault="0047787C" w:rsidP="0047787C">
      <w:pPr>
        <w:shd w:val="clear" w:color="auto" w:fill="FFFFFF"/>
        <w:spacing w:after="0" w:line="312" w:lineRule="auto"/>
        <w:ind w:firstLine="709"/>
        <w:jc w:val="both"/>
        <w:rPr>
          <w:rFonts w:ascii="Times New Roman" w:hAnsi="Times New Roman"/>
          <w:bCs/>
          <w:sz w:val="24"/>
          <w:szCs w:val="24"/>
        </w:rPr>
      </w:pPr>
      <w:r w:rsidRPr="00B106B2">
        <w:rPr>
          <w:rFonts w:ascii="Times New Roman" w:hAnsi="Times New Roman"/>
          <w:bCs/>
          <w:sz w:val="24"/>
          <w:szCs w:val="24"/>
        </w:rPr>
        <w:t xml:space="preserve">Всего </w:t>
      </w:r>
      <w:r>
        <w:rPr>
          <w:rFonts w:ascii="Times New Roman" w:hAnsi="Times New Roman"/>
          <w:bCs/>
          <w:sz w:val="24"/>
          <w:szCs w:val="24"/>
        </w:rPr>
        <w:t xml:space="preserve"> </w:t>
      </w:r>
      <w:r w:rsidRPr="00B106B2">
        <w:rPr>
          <w:rFonts w:ascii="Times New Roman" w:hAnsi="Times New Roman"/>
          <w:bCs/>
          <w:sz w:val="24"/>
          <w:szCs w:val="24"/>
        </w:rPr>
        <w:t>ч</w:t>
      </w:r>
      <w:r>
        <w:rPr>
          <w:rFonts w:ascii="Times New Roman" w:hAnsi="Times New Roman"/>
          <w:bCs/>
          <w:sz w:val="24"/>
          <w:szCs w:val="24"/>
        </w:rPr>
        <w:t>исленность детей  в  возрасте от 7 до 18 лет на конец 2017-2018</w:t>
      </w:r>
      <w:r w:rsidRPr="00E453AF">
        <w:rPr>
          <w:rFonts w:ascii="Times New Roman" w:hAnsi="Times New Roman"/>
          <w:bCs/>
          <w:sz w:val="24"/>
          <w:szCs w:val="24"/>
        </w:rPr>
        <w:t xml:space="preserve"> учебного  года </w:t>
      </w:r>
      <w:r>
        <w:rPr>
          <w:rFonts w:ascii="Times New Roman" w:hAnsi="Times New Roman"/>
          <w:bCs/>
          <w:sz w:val="24"/>
          <w:szCs w:val="24"/>
        </w:rPr>
        <w:t>в кожууне составила 4092</w:t>
      </w:r>
      <w:r w:rsidRPr="00E453AF">
        <w:rPr>
          <w:rFonts w:ascii="Times New Roman" w:hAnsi="Times New Roman"/>
          <w:bCs/>
          <w:sz w:val="24"/>
          <w:szCs w:val="24"/>
        </w:rPr>
        <w:t xml:space="preserve"> человек.</w:t>
      </w:r>
      <w:r w:rsidRPr="00B106B2">
        <w:rPr>
          <w:rFonts w:ascii="Times New Roman" w:hAnsi="Times New Roman"/>
          <w:bCs/>
          <w:sz w:val="24"/>
          <w:szCs w:val="24"/>
        </w:rPr>
        <w:t xml:space="preserve"> Среднесрочный прогноз ч</w:t>
      </w:r>
      <w:r>
        <w:rPr>
          <w:rFonts w:ascii="Times New Roman" w:hAnsi="Times New Roman"/>
          <w:bCs/>
          <w:sz w:val="24"/>
          <w:szCs w:val="24"/>
        </w:rPr>
        <w:t>исленности детей в возрасте от 7 до 18</w:t>
      </w:r>
      <w:r w:rsidRPr="00B106B2">
        <w:rPr>
          <w:rFonts w:ascii="Times New Roman" w:hAnsi="Times New Roman"/>
          <w:bCs/>
          <w:sz w:val="24"/>
          <w:szCs w:val="24"/>
        </w:rPr>
        <w:t xml:space="preserve"> лет предполагает увеличение</w:t>
      </w:r>
      <w:r>
        <w:rPr>
          <w:rFonts w:ascii="Times New Roman" w:hAnsi="Times New Roman"/>
          <w:bCs/>
          <w:sz w:val="24"/>
          <w:szCs w:val="24"/>
        </w:rPr>
        <w:t xml:space="preserve"> </w:t>
      </w:r>
      <w:r w:rsidRPr="00B106B2">
        <w:rPr>
          <w:rFonts w:ascii="Times New Roman" w:hAnsi="Times New Roman"/>
          <w:bCs/>
          <w:sz w:val="24"/>
          <w:szCs w:val="24"/>
        </w:rPr>
        <w:t xml:space="preserve"> численности детей данной во</w:t>
      </w:r>
      <w:r>
        <w:rPr>
          <w:rFonts w:ascii="Times New Roman" w:hAnsi="Times New Roman"/>
          <w:bCs/>
          <w:sz w:val="24"/>
          <w:szCs w:val="24"/>
        </w:rPr>
        <w:t>зрастной категории до 2018 года.</w:t>
      </w:r>
    </w:p>
    <w:p w:rsidR="0047787C" w:rsidRPr="00B22C51" w:rsidRDefault="0047787C" w:rsidP="0047787C">
      <w:pPr>
        <w:pStyle w:val="af5"/>
        <w:ind w:firstLine="708"/>
        <w:jc w:val="both"/>
        <w:rPr>
          <w:sz w:val="24"/>
          <w:szCs w:val="24"/>
        </w:rPr>
      </w:pPr>
      <w:r w:rsidRPr="00B22C51">
        <w:rPr>
          <w:sz w:val="24"/>
          <w:szCs w:val="24"/>
        </w:rPr>
        <w:t xml:space="preserve">Важным фактором, неблагоприятно влияющим на качество </w:t>
      </w:r>
      <w:r>
        <w:rPr>
          <w:sz w:val="24"/>
          <w:szCs w:val="24"/>
        </w:rPr>
        <w:t xml:space="preserve">дополнительного </w:t>
      </w:r>
      <w:r w:rsidRPr="00B22C51">
        <w:rPr>
          <w:sz w:val="24"/>
          <w:szCs w:val="24"/>
        </w:rPr>
        <w:t xml:space="preserve">образования, </w:t>
      </w:r>
      <w:r>
        <w:rPr>
          <w:sz w:val="24"/>
          <w:szCs w:val="24"/>
        </w:rPr>
        <w:t xml:space="preserve"> </w:t>
      </w:r>
      <w:r w:rsidRPr="00B22C51">
        <w:rPr>
          <w:sz w:val="24"/>
          <w:szCs w:val="24"/>
        </w:rPr>
        <w:t>распространение современных т</w:t>
      </w:r>
      <w:r>
        <w:rPr>
          <w:sz w:val="24"/>
          <w:szCs w:val="24"/>
        </w:rPr>
        <w:t>ехнологий и методов</w:t>
      </w:r>
      <w:r w:rsidRPr="00B22C51">
        <w:rPr>
          <w:sz w:val="24"/>
          <w:szCs w:val="24"/>
        </w:rPr>
        <w:t>, является состояние кадровог</w:t>
      </w:r>
      <w:r>
        <w:rPr>
          <w:sz w:val="24"/>
          <w:szCs w:val="24"/>
        </w:rPr>
        <w:t>о потенциала</w:t>
      </w:r>
      <w:r w:rsidRPr="00B22C51">
        <w:rPr>
          <w:sz w:val="24"/>
          <w:szCs w:val="24"/>
        </w:rPr>
        <w:t>.</w:t>
      </w:r>
    </w:p>
    <w:p w:rsidR="0047787C" w:rsidRPr="00E5499B" w:rsidRDefault="0047787C" w:rsidP="0047787C">
      <w:pPr>
        <w:pStyle w:val="af5"/>
        <w:ind w:firstLine="708"/>
        <w:jc w:val="both"/>
        <w:rPr>
          <w:sz w:val="24"/>
          <w:szCs w:val="24"/>
        </w:rPr>
      </w:pPr>
      <w:r w:rsidRPr="00B106B2">
        <w:rPr>
          <w:sz w:val="24"/>
          <w:szCs w:val="24"/>
        </w:rPr>
        <w:t xml:space="preserve">В муниципальных </w:t>
      </w:r>
      <w:r w:rsidRPr="00BA5FEB">
        <w:rPr>
          <w:spacing w:val="-2"/>
          <w:sz w:val="24"/>
        </w:rPr>
        <w:t>учреждениях дополнительного образования</w:t>
      </w:r>
      <w:r>
        <w:rPr>
          <w:spacing w:val="-2"/>
          <w:sz w:val="24"/>
        </w:rPr>
        <w:t xml:space="preserve"> работает всего 11 человек, из них педагогов – </w:t>
      </w:r>
      <w:r w:rsidRPr="00E5499B">
        <w:rPr>
          <w:b/>
          <w:spacing w:val="-2"/>
          <w:sz w:val="24"/>
        </w:rPr>
        <w:t xml:space="preserve">11 </w:t>
      </w:r>
      <w:r w:rsidRPr="00E5499B">
        <w:rPr>
          <w:spacing w:val="-2"/>
          <w:sz w:val="24"/>
        </w:rPr>
        <w:t xml:space="preserve"> чел. </w:t>
      </w:r>
      <w:r w:rsidRPr="00E5499B">
        <w:rPr>
          <w:sz w:val="24"/>
          <w:szCs w:val="24"/>
        </w:rPr>
        <w:t>Высшее образование имеют 10 педагога (90%), со</w:t>
      </w:r>
      <w:r w:rsidRPr="00E5499B">
        <w:rPr>
          <w:b/>
          <w:i/>
          <w:sz w:val="28"/>
          <w:szCs w:val="28"/>
        </w:rPr>
        <w:t xml:space="preserve"> </w:t>
      </w:r>
      <w:r w:rsidRPr="00E5499B">
        <w:rPr>
          <w:sz w:val="24"/>
          <w:szCs w:val="24"/>
        </w:rPr>
        <w:t>средним педагогическим образованием 1</w:t>
      </w:r>
      <w:r w:rsidRPr="00E5499B">
        <w:rPr>
          <w:sz w:val="28"/>
          <w:szCs w:val="28"/>
        </w:rPr>
        <w:t xml:space="preserve"> </w:t>
      </w:r>
      <w:r w:rsidRPr="00E5499B">
        <w:rPr>
          <w:sz w:val="24"/>
          <w:szCs w:val="24"/>
        </w:rPr>
        <w:t xml:space="preserve">человек (10%). </w:t>
      </w:r>
    </w:p>
    <w:p w:rsidR="0047787C" w:rsidRPr="00FC5BD0" w:rsidRDefault="0047787C" w:rsidP="0047787C">
      <w:pPr>
        <w:outlineLvl w:val="0"/>
        <w:rPr>
          <w:sz w:val="24"/>
          <w:szCs w:val="24"/>
          <w:highlight w:val="green"/>
        </w:rPr>
      </w:pPr>
      <w:r w:rsidRPr="00FC5BD0">
        <w:rPr>
          <w:sz w:val="24"/>
          <w:szCs w:val="24"/>
          <w:highlight w:val="green"/>
        </w:rPr>
        <w:t xml:space="preserve">                                         </w:t>
      </w:r>
    </w:p>
    <w:p w:rsidR="0047787C" w:rsidRPr="00E5499B" w:rsidRDefault="0047787C" w:rsidP="0047787C">
      <w:pPr>
        <w:jc w:val="center"/>
        <w:outlineLvl w:val="0"/>
        <w:rPr>
          <w:rFonts w:ascii="Times New Roman" w:hAnsi="Times New Roman"/>
          <w:b/>
          <w:sz w:val="24"/>
          <w:szCs w:val="24"/>
        </w:rPr>
      </w:pPr>
      <w:r w:rsidRPr="00E5499B">
        <w:rPr>
          <w:rFonts w:ascii="Times New Roman" w:hAnsi="Times New Roman"/>
          <w:b/>
          <w:sz w:val="24"/>
          <w:szCs w:val="24"/>
        </w:rPr>
        <w:t>Анализ  кадров по возрастному составу</w:t>
      </w:r>
    </w:p>
    <w:tbl>
      <w:tblPr>
        <w:tblW w:w="62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8"/>
        <w:gridCol w:w="1232"/>
        <w:gridCol w:w="1178"/>
        <w:gridCol w:w="2126"/>
      </w:tblGrid>
      <w:tr w:rsidR="0047787C" w:rsidRPr="00E5499B" w:rsidTr="008A0A2F">
        <w:trPr>
          <w:trHeight w:val="551"/>
          <w:jc w:val="center"/>
        </w:trPr>
        <w:tc>
          <w:tcPr>
            <w:tcW w:w="1708" w:type="dxa"/>
            <w:tcBorders>
              <w:top w:val="single" w:sz="4" w:space="0" w:color="000000"/>
              <w:left w:val="single" w:sz="4" w:space="0" w:color="000000"/>
              <w:bottom w:val="single" w:sz="4" w:space="0" w:color="000000"/>
              <w:right w:val="single" w:sz="4" w:space="0" w:color="000000"/>
            </w:tcBorders>
            <w:hideMark/>
          </w:tcPr>
          <w:p w:rsidR="0047787C" w:rsidRPr="00E5499B" w:rsidRDefault="0047787C" w:rsidP="008A0A2F">
            <w:pPr>
              <w:spacing w:after="0"/>
              <w:jc w:val="both"/>
              <w:rPr>
                <w:rFonts w:ascii="Times New Roman" w:hAnsi="Times New Roman"/>
                <w:sz w:val="24"/>
                <w:szCs w:val="24"/>
              </w:rPr>
            </w:pPr>
            <w:r w:rsidRPr="00E5499B">
              <w:rPr>
                <w:rFonts w:ascii="Times New Roman" w:hAnsi="Times New Roman"/>
                <w:sz w:val="24"/>
                <w:szCs w:val="24"/>
              </w:rPr>
              <w:t>Всего кадров</w:t>
            </w:r>
          </w:p>
        </w:tc>
        <w:tc>
          <w:tcPr>
            <w:tcW w:w="1232" w:type="dxa"/>
            <w:tcBorders>
              <w:top w:val="single" w:sz="4" w:space="0" w:color="000000"/>
              <w:left w:val="single" w:sz="4" w:space="0" w:color="000000"/>
              <w:bottom w:val="single" w:sz="4" w:space="0" w:color="000000"/>
              <w:right w:val="single" w:sz="4" w:space="0" w:color="000000"/>
            </w:tcBorders>
            <w:hideMark/>
          </w:tcPr>
          <w:p w:rsidR="0047787C" w:rsidRPr="00E5499B" w:rsidRDefault="0047787C" w:rsidP="008A0A2F">
            <w:pPr>
              <w:spacing w:after="0"/>
              <w:jc w:val="both"/>
              <w:rPr>
                <w:rFonts w:ascii="Times New Roman" w:hAnsi="Times New Roman"/>
                <w:sz w:val="24"/>
                <w:szCs w:val="24"/>
              </w:rPr>
            </w:pPr>
            <w:r w:rsidRPr="00E5499B">
              <w:rPr>
                <w:rFonts w:ascii="Times New Roman" w:hAnsi="Times New Roman"/>
                <w:sz w:val="24"/>
                <w:szCs w:val="24"/>
              </w:rPr>
              <w:t>До 25 лет</w:t>
            </w:r>
          </w:p>
        </w:tc>
        <w:tc>
          <w:tcPr>
            <w:tcW w:w="1178" w:type="dxa"/>
            <w:tcBorders>
              <w:top w:val="single" w:sz="4" w:space="0" w:color="000000"/>
              <w:left w:val="single" w:sz="4" w:space="0" w:color="000000"/>
              <w:bottom w:val="single" w:sz="4" w:space="0" w:color="000000"/>
              <w:right w:val="single" w:sz="4" w:space="0" w:color="000000"/>
            </w:tcBorders>
            <w:hideMark/>
          </w:tcPr>
          <w:p w:rsidR="0047787C" w:rsidRPr="00E5499B" w:rsidRDefault="0047787C" w:rsidP="008A0A2F">
            <w:pPr>
              <w:spacing w:after="0"/>
              <w:jc w:val="both"/>
              <w:rPr>
                <w:rFonts w:ascii="Times New Roman" w:hAnsi="Times New Roman"/>
                <w:sz w:val="24"/>
                <w:szCs w:val="24"/>
              </w:rPr>
            </w:pPr>
            <w:r w:rsidRPr="00E5499B">
              <w:rPr>
                <w:rFonts w:ascii="Times New Roman" w:hAnsi="Times New Roman"/>
                <w:sz w:val="24"/>
                <w:szCs w:val="24"/>
              </w:rPr>
              <w:t>26-35 лет</w:t>
            </w:r>
          </w:p>
        </w:tc>
        <w:tc>
          <w:tcPr>
            <w:tcW w:w="2126" w:type="dxa"/>
            <w:tcBorders>
              <w:top w:val="single" w:sz="4" w:space="0" w:color="000000"/>
              <w:left w:val="single" w:sz="4" w:space="0" w:color="000000"/>
              <w:bottom w:val="single" w:sz="4" w:space="0" w:color="000000"/>
              <w:right w:val="single" w:sz="4" w:space="0" w:color="000000"/>
            </w:tcBorders>
            <w:hideMark/>
          </w:tcPr>
          <w:p w:rsidR="0047787C" w:rsidRPr="00E5499B" w:rsidRDefault="0047787C" w:rsidP="008A0A2F">
            <w:pPr>
              <w:spacing w:after="0"/>
              <w:jc w:val="both"/>
              <w:rPr>
                <w:rFonts w:ascii="Times New Roman" w:hAnsi="Times New Roman"/>
                <w:sz w:val="24"/>
                <w:szCs w:val="24"/>
              </w:rPr>
            </w:pPr>
            <w:r w:rsidRPr="00E5499B">
              <w:rPr>
                <w:rFonts w:ascii="Times New Roman" w:hAnsi="Times New Roman"/>
                <w:sz w:val="24"/>
                <w:szCs w:val="24"/>
              </w:rPr>
              <w:t>36 лет и старше</w:t>
            </w:r>
          </w:p>
        </w:tc>
      </w:tr>
      <w:tr w:rsidR="0047787C" w:rsidRPr="00E5499B" w:rsidTr="008A0A2F">
        <w:trPr>
          <w:jc w:val="center"/>
        </w:trPr>
        <w:tc>
          <w:tcPr>
            <w:tcW w:w="1708" w:type="dxa"/>
            <w:tcBorders>
              <w:top w:val="single" w:sz="4" w:space="0" w:color="000000"/>
              <w:left w:val="single" w:sz="4" w:space="0" w:color="000000"/>
              <w:bottom w:val="single" w:sz="4" w:space="0" w:color="000000"/>
              <w:right w:val="single" w:sz="4" w:space="0" w:color="000000"/>
            </w:tcBorders>
            <w:hideMark/>
          </w:tcPr>
          <w:p w:rsidR="0047787C" w:rsidRPr="00E5499B" w:rsidRDefault="0047787C" w:rsidP="008A0A2F">
            <w:pPr>
              <w:spacing w:after="0"/>
              <w:ind w:firstLine="709"/>
              <w:jc w:val="both"/>
              <w:rPr>
                <w:rFonts w:ascii="Times New Roman" w:hAnsi="Times New Roman"/>
                <w:sz w:val="24"/>
                <w:szCs w:val="24"/>
              </w:rPr>
            </w:pPr>
            <w:r w:rsidRPr="00E5499B">
              <w:rPr>
                <w:rFonts w:ascii="Times New Roman" w:hAnsi="Times New Roman"/>
                <w:sz w:val="24"/>
                <w:szCs w:val="24"/>
              </w:rPr>
              <w:t>11</w:t>
            </w:r>
          </w:p>
        </w:tc>
        <w:tc>
          <w:tcPr>
            <w:tcW w:w="1232" w:type="dxa"/>
            <w:tcBorders>
              <w:top w:val="single" w:sz="4" w:space="0" w:color="000000"/>
              <w:left w:val="single" w:sz="4" w:space="0" w:color="000000"/>
              <w:bottom w:val="single" w:sz="4" w:space="0" w:color="000000"/>
              <w:right w:val="single" w:sz="4" w:space="0" w:color="000000"/>
            </w:tcBorders>
            <w:hideMark/>
          </w:tcPr>
          <w:p w:rsidR="0047787C" w:rsidRPr="00E5499B" w:rsidRDefault="0047787C" w:rsidP="008A0A2F">
            <w:pPr>
              <w:spacing w:after="0"/>
              <w:jc w:val="both"/>
              <w:rPr>
                <w:rFonts w:ascii="Times New Roman" w:hAnsi="Times New Roman"/>
                <w:sz w:val="24"/>
                <w:szCs w:val="24"/>
              </w:rPr>
            </w:pPr>
            <w:r w:rsidRPr="00E5499B">
              <w:rPr>
                <w:rFonts w:ascii="Times New Roman" w:hAnsi="Times New Roman"/>
                <w:sz w:val="24"/>
                <w:szCs w:val="24"/>
              </w:rPr>
              <w:t xml:space="preserve">0 (0%) </w:t>
            </w:r>
          </w:p>
        </w:tc>
        <w:tc>
          <w:tcPr>
            <w:tcW w:w="1178" w:type="dxa"/>
            <w:tcBorders>
              <w:top w:val="single" w:sz="4" w:space="0" w:color="000000"/>
              <w:left w:val="single" w:sz="4" w:space="0" w:color="000000"/>
              <w:bottom w:val="single" w:sz="4" w:space="0" w:color="000000"/>
              <w:right w:val="single" w:sz="4" w:space="0" w:color="000000"/>
            </w:tcBorders>
            <w:hideMark/>
          </w:tcPr>
          <w:p w:rsidR="0047787C" w:rsidRPr="00E5499B" w:rsidRDefault="0047787C" w:rsidP="008A0A2F">
            <w:pPr>
              <w:spacing w:after="0"/>
              <w:jc w:val="both"/>
              <w:rPr>
                <w:rFonts w:ascii="Times New Roman" w:hAnsi="Times New Roman"/>
                <w:sz w:val="24"/>
                <w:szCs w:val="24"/>
              </w:rPr>
            </w:pPr>
            <w:r w:rsidRPr="00E5499B">
              <w:rPr>
                <w:rFonts w:ascii="Times New Roman" w:hAnsi="Times New Roman"/>
                <w:sz w:val="24"/>
                <w:szCs w:val="24"/>
              </w:rPr>
              <w:t xml:space="preserve">7 (63%) </w:t>
            </w:r>
          </w:p>
        </w:tc>
        <w:tc>
          <w:tcPr>
            <w:tcW w:w="2126" w:type="dxa"/>
            <w:tcBorders>
              <w:top w:val="single" w:sz="4" w:space="0" w:color="000000"/>
              <w:left w:val="single" w:sz="4" w:space="0" w:color="000000"/>
              <w:bottom w:val="single" w:sz="4" w:space="0" w:color="000000"/>
              <w:right w:val="single" w:sz="4" w:space="0" w:color="000000"/>
            </w:tcBorders>
            <w:hideMark/>
          </w:tcPr>
          <w:p w:rsidR="0047787C" w:rsidRPr="00E5499B" w:rsidRDefault="0047787C" w:rsidP="008A0A2F">
            <w:pPr>
              <w:spacing w:after="0"/>
              <w:jc w:val="both"/>
              <w:rPr>
                <w:rFonts w:ascii="Times New Roman" w:hAnsi="Times New Roman"/>
                <w:sz w:val="24"/>
                <w:szCs w:val="24"/>
              </w:rPr>
            </w:pPr>
            <w:r w:rsidRPr="00E5499B">
              <w:rPr>
                <w:rFonts w:ascii="Times New Roman" w:hAnsi="Times New Roman"/>
                <w:sz w:val="24"/>
                <w:szCs w:val="24"/>
              </w:rPr>
              <w:t xml:space="preserve">4 (37%) </w:t>
            </w:r>
          </w:p>
        </w:tc>
      </w:tr>
    </w:tbl>
    <w:p w:rsidR="0047787C" w:rsidRPr="00FC5BD0" w:rsidRDefault="0047787C" w:rsidP="0047787C">
      <w:pPr>
        <w:spacing w:after="0"/>
        <w:ind w:firstLine="709"/>
        <w:jc w:val="both"/>
        <w:rPr>
          <w:rFonts w:ascii="Times New Roman" w:hAnsi="Times New Roman"/>
          <w:sz w:val="24"/>
          <w:szCs w:val="24"/>
          <w:highlight w:val="green"/>
        </w:rPr>
      </w:pPr>
    </w:p>
    <w:p w:rsidR="0047787C" w:rsidRPr="00E5499B" w:rsidRDefault="0047787C" w:rsidP="0047787C">
      <w:pPr>
        <w:spacing w:after="0"/>
        <w:ind w:firstLine="709"/>
        <w:jc w:val="center"/>
        <w:rPr>
          <w:rFonts w:ascii="Times New Roman" w:hAnsi="Times New Roman"/>
          <w:b/>
          <w:iCs/>
          <w:spacing w:val="-2"/>
          <w:sz w:val="24"/>
          <w:szCs w:val="28"/>
        </w:rPr>
      </w:pPr>
      <w:r w:rsidRPr="00E5499B">
        <w:rPr>
          <w:rFonts w:ascii="Times New Roman" w:hAnsi="Times New Roman"/>
          <w:b/>
          <w:iCs/>
          <w:spacing w:val="-2"/>
          <w:sz w:val="24"/>
          <w:szCs w:val="28"/>
        </w:rPr>
        <w:t>Анализ педагогических кадров по категориям</w:t>
      </w:r>
    </w:p>
    <w:tbl>
      <w:tblPr>
        <w:tblW w:w="78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89"/>
        <w:gridCol w:w="1417"/>
        <w:gridCol w:w="1276"/>
        <w:gridCol w:w="1134"/>
        <w:gridCol w:w="1835"/>
      </w:tblGrid>
      <w:tr w:rsidR="0047787C" w:rsidRPr="00E5499B" w:rsidTr="008A0A2F">
        <w:trPr>
          <w:trHeight w:val="485"/>
          <w:jc w:val="center"/>
        </w:trPr>
        <w:tc>
          <w:tcPr>
            <w:tcW w:w="2189" w:type="dxa"/>
            <w:tcBorders>
              <w:top w:val="single" w:sz="4" w:space="0" w:color="000000"/>
              <w:left w:val="single" w:sz="4" w:space="0" w:color="000000"/>
              <w:bottom w:val="single" w:sz="4" w:space="0" w:color="000000"/>
              <w:right w:val="single" w:sz="4" w:space="0" w:color="000000"/>
            </w:tcBorders>
            <w:hideMark/>
          </w:tcPr>
          <w:p w:rsidR="0047787C" w:rsidRPr="00E5499B" w:rsidRDefault="0047787C" w:rsidP="008A0A2F">
            <w:pPr>
              <w:spacing w:after="0"/>
              <w:jc w:val="both"/>
              <w:rPr>
                <w:rFonts w:ascii="Times New Roman" w:hAnsi="Times New Roman"/>
                <w:sz w:val="24"/>
                <w:szCs w:val="24"/>
              </w:rPr>
            </w:pPr>
            <w:r w:rsidRPr="00E5499B">
              <w:rPr>
                <w:rFonts w:ascii="Times New Roman" w:hAnsi="Times New Roman"/>
                <w:sz w:val="24"/>
                <w:szCs w:val="24"/>
              </w:rPr>
              <w:t>Всего педкадров</w:t>
            </w:r>
          </w:p>
        </w:tc>
        <w:tc>
          <w:tcPr>
            <w:tcW w:w="1417" w:type="dxa"/>
            <w:tcBorders>
              <w:top w:val="single" w:sz="4" w:space="0" w:color="000000"/>
              <w:left w:val="single" w:sz="4" w:space="0" w:color="000000"/>
              <w:bottom w:val="single" w:sz="4" w:space="0" w:color="000000"/>
              <w:right w:val="single" w:sz="4" w:space="0" w:color="000000"/>
            </w:tcBorders>
            <w:hideMark/>
          </w:tcPr>
          <w:p w:rsidR="0047787C" w:rsidRPr="00E5499B" w:rsidRDefault="0047787C" w:rsidP="008A0A2F">
            <w:pPr>
              <w:spacing w:after="0"/>
              <w:ind w:firstLine="709"/>
              <w:jc w:val="both"/>
              <w:rPr>
                <w:rFonts w:ascii="Times New Roman" w:hAnsi="Times New Roman"/>
                <w:sz w:val="24"/>
                <w:szCs w:val="24"/>
              </w:rPr>
            </w:pPr>
            <w:r w:rsidRPr="00E5499B">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hideMark/>
          </w:tcPr>
          <w:p w:rsidR="0047787C" w:rsidRPr="00E5499B" w:rsidRDefault="0047787C" w:rsidP="008A0A2F">
            <w:pPr>
              <w:spacing w:after="0"/>
              <w:ind w:firstLine="709"/>
              <w:jc w:val="both"/>
              <w:rPr>
                <w:rFonts w:ascii="Times New Roman" w:hAnsi="Times New Roman"/>
                <w:sz w:val="24"/>
                <w:szCs w:val="24"/>
              </w:rPr>
            </w:pPr>
            <w:r w:rsidRPr="00E5499B">
              <w:rPr>
                <w:rFonts w:ascii="Times New Roma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47787C" w:rsidRPr="00E5499B" w:rsidRDefault="0047787C" w:rsidP="008A0A2F">
            <w:pPr>
              <w:spacing w:after="0"/>
              <w:jc w:val="both"/>
              <w:rPr>
                <w:rFonts w:ascii="Times New Roman" w:hAnsi="Times New Roman"/>
                <w:sz w:val="24"/>
                <w:szCs w:val="24"/>
              </w:rPr>
            </w:pPr>
            <w:r w:rsidRPr="00E5499B">
              <w:rPr>
                <w:rFonts w:ascii="Times New Roman" w:hAnsi="Times New Roman"/>
                <w:sz w:val="24"/>
                <w:szCs w:val="24"/>
              </w:rPr>
              <w:t>высшая</w:t>
            </w:r>
          </w:p>
        </w:tc>
        <w:tc>
          <w:tcPr>
            <w:tcW w:w="1835" w:type="dxa"/>
            <w:tcBorders>
              <w:top w:val="single" w:sz="4" w:space="0" w:color="000000"/>
              <w:left w:val="single" w:sz="4" w:space="0" w:color="000000"/>
              <w:bottom w:val="single" w:sz="4" w:space="0" w:color="000000"/>
              <w:right w:val="single" w:sz="4" w:space="0" w:color="000000"/>
            </w:tcBorders>
            <w:hideMark/>
          </w:tcPr>
          <w:p w:rsidR="0047787C" w:rsidRPr="00E5499B" w:rsidRDefault="0047787C" w:rsidP="008A0A2F">
            <w:pPr>
              <w:spacing w:after="0"/>
              <w:jc w:val="both"/>
              <w:rPr>
                <w:rFonts w:ascii="Times New Roman" w:hAnsi="Times New Roman"/>
                <w:sz w:val="24"/>
                <w:szCs w:val="24"/>
              </w:rPr>
            </w:pPr>
            <w:r w:rsidRPr="00E5499B">
              <w:rPr>
                <w:rFonts w:ascii="Times New Roman" w:hAnsi="Times New Roman"/>
                <w:sz w:val="24"/>
                <w:szCs w:val="24"/>
              </w:rPr>
              <w:t>Без категории</w:t>
            </w:r>
          </w:p>
        </w:tc>
      </w:tr>
      <w:tr w:rsidR="0047787C" w:rsidRPr="00E5499B" w:rsidTr="008A0A2F">
        <w:trPr>
          <w:trHeight w:val="485"/>
          <w:jc w:val="center"/>
        </w:trPr>
        <w:tc>
          <w:tcPr>
            <w:tcW w:w="2189" w:type="dxa"/>
            <w:tcBorders>
              <w:top w:val="single" w:sz="4" w:space="0" w:color="000000"/>
              <w:left w:val="single" w:sz="4" w:space="0" w:color="000000"/>
              <w:bottom w:val="single" w:sz="4" w:space="0" w:color="000000"/>
              <w:right w:val="single" w:sz="4" w:space="0" w:color="000000"/>
            </w:tcBorders>
            <w:hideMark/>
          </w:tcPr>
          <w:p w:rsidR="0047787C" w:rsidRPr="00E5499B" w:rsidRDefault="0047787C" w:rsidP="008A0A2F">
            <w:pPr>
              <w:spacing w:after="0"/>
              <w:jc w:val="both"/>
              <w:rPr>
                <w:rFonts w:ascii="Times New Roman" w:hAnsi="Times New Roman"/>
                <w:sz w:val="24"/>
                <w:szCs w:val="24"/>
              </w:rPr>
            </w:pPr>
            <w:r>
              <w:rPr>
                <w:rFonts w:ascii="Times New Roman" w:hAnsi="Times New Roman"/>
                <w:sz w:val="24"/>
                <w:szCs w:val="24"/>
              </w:rPr>
              <w:t xml:space="preserve">              </w:t>
            </w:r>
            <w:r w:rsidRPr="00E5499B">
              <w:rPr>
                <w:rFonts w:ascii="Times New Roman" w:hAnsi="Times New Roman"/>
                <w:sz w:val="24"/>
                <w:szCs w:val="24"/>
              </w:rPr>
              <w:t>11</w:t>
            </w:r>
          </w:p>
        </w:tc>
        <w:tc>
          <w:tcPr>
            <w:tcW w:w="1417" w:type="dxa"/>
            <w:tcBorders>
              <w:top w:val="single" w:sz="4" w:space="0" w:color="000000"/>
              <w:left w:val="single" w:sz="4" w:space="0" w:color="000000"/>
              <w:bottom w:val="single" w:sz="4" w:space="0" w:color="000000"/>
              <w:right w:val="single" w:sz="4" w:space="0" w:color="000000"/>
            </w:tcBorders>
            <w:hideMark/>
          </w:tcPr>
          <w:p w:rsidR="0047787C" w:rsidRPr="00E5499B" w:rsidRDefault="0047787C" w:rsidP="008A0A2F">
            <w:pPr>
              <w:spacing w:after="0"/>
              <w:jc w:val="both"/>
              <w:rPr>
                <w:rFonts w:ascii="Times New Roman" w:hAnsi="Times New Roman"/>
                <w:sz w:val="24"/>
                <w:szCs w:val="24"/>
              </w:rPr>
            </w:pPr>
            <w:r>
              <w:rPr>
                <w:rFonts w:ascii="Times New Roman" w:hAnsi="Times New Roman"/>
                <w:sz w:val="24"/>
                <w:szCs w:val="24"/>
              </w:rPr>
              <w:t xml:space="preserve">    </w:t>
            </w:r>
            <w:r w:rsidRPr="00E5499B">
              <w:rPr>
                <w:rFonts w:ascii="Times New Roman" w:hAnsi="Times New Roman"/>
                <w:sz w:val="24"/>
                <w:szCs w:val="24"/>
              </w:rPr>
              <w:t>3</w:t>
            </w:r>
            <w:r>
              <w:rPr>
                <w:rFonts w:ascii="Times New Roman" w:hAnsi="Times New Roman"/>
                <w:sz w:val="24"/>
                <w:szCs w:val="24"/>
              </w:rPr>
              <w:t xml:space="preserve"> (27%)</w:t>
            </w:r>
          </w:p>
        </w:tc>
        <w:tc>
          <w:tcPr>
            <w:tcW w:w="1276" w:type="dxa"/>
            <w:tcBorders>
              <w:top w:val="single" w:sz="4" w:space="0" w:color="000000"/>
              <w:left w:val="single" w:sz="4" w:space="0" w:color="000000"/>
              <w:bottom w:val="single" w:sz="4" w:space="0" w:color="000000"/>
              <w:right w:val="single" w:sz="4" w:space="0" w:color="000000"/>
            </w:tcBorders>
            <w:hideMark/>
          </w:tcPr>
          <w:p w:rsidR="0047787C" w:rsidRPr="00E5499B" w:rsidRDefault="0047787C" w:rsidP="008A0A2F">
            <w:pPr>
              <w:spacing w:after="0"/>
              <w:jc w:val="both"/>
              <w:rPr>
                <w:rFonts w:ascii="Times New Roman" w:hAnsi="Times New Roman"/>
                <w:sz w:val="24"/>
                <w:szCs w:val="24"/>
              </w:rPr>
            </w:pPr>
            <w:r>
              <w:rPr>
                <w:rFonts w:ascii="Times New Roman" w:hAnsi="Times New Roman"/>
                <w:sz w:val="24"/>
                <w:szCs w:val="24"/>
              </w:rPr>
              <w:t xml:space="preserve">     </w:t>
            </w:r>
            <w:r w:rsidRPr="00E5499B">
              <w:rPr>
                <w:rFonts w:ascii="Times New Roman" w:hAnsi="Times New Roman"/>
                <w:sz w:val="24"/>
                <w:szCs w:val="24"/>
              </w:rPr>
              <w:t>0</w:t>
            </w:r>
            <w:r>
              <w:rPr>
                <w:rFonts w:ascii="Times New Roman" w:hAnsi="Times New Roman"/>
                <w:sz w:val="24"/>
                <w:szCs w:val="24"/>
              </w:rPr>
              <w:t xml:space="preserve"> (0%)</w:t>
            </w:r>
          </w:p>
        </w:tc>
        <w:tc>
          <w:tcPr>
            <w:tcW w:w="1134" w:type="dxa"/>
            <w:tcBorders>
              <w:top w:val="single" w:sz="4" w:space="0" w:color="000000"/>
              <w:left w:val="single" w:sz="4" w:space="0" w:color="000000"/>
              <w:bottom w:val="single" w:sz="4" w:space="0" w:color="000000"/>
              <w:right w:val="single" w:sz="4" w:space="0" w:color="000000"/>
            </w:tcBorders>
            <w:hideMark/>
          </w:tcPr>
          <w:p w:rsidR="0047787C" w:rsidRPr="00E5499B" w:rsidRDefault="0047787C" w:rsidP="008A0A2F">
            <w:pPr>
              <w:spacing w:after="0"/>
              <w:jc w:val="both"/>
              <w:rPr>
                <w:rFonts w:ascii="Times New Roman" w:hAnsi="Times New Roman"/>
                <w:sz w:val="24"/>
                <w:szCs w:val="24"/>
              </w:rPr>
            </w:pPr>
            <w:r w:rsidRPr="00E5499B">
              <w:rPr>
                <w:rFonts w:ascii="Times New Roman" w:hAnsi="Times New Roman"/>
                <w:sz w:val="24"/>
                <w:szCs w:val="24"/>
              </w:rPr>
              <w:t>0</w:t>
            </w:r>
            <w:r>
              <w:rPr>
                <w:rFonts w:ascii="Times New Roman" w:hAnsi="Times New Roman"/>
                <w:sz w:val="24"/>
                <w:szCs w:val="24"/>
              </w:rPr>
              <w:t xml:space="preserve"> (0%) </w:t>
            </w:r>
          </w:p>
        </w:tc>
        <w:tc>
          <w:tcPr>
            <w:tcW w:w="1835" w:type="dxa"/>
            <w:tcBorders>
              <w:top w:val="single" w:sz="4" w:space="0" w:color="000000"/>
              <w:left w:val="single" w:sz="4" w:space="0" w:color="000000"/>
              <w:bottom w:val="single" w:sz="4" w:space="0" w:color="000000"/>
              <w:right w:val="single" w:sz="4" w:space="0" w:color="000000"/>
            </w:tcBorders>
            <w:hideMark/>
          </w:tcPr>
          <w:p w:rsidR="0047787C" w:rsidRPr="00E5499B" w:rsidRDefault="0047787C" w:rsidP="008A0A2F">
            <w:pPr>
              <w:spacing w:after="0"/>
              <w:jc w:val="both"/>
              <w:rPr>
                <w:rFonts w:ascii="Times New Roman" w:hAnsi="Times New Roman"/>
                <w:sz w:val="24"/>
                <w:szCs w:val="24"/>
              </w:rPr>
            </w:pPr>
            <w:r w:rsidRPr="00E5499B">
              <w:rPr>
                <w:rFonts w:ascii="Times New Roman" w:hAnsi="Times New Roman"/>
                <w:sz w:val="24"/>
                <w:szCs w:val="24"/>
              </w:rPr>
              <w:t>8</w:t>
            </w:r>
            <w:r>
              <w:rPr>
                <w:rFonts w:ascii="Times New Roman" w:hAnsi="Times New Roman"/>
                <w:sz w:val="24"/>
                <w:szCs w:val="24"/>
              </w:rPr>
              <w:t xml:space="preserve"> (73%)</w:t>
            </w:r>
          </w:p>
        </w:tc>
      </w:tr>
    </w:tbl>
    <w:p w:rsidR="0047787C" w:rsidRPr="00FC5BD0" w:rsidRDefault="0047787C" w:rsidP="0047787C">
      <w:pPr>
        <w:spacing w:after="0"/>
        <w:ind w:firstLine="709"/>
        <w:jc w:val="both"/>
        <w:rPr>
          <w:rFonts w:ascii="Times New Roman" w:hAnsi="Times New Roman"/>
          <w:b/>
          <w:sz w:val="24"/>
          <w:szCs w:val="24"/>
          <w:highlight w:val="green"/>
        </w:rPr>
      </w:pPr>
    </w:p>
    <w:p w:rsidR="0047787C" w:rsidRPr="00E5499B" w:rsidRDefault="0047787C" w:rsidP="0047787C">
      <w:pPr>
        <w:spacing w:after="0"/>
        <w:ind w:firstLine="709"/>
        <w:jc w:val="center"/>
        <w:rPr>
          <w:rFonts w:ascii="Times New Roman" w:hAnsi="Times New Roman"/>
          <w:b/>
          <w:sz w:val="24"/>
          <w:szCs w:val="24"/>
        </w:rPr>
      </w:pPr>
      <w:r w:rsidRPr="00E5499B">
        <w:rPr>
          <w:rFonts w:ascii="Times New Roman" w:hAnsi="Times New Roman"/>
          <w:b/>
          <w:sz w:val="24"/>
          <w:szCs w:val="24"/>
        </w:rPr>
        <w:t>Анализ</w:t>
      </w:r>
      <w:r>
        <w:rPr>
          <w:rFonts w:ascii="Times New Roman" w:hAnsi="Times New Roman"/>
          <w:b/>
          <w:sz w:val="24"/>
          <w:szCs w:val="24"/>
        </w:rPr>
        <w:t xml:space="preserve"> </w:t>
      </w:r>
      <w:r w:rsidRPr="00E5499B">
        <w:rPr>
          <w:rFonts w:ascii="Times New Roman" w:hAnsi="Times New Roman"/>
          <w:b/>
          <w:sz w:val="24"/>
          <w:szCs w:val="24"/>
        </w:rPr>
        <w:t xml:space="preserve"> кадров</w:t>
      </w:r>
      <w:r>
        <w:rPr>
          <w:rFonts w:ascii="Times New Roman" w:hAnsi="Times New Roman"/>
          <w:b/>
          <w:sz w:val="24"/>
          <w:szCs w:val="24"/>
        </w:rPr>
        <w:t xml:space="preserve"> </w:t>
      </w:r>
      <w:r w:rsidRPr="00E5499B">
        <w:rPr>
          <w:rFonts w:ascii="Times New Roman" w:hAnsi="Times New Roman"/>
          <w:b/>
          <w:sz w:val="24"/>
          <w:szCs w:val="24"/>
        </w:rPr>
        <w:t xml:space="preserve"> по </w:t>
      </w:r>
      <w:r>
        <w:rPr>
          <w:rFonts w:ascii="Times New Roman" w:hAnsi="Times New Roman"/>
          <w:b/>
          <w:sz w:val="24"/>
          <w:szCs w:val="24"/>
        </w:rPr>
        <w:t xml:space="preserve"> </w:t>
      </w:r>
      <w:r w:rsidRPr="00E5499B">
        <w:rPr>
          <w:rFonts w:ascii="Times New Roman" w:hAnsi="Times New Roman"/>
          <w:b/>
          <w:sz w:val="24"/>
          <w:szCs w:val="24"/>
        </w:rPr>
        <w:t xml:space="preserve">педагогическому </w:t>
      </w:r>
      <w:r>
        <w:rPr>
          <w:rFonts w:ascii="Times New Roman" w:hAnsi="Times New Roman"/>
          <w:b/>
          <w:sz w:val="24"/>
          <w:szCs w:val="24"/>
        </w:rPr>
        <w:t xml:space="preserve"> </w:t>
      </w:r>
      <w:r w:rsidRPr="00E5499B">
        <w:rPr>
          <w:rFonts w:ascii="Times New Roman" w:hAnsi="Times New Roman"/>
          <w:b/>
          <w:sz w:val="24"/>
          <w:szCs w:val="24"/>
        </w:rPr>
        <w:t>стажу</w:t>
      </w:r>
    </w:p>
    <w:tbl>
      <w:tblPr>
        <w:tblW w:w="83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1276"/>
        <w:gridCol w:w="992"/>
        <w:gridCol w:w="1418"/>
        <w:gridCol w:w="1275"/>
        <w:gridCol w:w="1701"/>
      </w:tblGrid>
      <w:tr w:rsidR="0047787C" w:rsidRPr="00E5499B" w:rsidTr="008A0A2F">
        <w:trPr>
          <w:jc w:val="center"/>
        </w:trPr>
        <w:tc>
          <w:tcPr>
            <w:tcW w:w="1701" w:type="dxa"/>
            <w:tcBorders>
              <w:top w:val="single" w:sz="4" w:space="0" w:color="000000"/>
              <w:left w:val="single" w:sz="4" w:space="0" w:color="000000"/>
              <w:bottom w:val="single" w:sz="4" w:space="0" w:color="000000"/>
              <w:right w:val="single" w:sz="4" w:space="0" w:color="000000"/>
            </w:tcBorders>
            <w:hideMark/>
          </w:tcPr>
          <w:p w:rsidR="0047787C" w:rsidRPr="00E5499B" w:rsidRDefault="0047787C" w:rsidP="008A0A2F">
            <w:pPr>
              <w:spacing w:after="0"/>
              <w:jc w:val="both"/>
              <w:rPr>
                <w:rFonts w:ascii="Times New Roman" w:hAnsi="Times New Roman"/>
                <w:sz w:val="24"/>
                <w:szCs w:val="24"/>
              </w:rPr>
            </w:pPr>
            <w:r w:rsidRPr="00E5499B">
              <w:rPr>
                <w:rFonts w:ascii="Times New Roman" w:hAnsi="Times New Roman"/>
                <w:sz w:val="24"/>
                <w:szCs w:val="24"/>
              </w:rPr>
              <w:t>Всего кадров</w:t>
            </w:r>
          </w:p>
        </w:tc>
        <w:tc>
          <w:tcPr>
            <w:tcW w:w="1276" w:type="dxa"/>
            <w:tcBorders>
              <w:top w:val="single" w:sz="4" w:space="0" w:color="000000"/>
              <w:left w:val="single" w:sz="4" w:space="0" w:color="000000"/>
              <w:bottom w:val="single" w:sz="4" w:space="0" w:color="000000"/>
              <w:right w:val="single" w:sz="4" w:space="0" w:color="000000"/>
            </w:tcBorders>
            <w:hideMark/>
          </w:tcPr>
          <w:p w:rsidR="0047787C" w:rsidRPr="00E5499B" w:rsidRDefault="0047787C" w:rsidP="008A0A2F">
            <w:pPr>
              <w:spacing w:after="0"/>
              <w:jc w:val="both"/>
              <w:rPr>
                <w:rFonts w:ascii="Times New Roman" w:hAnsi="Times New Roman"/>
                <w:sz w:val="24"/>
                <w:szCs w:val="24"/>
              </w:rPr>
            </w:pPr>
            <w:r w:rsidRPr="00E5499B">
              <w:rPr>
                <w:rFonts w:ascii="Times New Roman" w:hAnsi="Times New Roman"/>
                <w:sz w:val="24"/>
                <w:szCs w:val="24"/>
              </w:rPr>
              <w:t>До 2 лет</w:t>
            </w:r>
          </w:p>
        </w:tc>
        <w:tc>
          <w:tcPr>
            <w:tcW w:w="992" w:type="dxa"/>
            <w:tcBorders>
              <w:top w:val="single" w:sz="4" w:space="0" w:color="000000"/>
              <w:left w:val="single" w:sz="4" w:space="0" w:color="000000"/>
              <w:bottom w:val="single" w:sz="4" w:space="0" w:color="000000"/>
              <w:right w:val="single" w:sz="4" w:space="0" w:color="000000"/>
            </w:tcBorders>
            <w:hideMark/>
          </w:tcPr>
          <w:p w:rsidR="0047787C" w:rsidRPr="00E5499B" w:rsidRDefault="0047787C" w:rsidP="008A0A2F">
            <w:pPr>
              <w:spacing w:after="0"/>
              <w:jc w:val="both"/>
              <w:rPr>
                <w:rFonts w:ascii="Times New Roman" w:hAnsi="Times New Roman"/>
                <w:sz w:val="24"/>
                <w:szCs w:val="24"/>
              </w:rPr>
            </w:pPr>
            <w:r w:rsidRPr="00E5499B">
              <w:rPr>
                <w:rFonts w:ascii="Times New Roman" w:hAnsi="Times New Roman"/>
                <w:sz w:val="24"/>
                <w:szCs w:val="24"/>
              </w:rPr>
              <w:t>3-5 лет</w:t>
            </w:r>
          </w:p>
        </w:tc>
        <w:tc>
          <w:tcPr>
            <w:tcW w:w="1418" w:type="dxa"/>
            <w:tcBorders>
              <w:top w:val="single" w:sz="4" w:space="0" w:color="000000"/>
              <w:left w:val="single" w:sz="4" w:space="0" w:color="000000"/>
              <w:bottom w:val="single" w:sz="4" w:space="0" w:color="000000"/>
              <w:right w:val="single" w:sz="4" w:space="0" w:color="000000"/>
            </w:tcBorders>
            <w:hideMark/>
          </w:tcPr>
          <w:p w:rsidR="0047787C" w:rsidRPr="00E5499B" w:rsidRDefault="0047787C" w:rsidP="008A0A2F">
            <w:pPr>
              <w:spacing w:after="0"/>
              <w:jc w:val="both"/>
              <w:rPr>
                <w:rFonts w:ascii="Times New Roman" w:hAnsi="Times New Roman"/>
                <w:sz w:val="24"/>
                <w:szCs w:val="24"/>
              </w:rPr>
            </w:pPr>
            <w:r w:rsidRPr="00E5499B">
              <w:rPr>
                <w:rFonts w:ascii="Times New Roman" w:hAnsi="Times New Roman"/>
                <w:sz w:val="24"/>
                <w:szCs w:val="24"/>
              </w:rPr>
              <w:t>6-10 лет</w:t>
            </w:r>
          </w:p>
        </w:tc>
        <w:tc>
          <w:tcPr>
            <w:tcW w:w="1275" w:type="dxa"/>
            <w:tcBorders>
              <w:top w:val="single" w:sz="4" w:space="0" w:color="000000"/>
              <w:left w:val="single" w:sz="4" w:space="0" w:color="000000"/>
              <w:bottom w:val="single" w:sz="4" w:space="0" w:color="000000"/>
              <w:right w:val="single" w:sz="4" w:space="0" w:color="000000"/>
            </w:tcBorders>
            <w:hideMark/>
          </w:tcPr>
          <w:p w:rsidR="0047787C" w:rsidRPr="00E5499B" w:rsidRDefault="0047787C" w:rsidP="008A0A2F">
            <w:pPr>
              <w:spacing w:after="0"/>
              <w:jc w:val="both"/>
              <w:rPr>
                <w:rFonts w:ascii="Times New Roman" w:hAnsi="Times New Roman"/>
                <w:sz w:val="24"/>
                <w:szCs w:val="24"/>
              </w:rPr>
            </w:pPr>
            <w:r w:rsidRPr="00E5499B">
              <w:rPr>
                <w:rFonts w:ascii="Times New Roman" w:hAnsi="Times New Roman"/>
                <w:sz w:val="24"/>
                <w:szCs w:val="24"/>
              </w:rPr>
              <w:t>11-20 лет</w:t>
            </w:r>
          </w:p>
        </w:tc>
        <w:tc>
          <w:tcPr>
            <w:tcW w:w="1701" w:type="dxa"/>
            <w:tcBorders>
              <w:top w:val="single" w:sz="4" w:space="0" w:color="000000"/>
              <w:left w:val="single" w:sz="4" w:space="0" w:color="000000"/>
              <w:bottom w:val="single" w:sz="4" w:space="0" w:color="000000"/>
              <w:right w:val="single" w:sz="4" w:space="0" w:color="000000"/>
            </w:tcBorders>
            <w:hideMark/>
          </w:tcPr>
          <w:p w:rsidR="0047787C" w:rsidRPr="00E5499B" w:rsidRDefault="0047787C" w:rsidP="008A0A2F">
            <w:pPr>
              <w:spacing w:after="0"/>
              <w:jc w:val="both"/>
              <w:rPr>
                <w:rFonts w:ascii="Times New Roman" w:hAnsi="Times New Roman"/>
                <w:sz w:val="24"/>
                <w:szCs w:val="24"/>
              </w:rPr>
            </w:pPr>
            <w:r w:rsidRPr="00E5499B">
              <w:rPr>
                <w:rFonts w:ascii="Times New Roman" w:hAnsi="Times New Roman"/>
                <w:sz w:val="24"/>
                <w:szCs w:val="24"/>
              </w:rPr>
              <w:t>Свыше 20 лет</w:t>
            </w:r>
          </w:p>
        </w:tc>
      </w:tr>
      <w:tr w:rsidR="0047787C" w:rsidRPr="00E5499B" w:rsidTr="008A0A2F">
        <w:trPr>
          <w:jc w:val="center"/>
        </w:trPr>
        <w:tc>
          <w:tcPr>
            <w:tcW w:w="1701" w:type="dxa"/>
            <w:tcBorders>
              <w:top w:val="single" w:sz="4" w:space="0" w:color="000000"/>
              <w:left w:val="single" w:sz="4" w:space="0" w:color="000000"/>
              <w:bottom w:val="single" w:sz="4" w:space="0" w:color="000000"/>
              <w:right w:val="single" w:sz="4" w:space="0" w:color="000000"/>
            </w:tcBorders>
            <w:hideMark/>
          </w:tcPr>
          <w:p w:rsidR="0047787C" w:rsidRPr="00E5499B" w:rsidRDefault="0047787C" w:rsidP="008A0A2F">
            <w:pPr>
              <w:spacing w:after="0"/>
              <w:jc w:val="both"/>
              <w:rPr>
                <w:rFonts w:ascii="Times New Roman" w:hAnsi="Times New Roman"/>
                <w:sz w:val="24"/>
                <w:szCs w:val="24"/>
              </w:rPr>
            </w:pPr>
            <w:r w:rsidRPr="00E5499B">
              <w:rPr>
                <w:rFonts w:ascii="Times New Roman" w:hAnsi="Times New Roman"/>
                <w:sz w:val="24"/>
                <w:szCs w:val="24"/>
              </w:rPr>
              <w:t>11</w:t>
            </w:r>
          </w:p>
        </w:tc>
        <w:tc>
          <w:tcPr>
            <w:tcW w:w="1276" w:type="dxa"/>
            <w:tcBorders>
              <w:top w:val="single" w:sz="4" w:space="0" w:color="000000"/>
              <w:left w:val="single" w:sz="4" w:space="0" w:color="000000"/>
              <w:bottom w:val="single" w:sz="4" w:space="0" w:color="000000"/>
              <w:right w:val="single" w:sz="4" w:space="0" w:color="000000"/>
            </w:tcBorders>
            <w:hideMark/>
          </w:tcPr>
          <w:p w:rsidR="0047787C" w:rsidRPr="00E5499B" w:rsidRDefault="0047787C" w:rsidP="008A0A2F">
            <w:pPr>
              <w:spacing w:after="0"/>
              <w:jc w:val="both"/>
              <w:rPr>
                <w:rFonts w:ascii="Times New Roman" w:hAnsi="Times New Roman"/>
                <w:sz w:val="24"/>
                <w:szCs w:val="24"/>
              </w:rPr>
            </w:pPr>
            <w:r>
              <w:rPr>
                <w:rFonts w:ascii="Times New Roman" w:hAnsi="Times New Roman"/>
                <w:sz w:val="24"/>
                <w:szCs w:val="24"/>
              </w:rPr>
              <w:t xml:space="preserve">5 (45%) </w:t>
            </w:r>
          </w:p>
        </w:tc>
        <w:tc>
          <w:tcPr>
            <w:tcW w:w="992" w:type="dxa"/>
            <w:tcBorders>
              <w:top w:val="single" w:sz="4" w:space="0" w:color="000000"/>
              <w:left w:val="single" w:sz="4" w:space="0" w:color="000000"/>
              <w:bottom w:val="single" w:sz="4" w:space="0" w:color="000000"/>
              <w:right w:val="single" w:sz="4" w:space="0" w:color="000000"/>
            </w:tcBorders>
            <w:hideMark/>
          </w:tcPr>
          <w:p w:rsidR="0047787C" w:rsidRPr="00E5499B" w:rsidRDefault="0047787C" w:rsidP="008A0A2F">
            <w:pPr>
              <w:spacing w:after="0"/>
              <w:jc w:val="both"/>
              <w:rPr>
                <w:rFonts w:ascii="Times New Roman" w:hAnsi="Times New Roman"/>
                <w:sz w:val="24"/>
                <w:szCs w:val="24"/>
              </w:rPr>
            </w:pPr>
            <w:r>
              <w:rPr>
                <w:rFonts w:ascii="Times New Roman" w:hAnsi="Times New Roman"/>
                <w:sz w:val="24"/>
                <w:szCs w:val="24"/>
              </w:rPr>
              <w:t xml:space="preserve">1(10%) </w:t>
            </w:r>
          </w:p>
        </w:tc>
        <w:tc>
          <w:tcPr>
            <w:tcW w:w="1418" w:type="dxa"/>
            <w:tcBorders>
              <w:top w:val="single" w:sz="4" w:space="0" w:color="000000"/>
              <w:left w:val="single" w:sz="4" w:space="0" w:color="000000"/>
              <w:bottom w:val="single" w:sz="4" w:space="0" w:color="000000"/>
              <w:right w:val="single" w:sz="4" w:space="0" w:color="000000"/>
            </w:tcBorders>
            <w:hideMark/>
          </w:tcPr>
          <w:p w:rsidR="0047787C" w:rsidRPr="00E5499B" w:rsidRDefault="0047787C" w:rsidP="008A0A2F">
            <w:pPr>
              <w:spacing w:after="0"/>
              <w:jc w:val="both"/>
              <w:rPr>
                <w:rFonts w:ascii="Times New Roman" w:hAnsi="Times New Roman"/>
                <w:sz w:val="24"/>
                <w:szCs w:val="24"/>
              </w:rPr>
            </w:pPr>
            <w:r>
              <w:rPr>
                <w:rFonts w:ascii="Times New Roman" w:hAnsi="Times New Roman"/>
                <w:sz w:val="24"/>
                <w:szCs w:val="24"/>
              </w:rPr>
              <w:t xml:space="preserve">0 (0%) </w:t>
            </w:r>
          </w:p>
        </w:tc>
        <w:tc>
          <w:tcPr>
            <w:tcW w:w="1275" w:type="dxa"/>
            <w:tcBorders>
              <w:top w:val="single" w:sz="4" w:space="0" w:color="000000"/>
              <w:left w:val="single" w:sz="4" w:space="0" w:color="000000"/>
              <w:bottom w:val="single" w:sz="4" w:space="0" w:color="000000"/>
              <w:right w:val="single" w:sz="4" w:space="0" w:color="000000"/>
            </w:tcBorders>
            <w:hideMark/>
          </w:tcPr>
          <w:p w:rsidR="0047787C" w:rsidRPr="00E5499B" w:rsidRDefault="0047787C" w:rsidP="008A0A2F">
            <w:pPr>
              <w:spacing w:after="0"/>
              <w:jc w:val="both"/>
              <w:rPr>
                <w:rFonts w:ascii="Times New Roman" w:hAnsi="Times New Roman"/>
                <w:sz w:val="24"/>
                <w:szCs w:val="24"/>
              </w:rPr>
            </w:pPr>
            <w:r>
              <w:rPr>
                <w:rFonts w:ascii="Times New Roman" w:hAnsi="Times New Roman"/>
                <w:sz w:val="24"/>
                <w:szCs w:val="24"/>
              </w:rPr>
              <w:t>2 (18%)</w:t>
            </w:r>
          </w:p>
        </w:tc>
        <w:tc>
          <w:tcPr>
            <w:tcW w:w="1701" w:type="dxa"/>
            <w:tcBorders>
              <w:top w:val="single" w:sz="4" w:space="0" w:color="000000"/>
              <w:left w:val="single" w:sz="4" w:space="0" w:color="000000"/>
              <w:bottom w:val="single" w:sz="4" w:space="0" w:color="000000"/>
              <w:right w:val="single" w:sz="4" w:space="0" w:color="000000"/>
            </w:tcBorders>
            <w:hideMark/>
          </w:tcPr>
          <w:p w:rsidR="0047787C" w:rsidRPr="00E5499B" w:rsidRDefault="0047787C" w:rsidP="008A0A2F">
            <w:pPr>
              <w:spacing w:after="0"/>
              <w:jc w:val="both"/>
              <w:rPr>
                <w:rFonts w:ascii="Times New Roman" w:hAnsi="Times New Roman"/>
                <w:sz w:val="24"/>
                <w:szCs w:val="24"/>
              </w:rPr>
            </w:pPr>
            <w:r>
              <w:rPr>
                <w:rFonts w:ascii="Times New Roman" w:hAnsi="Times New Roman"/>
                <w:sz w:val="24"/>
                <w:szCs w:val="24"/>
              </w:rPr>
              <w:t xml:space="preserve">3 (27%) </w:t>
            </w:r>
          </w:p>
        </w:tc>
      </w:tr>
    </w:tbl>
    <w:p w:rsidR="0047787C" w:rsidRPr="00E5499B" w:rsidRDefault="0047787C" w:rsidP="0047787C">
      <w:pPr>
        <w:spacing w:after="0"/>
        <w:ind w:firstLine="709"/>
        <w:jc w:val="both"/>
        <w:rPr>
          <w:rFonts w:ascii="Times New Roman" w:hAnsi="Times New Roman"/>
          <w:sz w:val="24"/>
          <w:szCs w:val="24"/>
        </w:rPr>
      </w:pPr>
    </w:p>
    <w:p w:rsidR="0047787C" w:rsidRPr="00FC5BD0" w:rsidRDefault="0047787C" w:rsidP="0047787C">
      <w:pPr>
        <w:shd w:val="clear" w:color="auto" w:fill="FFFFFF"/>
        <w:spacing w:after="0" w:line="312" w:lineRule="auto"/>
        <w:ind w:firstLine="709"/>
        <w:jc w:val="both"/>
        <w:rPr>
          <w:rFonts w:ascii="Times New Roman" w:hAnsi="Times New Roman"/>
          <w:b/>
          <w:sz w:val="24"/>
          <w:szCs w:val="28"/>
          <w:highlight w:val="green"/>
        </w:rPr>
      </w:pPr>
    </w:p>
    <w:p w:rsidR="0047787C" w:rsidRPr="002D54E8" w:rsidRDefault="0047787C" w:rsidP="0047787C">
      <w:pPr>
        <w:shd w:val="clear" w:color="auto" w:fill="FFFFFF"/>
        <w:spacing w:after="0" w:line="312" w:lineRule="auto"/>
        <w:ind w:firstLine="709"/>
        <w:jc w:val="center"/>
        <w:rPr>
          <w:rFonts w:ascii="Times New Roman" w:hAnsi="Times New Roman"/>
          <w:b/>
          <w:sz w:val="24"/>
          <w:szCs w:val="28"/>
        </w:rPr>
      </w:pPr>
      <w:r w:rsidRPr="002D54E8">
        <w:rPr>
          <w:rFonts w:ascii="Times New Roman" w:hAnsi="Times New Roman"/>
          <w:b/>
          <w:sz w:val="24"/>
          <w:szCs w:val="28"/>
        </w:rPr>
        <w:t>Анализ педагогических кадров по гендерному признаку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10"/>
        <w:gridCol w:w="2303"/>
        <w:gridCol w:w="1915"/>
      </w:tblGrid>
      <w:tr w:rsidR="0047787C" w:rsidRPr="002D54E8" w:rsidTr="008A0A2F">
        <w:trPr>
          <w:jc w:val="center"/>
        </w:trPr>
        <w:tc>
          <w:tcPr>
            <w:tcW w:w="2410" w:type="dxa"/>
            <w:tcBorders>
              <w:top w:val="single" w:sz="4" w:space="0" w:color="000000"/>
              <w:left w:val="single" w:sz="4" w:space="0" w:color="000000"/>
              <w:bottom w:val="single" w:sz="4" w:space="0" w:color="000000"/>
              <w:right w:val="single" w:sz="4" w:space="0" w:color="000000"/>
            </w:tcBorders>
            <w:hideMark/>
          </w:tcPr>
          <w:p w:rsidR="0047787C" w:rsidRPr="002D54E8" w:rsidRDefault="0047787C" w:rsidP="008A0A2F">
            <w:pPr>
              <w:spacing w:after="0" w:line="240" w:lineRule="auto"/>
              <w:jc w:val="center"/>
              <w:rPr>
                <w:rFonts w:ascii="Times New Roman" w:hAnsi="Times New Roman"/>
                <w:sz w:val="24"/>
                <w:szCs w:val="28"/>
              </w:rPr>
            </w:pPr>
            <w:r w:rsidRPr="002D54E8">
              <w:rPr>
                <w:rFonts w:ascii="Times New Roman" w:hAnsi="Times New Roman"/>
                <w:sz w:val="24"/>
                <w:szCs w:val="28"/>
              </w:rPr>
              <w:t>Всего педкадров</w:t>
            </w:r>
          </w:p>
        </w:tc>
        <w:tc>
          <w:tcPr>
            <w:tcW w:w="2303" w:type="dxa"/>
            <w:tcBorders>
              <w:top w:val="single" w:sz="4" w:space="0" w:color="000000"/>
              <w:left w:val="single" w:sz="4" w:space="0" w:color="000000"/>
              <w:bottom w:val="single" w:sz="4" w:space="0" w:color="000000"/>
              <w:right w:val="single" w:sz="4" w:space="0" w:color="000000"/>
            </w:tcBorders>
            <w:hideMark/>
          </w:tcPr>
          <w:p w:rsidR="0047787C" w:rsidRPr="002D54E8" w:rsidRDefault="0047787C" w:rsidP="008A0A2F">
            <w:pPr>
              <w:spacing w:after="0" w:line="240" w:lineRule="auto"/>
              <w:jc w:val="center"/>
              <w:rPr>
                <w:rFonts w:ascii="Times New Roman" w:hAnsi="Times New Roman"/>
                <w:sz w:val="24"/>
                <w:szCs w:val="28"/>
              </w:rPr>
            </w:pPr>
            <w:r w:rsidRPr="002D54E8">
              <w:rPr>
                <w:rFonts w:ascii="Times New Roman" w:hAnsi="Times New Roman"/>
                <w:sz w:val="24"/>
                <w:szCs w:val="28"/>
              </w:rPr>
              <w:t>Женщин</w:t>
            </w:r>
          </w:p>
        </w:tc>
        <w:tc>
          <w:tcPr>
            <w:tcW w:w="1915" w:type="dxa"/>
            <w:tcBorders>
              <w:top w:val="single" w:sz="4" w:space="0" w:color="000000"/>
              <w:left w:val="single" w:sz="4" w:space="0" w:color="000000"/>
              <w:bottom w:val="single" w:sz="4" w:space="0" w:color="000000"/>
              <w:right w:val="single" w:sz="4" w:space="0" w:color="000000"/>
            </w:tcBorders>
            <w:hideMark/>
          </w:tcPr>
          <w:p w:rsidR="0047787C" w:rsidRPr="002D54E8" w:rsidRDefault="0047787C" w:rsidP="008A0A2F">
            <w:pPr>
              <w:spacing w:after="0" w:line="240" w:lineRule="auto"/>
              <w:jc w:val="center"/>
              <w:rPr>
                <w:rFonts w:ascii="Times New Roman" w:hAnsi="Times New Roman"/>
                <w:sz w:val="24"/>
                <w:szCs w:val="28"/>
              </w:rPr>
            </w:pPr>
            <w:r w:rsidRPr="002D54E8">
              <w:rPr>
                <w:rFonts w:ascii="Times New Roman" w:hAnsi="Times New Roman"/>
                <w:sz w:val="24"/>
                <w:szCs w:val="28"/>
              </w:rPr>
              <w:t>Мужчин</w:t>
            </w:r>
          </w:p>
        </w:tc>
      </w:tr>
      <w:tr w:rsidR="0047787C" w:rsidRPr="002D54E8" w:rsidTr="008A0A2F">
        <w:trPr>
          <w:jc w:val="center"/>
        </w:trPr>
        <w:tc>
          <w:tcPr>
            <w:tcW w:w="2410" w:type="dxa"/>
            <w:tcBorders>
              <w:top w:val="single" w:sz="4" w:space="0" w:color="000000"/>
              <w:left w:val="single" w:sz="4" w:space="0" w:color="000000"/>
              <w:bottom w:val="single" w:sz="4" w:space="0" w:color="000000"/>
              <w:right w:val="single" w:sz="4" w:space="0" w:color="000000"/>
            </w:tcBorders>
            <w:hideMark/>
          </w:tcPr>
          <w:p w:rsidR="0047787C" w:rsidRPr="002D54E8" w:rsidRDefault="0047787C" w:rsidP="008A0A2F">
            <w:pPr>
              <w:spacing w:after="0" w:line="240" w:lineRule="auto"/>
              <w:rPr>
                <w:rFonts w:ascii="Times New Roman" w:hAnsi="Times New Roman"/>
                <w:sz w:val="24"/>
                <w:szCs w:val="28"/>
              </w:rPr>
            </w:pPr>
            <w:r>
              <w:rPr>
                <w:rFonts w:ascii="Times New Roman" w:hAnsi="Times New Roman"/>
                <w:sz w:val="24"/>
                <w:szCs w:val="28"/>
              </w:rPr>
              <w:t xml:space="preserve">               11</w:t>
            </w:r>
          </w:p>
        </w:tc>
        <w:tc>
          <w:tcPr>
            <w:tcW w:w="2303" w:type="dxa"/>
            <w:tcBorders>
              <w:top w:val="single" w:sz="4" w:space="0" w:color="000000"/>
              <w:left w:val="single" w:sz="4" w:space="0" w:color="000000"/>
              <w:bottom w:val="single" w:sz="4" w:space="0" w:color="000000"/>
              <w:right w:val="single" w:sz="4" w:space="0" w:color="000000"/>
            </w:tcBorders>
            <w:hideMark/>
          </w:tcPr>
          <w:p w:rsidR="0047787C" w:rsidRPr="002D54E8" w:rsidRDefault="0047787C" w:rsidP="008A0A2F">
            <w:pPr>
              <w:spacing w:after="0" w:line="240" w:lineRule="auto"/>
              <w:rPr>
                <w:rFonts w:ascii="Times New Roman" w:hAnsi="Times New Roman"/>
                <w:sz w:val="24"/>
                <w:szCs w:val="28"/>
              </w:rPr>
            </w:pPr>
            <w:r>
              <w:rPr>
                <w:rFonts w:ascii="Times New Roman" w:hAnsi="Times New Roman"/>
                <w:sz w:val="24"/>
                <w:szCs w:val="28"/>
              </w:rPr>
              <w:t xml:space="preserve">9  (81%) </w:t>
            </w:r>
          </w:p>
        </w:tc>
        <w:tc>
          <w:tcPr>
            <w:tcW w:w="1915" w:type="dxa"/>
            <w:tcBorders>
              <w:top w:val="single" w:sz="4" w:space="0" w:color="000000"/>
              <w:left w:val="single" w:sz="4" w:space="0" w:color="000000"/>
              <w:bottom w:val="single" w:sz="4" w:space="0" w:color="000000"/>
              <w:right w:val="single" w:sz="4" w:space="0" w:color="000000"/>
            </w:tcBorders>
            <w:hideMark/>
          </w:tcPr>
          <w:p w:rsidR="0047787C" w:rsidRPr="002D54E8" w:rsidRDefault="0047787C" w:rsidP="008A0A2F">
            <w:pPr>
              <w:spacing w:after="0" w:line="240" w:lineRule="auto"/>
              <w:jc w:val="center"/>
              <w:rPr>
                <w:rFonts w:ascii="Times New Roman" w:hAnsi="Times New Roman"/>
                <w:sz w:val="24"/>
                <w:szCs w:val="28"/>
              </w:rPr>
            </w:pPr>
            <w:r>
              <w:rPr>
                <w:rFonts w:ascii="Times New Roman" w:hAnsi="Times New Roman"/>
                <w:sz w:val="24"/>
                <w:szCs w:val="28"/>
              </w:rPr>
              <w:t xml:space="preserve">2 (19%) </w:t>
            </w:r>
          </w:p>
        </w:tc>
      </w:tr>
    </w:tbl>
    <w:p w:rsidR="0047787C" w:rsidRDefault="0047787C" w:rsidP="0047787C">
      <w:pPr>
        <w:spacing w:after="0" w:line="312" w:lineRule="auto"/>
        <w:ind w:left="708" w:firstLine="708"/>
        <w:rPr>
          <w:sz w:val="28"/>
          <w:szCs w:val="28"/>
        </w:rPr>
      </w:pPr>
      <w:r w:rsidRPr="002D54E8">
        <w:rPr>
          <w:sz w:val="28"/>
          <w:szCs w:val="28"/>
        </w:rPr>
        <w:t xml:space="preserve">        </w:t>
      </w:r>
    </w:p>
    <w:p w:rsidR="0047787C" w:rsidRPr="002D54E8" w:rsidRDefault="0047787C" w:rsidP="0047787C">
      <w:pPr>
        <w:spacing w:after="0" w:line="312" w:lineRule="auto"/>
        <w:ind w:left="708" w:firstLine="708"/>
        <w:rPr>
          <w:rFonts w:ascii="Times New Roman" w:hAnsi="Times New Roman"/>
          <w:b/>
          <w:spacing w:val="-2"/>
          <w:sz w:val="24"/>
          <w:szCs w:val="24"/>
        </w:rPr>
      </w:pPr>
      <w:r w:rsidRPr="002D54E8">
        <w:rPr>
          <w:sz w:val="28"/>
          <w:szCs w:val="28"/>
        </w:rPr>
        <w:t xml:space="preserve">  </w:t>
      </w:r>
      <w:r w:rsidRPr="002D54E8">
        <w:rPr>
          <w:rFonts w:ascii="Times New Roman" w:hAnsi="Times New Roman"/>
          <w:b/>
          <w:spacing w:val="-2"/>
          <w:sz w:val="24"/>
          <w:szCs w:val="24"/>
        </w:rPr>
        <w:t>Анализ педагогических кадров  пенсионного возраста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2"/>
        <w:gridCol w:w="3226"/>
      </w:tblGrid>
      <w:tr w:rsidR="0047787C" w:rsidRPr="002D54E8" w:rsidTr="008A0A2F">
        <w:trPr>
          <w:jc w:val="center"/>
        </w:trPr>
        <w:tc>
          <w:tcPr>
            <w:tcW w:w="3402" w:type="dxa"/>
            <w:tcBorders>
              <w:top w:val="single" w:sz="4" w:space="0" w:color="000000"/>
              <w:left w:val="single" w:sz="4" w:space="0" w:color="000000"/>
              <w:bottom w:val="single" w:sz="4" w:space="0" w:color="000000"/>
              <w:right w:val="single" w:sz="4" w:space="0" w:color="000000"/>
            </w:tcBorders>
            <w:hideMark/>
          </w:tcPr>
          <w:p w:rsidR="0047787C" w:rsidRPr="002D54E8" w:rsidRDefault="0047787C" w:rsidP="008A0A2F">
            <w:pPr>
              <w:spacing w:after="0" w:line="312" w:lineRule="auto"/>
              <w:ind w:firstLine="709"/>
              <w:jc w:val="both"/>
              <w:rPr>
                <w:rFonts w:ascii="Times New Roman" w:hAnsi="Times New Roman"/>
                <w:spacing w:val="-2"/>
                <w:sz w:val="24"/>
                <w:szCs w:val="24"/>
              </w:rPr>
            </w:pPr>
            <w:r w:rsidRPr="002D54E8">
              <w:rPr>
                <w:rFonts w:ascii="Times New Roman" w:hAnsi="Times New Roman"/>
                <w:spacing w:val="-2"/>
                <w:sz w:val="24"/>
                <w:szCs w:val="24"/>
              </w:rPr>
              <w:t>Всего педкадров</w:t>
            </w:r>
          </w:p>
        </w:tc>
        <w:tc>
          <w:tcPr>
            <w:tcW w:w="3226" w:type="dxa"/>
            <w:tcBorders>
              <w:top w:val="single" w:sz="4" w:space="0" w:color="000000"/>
              <w:left w:val="single" w:sz="4" w:space="0" w:color="000000"/>
              <w:bottom w:val="single" w:sz="4" w:space="0" w:color="000000"/>
              <w:right w:val="single" w:sz="4" w:space="0" w:color="000000"/>
            </w:tcBorders>
            <w:hideMark/>
          </w:tcPr>
          <w:p w:rsidR="0047787C" w:rsidRPr="002D54E8" w:rsidRDefault="0047787C" w:rsidP="008A0A2F">
            <w:pPr>
              <w:spacing w:after="0" w:line="312" w:lineRule="auto"/>
              <w:jc w:val="both"/>
              <w:rPr>
                <w:rFonts w:ascii="Times New Roman" w:hAnsi="Times New Roman"/>
                <w:spacing w:val="-2"/>
                <w:sz w:val="24"/>
                <w:szCs w:val="24"/>
              </w:rPr>
            </w:pPr>
            <w:r w:rsidRPr="002D54E8">
              <w:rPr>
                <w:rFonts w:ascii="Times New Roman" w:hAnsi="Times New Roman"/>
                <w:spacing w:val="-2"/>
                <w:sz w:val="24"/>
                <w:szCs w:val="24"/>
              </w:rPr>
              <w:t>Из них пенсионного возраста</w:t>
            </w:r>
          </w:p>
        </w:tc>
      </w:tr>
      <w:tr w:rsidR="0047787C" w:rsidRPr="00F50957" w:rsidTr="008A0A2F">
        <w:trPr>
          <w:jc w:val="center"/>
        </w:trPr>
        <w:tc>
          <w:tcPr>
            <w:tcW w:w="3402" w:type="dxa"/>
            <w:tcBorders>
              <w:top w:val="single" w:sz="4" w:space="0" w:color="000000"/>
              <w:left w:val="single" w:sz="4" w:space="0" w:color="000000"/>
              <w:bottom w:val="single" w:sz="4" w:space="0" w:color="000000"/>
              <w:right w:val="single" w:sz="4" w:space="0" w:color="000000"/>
            </w:tcBorders>
            <w:hideMark/>
          </w:tcPr>
          <w:p w:rsidR="0047787C" w:rsidRPr="002D54E8" w:rsidRDefault="0047787C" w:rsidP="008A0A2F">
            <w:pPr>
              <w:spacing w:after="0" w:line="312" w:lineRule="auto"/>
              <w:ind w:firstLine="709"/>
              <w:rPr>
                <w:rFonts w:ascii="Times New Roman" w:hAnsi="Times New Roman"/>
                <w:spacing w:val="-2"/>
                <w:sz w:val="24"/>
                <w:szCs w:val="24"/>
              </w:rPr>
            </w:pPr>
            <w:r>
              <w:rPr>
                <w:rFonts w:ascii="Times New Roman" w:hAnsi="Times New Roman"/>
                <w:spacing w:val="-2"/>
                <w:sz w:val="24"/>
                <w:szCs w:val="24"/>
              </w:rPr>
              <w:t>11</w:t>
            </w:r>
          </w:p>
        </w:tc>
        <w:tc>
          <w:tcPr>
            <w:tcW w:w="3226" w:type="dxa"/>
            <w:tcBorders>
              <w:top w:val="single" w:sz="4" w:space="0" w:color="000000"/>
              <w:left w:val="single" w:sz="4" w:space="0" w:color="000000"/>
              <w:bottom w:val="single" w:sz="4" w:space="0" w:color="000000"/>
              <w:right w:val="single" w:sz="4" w:space="0" w:color="000000"/>
            </w:tcBorders>
            <w:hideMark/>
          </w:tcPr>
          <w:p w:rsidR="0047787C" w:rsidRPr="00F50957" w:rsidRDefault="0047787C" w:rsidP="008A0A2F">
            <w:pPr>
              <w:spacing w:after="0" w:line="312" w:lineRule="auto"/>
              <w:ind w:firstLine="709"/>
              <w:jc w:val="center"/>
              <w:rPr>
                <w:rFonts w:ascii="Times New Roman" w:hAnsi="Times New Roman"/>
                <w:spacing w:val="-2"/>
                <w:sz w:val="24"/>
                <w:szCs w:val="24"/>
              </w:rPr>
            </w:pPr>
            <w:r>
              <w:rPr>
                <w:rFonts w:ascii="Times New Roman" w:hAnsi="Times New Roman"/>
                <w:spacing w:val="-2"/>
                <w:sz w:val="24"/>
                <w:szCs w:val="24"/>
              </w:rPr>
              <w:t>3</w:t>
            </w:r>
            <w:r w:rsidRPr="002D54E8">
              <w:rPr>
                <w:rFonts w:ascii="Times New Roman" w:hAnsi="Times New Roman"/>
                <w:spacing w:val="-2"/>
                <w:sz w:val="24"/>
                <w:szCs w:val="24"/>
              </w:rPr>
              <w:t xml:space="preserve"> (</w:t>
            </w:r>
            <w:r>
              <w:rPr>
                <w:rFonts w:ascii="Times New Roman" w:hAnsi="Times New Roman"/>
                <w:spacing w:val="-2"/>
                <w:sz w:val="24"/>
                <w:szCs w:val="24"/>
              </w:rPr>
              <w:t>27%)</w:t>
            </w:r>
          </w:p>
        </w:tc>
      </w:tr>
    </w:tbl>
    <w:p w:rsidR="0047787C" w:rsidRDefault="0047787C" w:rsidP="0047787C">
      <w:pPr>
        <w:autoSpaceDE w:val="0"/>
        <w:autoSpaceDN w:val="0"/>
        <w:adjustRightInd w:val="0"/>
        <w:spacing w:after="0" w:line="240" w:lineRule="auto"/>
        <w:ind w:firstLine="709"/>
        <w:jc w:val="both"/>
        <w:rPr>
          <w:rFonts w:ascii="Times New Roman" w:hAnsi="Times New Roman"/>
          <w:sz w:val="24"/>
          <w:szCs w:val="24"/>
        </w:rPr>
      </w:pPr>
      <w:r w:rsidRPr="00B106B2">
        <w:rPr>
          <w:rFonts w:ascii="Times New Roman" w:hAnsi="Times New Roman"/>
          <w:sz w:val="24"/>
          <w:szCs w:val="24"/>
        </w:rPr>
        <w:t xml:space="preserve">Острой проблемой является </w:t>
      </w:r>
      <w:r>
        <w:rPr>
          <w:rFonts w:ascii="Times New Roman" w:hAnsi="Times New Roman"/>
          <w:sz w:val="24"/>
          <w:szCs w:val="24"/>
        </w:rPr>
        <w:t xml:space="preserve">устаревшие, ветхие здания и сооружения </w:t>
      </w:r>
      <w:r w:rsidRPr="00B106B2">
        <w:rPr>
          <w:rFonts w:ascii="Times New Roman" w:hAnsi="Times New Roman"/>
          <w:sz w:val="24"/>
          <w:szCs w:val="24"/>
        </w:rPr>
        <w:t xml:space="preserve">муниципальных </w:t>
      </w:r>
      <w:r>
        <w:rPr>
          <w:rFonts w:ascii="Times New Roman" w:hAnsi="Times New Roman"/>
          <w:sz w:val="24"/>
          <w:szCs w:val="24"/>
        </w:rPr>
        <w:t xml:space="preserve">учреждений дополнительного образования, их материально-техническое обеспечение </w:t>
      </w:r>
      <w:r>
        <w:rPr>
          <w:rFonts w:ascii="Times New Roman" w:hAnsi="Times New Roman"/>
          <w:sz w:val="24"/>
          <w:szCs w:val="24"/>
        </w:rPr>
        <w:lastRenderedPageBreak/>
        <w:t xml:space="preserve">современными техническими средствами обучения, информатизация УДО, комплектование </w:t>
      </w:r>
      <w:r w:rsidRPr="00B106B2">
        <w:rPr>
          <w:rFonts w:ascii="Times New Roman" w:hAnsi="Times New Roman"/>
          <w:sz w:val="24"/>
          <w:szCs w:val="24"/>
        </w:rPr>
        <w:t>педагогическими кадрами.</w:t>
      </w:r>
      <w:r>
        <w:rPr>
          <w:rFonts w:ascii="Times New Roman" w:hAnsi="Times New Roman"/>
          <w:sz w:val="24"/>
          <w:szCs w:val="24"/>
        </w:rPr>
        <w:t xml:space="preserve"> В 2015 году построен новый стадион в г. Чадане, в котором  проводятся не только спортивные соревнования, но и организуется активный отдых и досуг жителей города.</w:t>
      </w:r>
    </w:p>
    <w:p w:rsidR="0047787C" w:rsidRPr="00E21B3E" w:rsidRDefault="0047787C" w:rsidP="0047787C">
      <w:pPr>
        <w:pStyle w:val="af5"/>
        <w:jc w:val="both"/>
        <w:rPr>
          <w:sz w:val="24"/>
          <w:szCs w:val="24"/>
        </w:rPr>
      </w:pPr>
      <w:r w:rsidRPr="00665DEF">
        <w:rPr>
          <w:sz w:val="24"/>
          <w:szCs w:val="28"/>
        </w:rPr>
        <w:t xml:space="preserve">      Важным фактором, определяющим привлекательность педагогической</w:t>
      </w:r>
      <w:r>
        <w:rPr>
          <w:sz w:val="24"/>
          <w:szCs w:val="28"/>
        </w:rPr>
        <w:t xml:space="preserve"> </w:t>
      </w:r>
      <w:r w:rsidRPr="00665DEF">
        <w:rPr>
          <w:sz w:val="24"/>
          <w:szCs w:val="28"/>
        </w:rPr>
        <w:t xml:space="preserve">профессии, является уровень заработной платы. Повышение заработной платы  педагогов </w:t>
      </w:r>
      <w:r>
        <w:rPr>
          <w:sz w:val="24"/>
          <w:szCs w:val="24"/>
        </w:rPr>
        <w:t>дополнительного образования</w:t>
      </w:r>
      <w:r w:rsidRPr="00665DEF">
        <w:rPr>
          <w:sz w:val="24"/>
          <w:szCs w:val="28"/>
        </w:rPr>
        <w:t xml:space="preserve"> стало одной из целей реализуемых проектов модернизации </w:t>
      </w:r>
      <w:r>
        <w:rPr>
          <w:sz w:val="24"/>
          <w:szCs w:val="28"/>
        </w:rPr>
        <w:t xml:space="preserve"> системы</w:t>
      </w:r>
      <w:r w:rsidRPr="00665DEF">
        <w:rPr>
          <w:sz w:val="24"/>
          <w:szCs w:val="28"/>
        </w:rPr>
        <w:t xml:space="preserve"> образования</w:t>
      </w:r>
      <w:r>
        <w:rPr>
          <w:sz w:val="24"/>
          <w:szCs w:val="28"/>
        </w:rPr>
        <w:t>.</w:t>
      </w:r>
      <w:r w:rsidRPr="00B106B2">
        <w:rPr>
          <w:sz w:val="24"/>
          <w:szCs w:val="24"/>
        </w:rPr>
        <w:t xml:space="preserve"> Заработная плата работников муниципальных </w:t>
      </w:r>
      <w:r>
        <w:rPr>
          <w:sz w:val="24"/>
          <w:szCs w:val="24"/>
        </w:rPr>
        <w:t>учреждений дополнительного образования в 2017</w:t>
      </w:r>
      <w:r w:rsidRPr="00B106B2">
        <w:rPr>
          <w:sz w:val="24"/>
          <w:szCs w:val="24"/>
        </w:rPr>
        <w:t xml:space="preserve"> году составила </w:t>
      </w:r>
      <w:r>
        <w:rPr>
          <w:sz w:val="24"/>
          <w:szCs w:val="24"/>
        </w:rPr>
        <w:t>18396</w:t>
      </w:r>
      <w:r w:rsidRPr="00B106B2">
        <w:rPr>
          <w:sz w:val="24"/>
          <w:szCs w:val="24"/>
        </w:rPr>
        <w:t xml:space="preserve"> рублей.</w:t>
      </w:r>
      <w:r>
        <w:rPr>
          <w:sz w:val="24"/>
          <w:szCs w:val="24"/>
        </w:rPr>
        <w:t xml:space="preserve"> За 1 полугодие 2018 года </w:t>
      </w:r>
      <w:r w:rsidRPr="00E21B3E">
        <w:rPr>
          <w:sz w:val="24"/>
          <w:szCs w:val="24"/>
        </w:rPr>
        <w:t xml:space="preserve">17324 рублей.  Оплату труда педагогов ДОД необходимо поэтапно довести до уровня зарплаты учителей общеобразовательной школы. </w:t>
      </w:r>
    </w:p>
    <w:p w:rsidR="0047787C" w:rsidRPr="00EF68C0" w:rsidRDefault="0047787C" w:rsidP="0047787C">
      <w:pPr>
        <w:pStyle w:val="af5"/>
        <w:ind w:firstLine="708"/>
        <w:jc w:val="both"/>
        <w:rPr>
          <w:sz w:val="24"/>
          <w:szCs w:val="24"/>
        </w:rPr>
      </w:pPr>
      <w:r w:rsidRPr="00E21B3E">
        <w:rPr>
          <w:sz w:val="24"/>
          <w:szCs w:val="24"/>
        </w:rPr>
        <w:t>Проблема заключается не только</w:t>
      </w:r>
      <w:r w:rsidRPr="00EF68C0">
        <w:rPr>
          <w:sz w:val="24"/>
          <w:szCs w:val="24"/>
        </w:rPr>
        <w:t xml:space="preserve"> в привлечении молодых выпускнико</w:t>
      </w:r>
      <w:r>
        <w:rPr>
          <w:sz w:val="24"/>
          <w:szCs w:val="24"/>
        </w:rPr>
        <w:t>в  педагогических вузов в УДО</w:t>
      </w:r>
      <w:r w:rsidRPr="00EF68C0">
        <w:rPr>
          <w:sz w:val="24"/>
          <w:szCs w:val="24"/>
        </w:rPr>
        <w:t>, но в наличии для них мест (количество педагогических вакансий незначительно) и условий</w:t>
      </w:r>
      <w:r>
        <w:rPr>
          <w:sz w:val="24"/>
          <w:szCs w:val="24"/>
        </w:rPr>
        <w:t xml:space="preserve"> для их закрепления.  </w:t>
      </w:r>
    </w:p>
    <w:p w:rsidR="0047787C" w:rsidRDefault="0047787C" w:rsidP="0047787C">
      <w:pPr>
        <w:keepNext/>
        <w:autoSpaceDE w:val="0"/>
        <w:autoSpaceDN w:val="0"/>
        <w:adjustRightInd w:val="0"/>
        <w:spacing w:before="360" w:after="240" w:line="240" w:lineRule="auto"/>
        <w:ind w:left="709" w:right="565"/>
        <w:jc w:val="center"/>
        <w:rPr>
          <w:rFonts w:ascii="Times New Roman" w:hAnsi="Times New Roman"/>
          <w:b/>
          <w:sz w:val="24"/>
          <w:szCs w:val="24"/>
        </w:rPr>
      </w:pPr>
      <w:r w:rsidRPr="006F2100">
        <w:rPr>
          <w:rFonts w:ascii="Times New Roman" w:hAnsi="Times New Roman"/>
          <w:b/>
          <w:sz w:val="24"/>
          <w:szCs w:val="24"/>
        </w:rPr>
        <w:t xml:space="preserve">1.2. Приоритеты, цели и задачи </w:t>
      </w:r>
    </w:p>
    <w:p w:rsidR="0047787C" w:rsidRDefault="0047787C" w:rsidP="0047787C">
      <w:pPr>
        <w:pStyle w:val="af5"/>
        <w:ind w:firstLine="708"/>
        <w:jc w:val="both"/>
        <w:rPr>
          <w:sz w:val="24"/>
          <w:szCs w:val="24"/>
        </w:rPr>
      </w:pPr>
      <w:r w:rsidRPr="005767B6">
        <w:rPr>
          <w:sz w:val="24"/>
          <w:szCs w:val="24"/>
        </w:rPr>
        <w:t>Последние десятилетия система до</w:t>
      </w:r>
      <w:r>
        <w:rPr>
          <w:sz w:val="24"/>
          <w:szCs w:val="24"/>
        </w:rPr>
        <w:t>полнительного образования детей</w:t>
      </w:r>
      <w:r w:rsidRPr="005767B6">
        <w:rPr>
          <w:sz w:val="24"/>
          <w:szCs w:val="24"/>
        </w:rPr>
        <w:t xml:space="preserve"> находится на периферии  внимания государства</w:t>
      </w:r>
      <w:r>
        <w:rPr>
          <w:sz w:val="24"/>
          <w:szCs w:val="24"/>
        </w:rPr>
        <w:t xml:space="preserve">. </w:t>
      </w:r>
      <w:r w:rsidRPr="005767B6">
        <w:rPr>
          <w:sz w:val="24"/>
          <w:szCs w:val="24"/>
        </w:rPr>
        <w:t xml:space="preserve"> Дополните</w:t>
      </w:r>
      <w:r>
        <w:rPr>
          <w:sz w:val="24"/>
          <w:szCs w:val="24"/>
        </w:rPr>
        <w:t>льное образование детей должна стать</w:t>
      </w:r>
      <w:r w:rsidRPr="005767B6">
        <w:rPr>
          <w:sz w:val="24"/>
          <w:szCs w:val="24"/>
        </w:rPr>
        <w:t xml:space="preserve"> сферой  высокого уровня </w:t>
      </w:r>
      <w:r>
        <w:rPr>
          <w:sz w:val="24"/>
          <w:szCs w:val="24"/>
        </w:rPr>
        <w:t xml:space="preserve"> инновационной активности, следует рассматривать его как одну из</w:t>
      </w:r>
      <w:r w:rsidRPr="005767B6">
        <w:rPr>
          <w:sz w:val="24"/>
          <w:szCs w:val="24"/>
        </w:rPr>
        <w:t xml:space="preserve"> приоритетных сфер инновационного развития</w:t>
      </w:r>
      <w:r>
        <w:rPr>
          <w:sz w:val="24"/>
          <w:szCs w:val="24"/>
        </w:rPr>
        <w:t>.</w:t>
      </w:r>
      <w:r w:rsidRPr="004A3D1B">
        <w:rPr>
          <w:sz w:val="24"/>
          <w:szCs w:val="24"/>
        </w:rPr>
        <w:t xml:space="preserve"> </w:t>
      </w:r>
    </w:p>
    <w:p w:rsidR="0047787C" w:rsidRDefault="0047787C" w:rsidP="0047787C">
      <w:pPr>
        <w:pStyle w:val="af5"/>
        <w:ind w:firstLine="708"/>
        <w:jc w:val="both"/>
        <w:rPr>
          <w:sz w:val="24"/>
          <w:szCs w:val="24"/>
        </w:rPr>
      </w:pPr>
      <w:r>
        <w:rPr>
          <w:sz w:val="24"/>
          <w:szCs w:val="24"/>
        </w:rPr>
        <w:t>Если основное образование дае</w:t>
      </w:r>
      <w:r w:rsidRPr="00D74C6E">
        <w:rPr>
          <w:sz w:val="24"/>
          <w:szCs w:val="24"/>
        </w:rPr>
        <w:t>т основы знаний и общую установку на выбор своего места в мире профессий и</w:t>
      </w:r>
      <w:r>
        <w:rPr>
          <w:sz w:val="24"/>
          <w:szCs w:val="24"/>
        </w:rPr>
        <w:t xml:space="preserve"> в общественных отношениях, то </w:t>
      </w:r>
      <w:r w:rsidRPr="00D74C6E">
        <w:rPr>
          <w:sz w:val="24"/>
          <w:szCs w:val="24"/>
        </w:rPr>
        <w:t>дополнительное образование его, фактически, д</w:t>
      </w:r>
      <w:r>
        <w:rPr>
          <w:sz w:val="24"/>
          <w:szCs w:val="24"/>
        </w:rPr>
        <w:t xml:space="preserve">ополняет и завершает, позволяя </w:t>
      </w:r>
      <w:r w:rsidRPr="00D74C6E">
        <w:rPr>
          <w:sz w:val="24"/>
          <w:szCs w:val="24"/>
        </w:rPr>
        <w:t>ученикам расширить те знания, которые представляются им самыми важными для своего будущего, и освоить их как инструмент для практической деятельности.</w:t>
      </w:r>
      <w:r w:rsidRPr="001A2FDA">
        <w:rPr>
          <w:sz w:val="24"/>
          <w:szCs w:val="24"/>
        </w:rPr>
        <w:t xml:space="preserve"> </w:t>
      </w:r>
      <w:r w:rsidRPr="00EB3727">
        <w:rPr>
          <w:sz w:val="24"/>
          <w:szCs w:val="24"/>
        </w:rPr>
        <w:t>Устройство программ  дополнительного  образования (гибкость, разноуровневость, мо</w:t>
      </w:r>
      <w:r>
        <w:rPr>
          <w:sz w:val="24"/>
          <w:szCs w:val="24"/>
        </w:rPr>
        <w:t xml:space="preserve">дульность) для детей должно стать </w:t>
      </w:r>
      <w:r w:rsidRPr="00EB3727">
        <w:rPr>
          <w:sz w:val="24"/>
          <w:szCs w:val="24"/>
        </w:rPr>
        <w:t>фактически прототипом программ непрерывного профессионального образования  в старших возрастах, и фактически готовит к выстраиванию успешных индивидуальных траекторий.</w:t>
      </w:r>
      <w:r w:rsidRPr="00DD20F0">
        <w:rPr>
          <w:sz w:val="24"/>
          <w:szCs w:val="24"/>
        </w:rPr>
        <w:t xml:space="preserve"> </w:t>
      </w:r>
    </w:p>
    <w:p w:rsidR="0047787C" w:rsidRDefault="0047787C" w:rsidP="0047787C">
      <w:pPr>
        <w:pStyle w:val="af5"/>
        <w:ind w:firstLine="708"/>
        <w:jc w:val="both"/>
        <w:rPr>
          <w:sz w:val="24"/>
          <w:szCs w:val="24"/>
        </w:rPr>
      </w:pPr>
      <w:r w:rsidRPr="00D74C6E">
        <w:rPr>
          <w:sz w:val="24"/>
          <w:szCs w:val="24"/>
        </w:rPr>
        <w:t>Школьное образование испытывает серьезный кризис. Его возможности в развитии человеческого капитала, обеспечении социальной мобильности, в ответах на новые вызовы современности выглядят все более ограниченными.</w:t>
      </w:r>
      <w:r w:rsidRPr="00077980">
        <w:rPr>
          <w:sz w:val="24"/>
          <w:szCs w:val="24"/>
        </w:rPr>
        <w:t xml:space="preserve"> </w:t>
      </w:r>
      <w:r w:rsidRPr="00D7183A">
        <w:rPr>
          <w:sz w:val="24"/>
          <w:szCs w:val="24"/>
        </w:rPr>
        <w:t xml:space="preserve">В этих условиях  дополнительное образование детей выполняет (как для государства, </w:t>
      </w:r>
      <w:r>
        <w:rPr>
          <w:sz w:val="24"/>
          <w:szCs w:val="24"/>
        </w:rPr>
        <w:t>так и для граждан-потребителей)</w:t>
      </w:r>
    </w:p>
    <w:p w:rsidR="0047787C" w:rsidRPr="00D7183A" w:rsidRDefault="0047787C" w:rsidP="0047787C">
      <w:pPr>
        <w:pStyle w:val="af5"/>
        <w:jc w:val="both"/>
        <w:rPr>
          <w:sz w:val="24"/>
          <w:szCs w:val="24"/>
        </w:rPr>
      </w:pPr>
      <w:r w:rsidRPr="00D7183A">
        <w:rPr>
          <w:sz w:val="24"/>
          <w:szCs w:val="24"/>
        </w:rPr>
        <w:t xml:space="preserve">функцию компенсации недостатков школьного образования, его дополнения недостающими элементами.  </w:t>
      </w:r>
    </w:p>
    <w:p w:rsidR="0047787C" w:rsidRPr="005A3C78" w:rsidRDefault="0047787C" w:rsidP="0047787C">
      <w:pPr>
        <w:pStyle w:val="af5"/>
        <w:ind w:firstLine="708"/>
        <w:jc w:val="both"/>
        <w:rPr>
          <w:sz w:val="24"/>
          <w:szCs w:val="24"/>
        </w:rPr>
      </w:pPr>
      <w:r w:rsidRPr="00D74C6E">
        <w:rPr>
          <w:sz w:val="24"/>
          <w:szCs w:val="24"/>
        </w:rPr>
        <w:t>Дополнительное образование детей является также эффективным  инструментом социального контроля,  решая задачи позитивной социализации и   профилактики отклоняющегося поведения  за счет организации свободного  времени, канализации энергии и конкретных устремлений подростков.</w:t>
      </w:r>
      <w:r>
        <w:rPr>
          <w:sz w:val="24"/>
          <w:szCs w:val="24"/>
        </w:rPr>
        <w:t xml:space="preserve"> Система ДОД - социально-ориентированная   система, направленная на поддержку</w:t>
      </w:r>
      <w:r w:rsidRPr="005A3C78">
        <w:rPr>
          <w:sz w:val="24"/>
          <w:szCs w:val="24"/>
        </w:rPr>
        <w:t xml:space="preserve"> программ, ориентированных на группы детей, требующие особого внимания государства и общества (дети из группы социального риска, дети с ограниченными возможностями здоровья, дети из семей с  низким социально-</w:t>
      </w:r>
      <w:r>
        <w:rPr>
          <w:sz w:val="24"/>
          <w:szCs w:val="24"/>
        </w:rPr>
        <w:t>экономическим статусом).</w:t>
      </w:r>
    </w:p>
    <w:p w:rsidR="0047787C" w:rsidRPr="00466D77" w:rsidRDefault="0047787C" w:rsidP="0047787C">
      <w:pPr>
        <w:pStyle w:val="af5"/>
        <w:ind w:firstLine="708"/>
        <w:jc w:val="both"/>
        <w:rPr>
          <w:sz w:val="24"/>
          <w:szCs w:val="24"/>
        </w:rPr>
      </w:pPr>
      <w:r w:rsidRPr="00A35BB0">
        <w:rPr>
          <w:sz w:val="24"/>
          <w:szCs w:val="24"/>
        </w:rPr>
        <w:t>С принятием ФЗ-131 полномочия в сфере дополнительного образования  детей переданы на муниципальный уровень. Это отвечало замыслу учета интересов территорий, местного сообщества.</w:t>
      </w:r>
      <w:r>
        <w:rPr>
          <w:sz w:val="24"/>
          <w:szCs w:val="24"/>
        </w:rPr>
        <w:t xml:space="preserve"> </w:t>
      </w:r>
      <w:r w:rsidRPr="00A35BB0">
        <w:rPr>
          <w:sz w:val="24"/>
          <w:szCs w:val="24"/>
        </w:rPr>
        <w:t xml:space="preserve">Однако   на практике </w:t>
      </w:r>
      <w:r>
        <w:rPr>
          <w:sz w:val="24"/>
          <w:szCs w:val="24"/>
        </w:rPr>
        <w:t xml:space="preserve">на муниципальном уровне </w:t>
      </w:r>
      <w:r w:rsidRPr="00A35BB0">
        <w:rPr>
          <w:sz w:val="24"/>
          <w:szCs w:val="24"/>
        </w:rPr>
        <w:t xml:space="preserve">    не имеют</w:t>
      </w:r>
      <w:r>
        <w:rPr>
          <w:sz w:val="24"/>
          <w:szCs w:val="24"/>
        </w:rPr>
        <w:t>ся</w:t>
      </w:r>
      <w:r w:rsidRPr="00A35BB0">
        <w:rPr>
          <w:sz w:val="24"/>
          <w:szCs w:val="24"/>
        </w:rPr>
        <w:t xml:space="preserve"> достаточных ресурсов для финансирования учреждений дополнительного образования детей</w:t>
      </w:r>
      <w:r>
        <w:rPr>
          <w:sz w:val="24"/>
          <w:szCs w:val="24"/>
        </w:rPr>
        <w:t xml:space="preserve"> в необходимом объеме</w:t>
      </w:r>
      <w:r w:rsidRPr="00A35BB0">
        <w:rPr>
          <w:sz w:val="24"/>
          <w:szCs w:val="24"/>
        </w:rPr>
        <w:t>.</w:t>
      </w:r>
    </w:p>
    <w:p w:rsidR="0047787C" w:rsidRDefault="0047787C" w:rsidP="0047787C">
      <w:pPr>
        <w:pStyle w:val="af5"/>
        <w:ind w:firstLine="708"/>
        <w:jc w:val="both"/>
        <w:rPr>
          <w:sz w:val="24"/>
          <w:szCs w:val="24"/>
        </w:rPr>
      </w:pPr>
      <w:r>
        <w:rPr>
          <w:sz w:val="24"/>
          <w:szCs w:val="24"/>
        </w:rPr>
        <w:t>З</w:t>
      </w:r>
      <w:r w:rsidRPr="00A35BB0">
        <w:rPr>
          <w:sz w:val="24"/>
          <w:szCs w:val="24"/>
        </w:rPr>
        <w:t>а последнее время произошел отток из нее  значительной части кадровых и финансовых ресурсов.</w:t>
      </w:r>
      <w:r>
        <w:rPr>
          <w:sz w:val="24"/>
          <w:szCs w:val="24"/>
        </w:rPr>
        <w:t xml:space="preserve"> </w:t>
      </w:r>
    </w:p>
    <w:p w:rsidR="0047787C" w:rsidRDefault="0047787C" w:rsidP="0047787C">
      <w:pPr>
        <w:autoSpaceDE w:val="0"/>
        <w:autoSpaceDN w:val="0"/>
        <w:adjustRightInd w:val="0"/>
        <w:spacing w:after="0" w:line="312" w:lineRule="auto"/>
        <w:ind w:firstLine="709"/>
        <w:jc w:val="both"/>
        <w:rPr>
          <w:rFonts w:ascii="Times New Roman" w:hAnsi="Times New Roman"/>
          <w:sz w:val="24"/>
          <w:szCs w:val="24"/>
        </w:rPr>
      </w:pPr>
    </w:p>
    <w:p w:rsidR="0047787C" w:rsidRPr="00B512D4" w:rsidRDefault="0047787C" w:rsidP="0047787C">
      <w:p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 xml:space="preserve">                                    </w:t>
      </w:r>
      <w:r w:rsidRPr="006F2100">
        <w:rPr>
          <w:rFonts w:ascii="Times New Roman" w:hAnsi="Times New Roman"/>
          <w:b/>
          <w:sz w:val="24"/>
          <w:szCs w:val="24"/>
        </w:rPr>
        <w:t>1.3. Целевые показатели (индикаторы)</w:t>
      </w:r>
    </w:p>
    <w:p w:rsidR="0047787C" w:rsidRPr="005111DF" w:rsidRDefault="0047787C" w:rsidP="0047787C">
      <w:pPr>
        <w:spacing w:after="0"/>
        <w:ind w:firstLine="708"/>
        <w:jc w:val="both"/>
        <w:rPr>
          <w:rFonts w:ascii="Times New Roman" w:hAnsi="Times New Roman"/>
          <w:bCs/>
          <w:sz w:val="24"/>
          <w:szCs w:val="24"/>
        </w:rPr>
      </w:pPr>
      <w:r w:rsidRPr="005111DF">
        <w:rPr>
          <w:rFonts w:ascii="Times New Roman" w:hAnsi="Times New Roman"/>
          <w:bCs/>
          <w:sz w:val="24"/>
          <w:szCs w:val="24"/>
        </w:rPr>
        <w:t>-</w:t>
      </w:r>
      <w:r>
        <w:rPr>
          <w:rFonts w:ascii="Times New Roman" w:hAnsi="Times New Roman"/>
          <w:bCs/>
          <w:sz w:val="24"/>
          <w:szCs w:val="24"/>
        </w:rPr>
        <w:t xml:space="preserve"> О</w:t>
      </w:r>
      <w:r w:rsidRPr="005111DF">
        <w:rPr>
          <w:rFonts w:ascii="Times New Roman" w:hAnsi="Times New Roman"/>
          <w:bCs/>
          <w:sz w:val="24"/>
          <w:szCs w:val="24"/>
        </w:rPr>
        <w:t>хват детей в возрасте 5-18 лет программами ДОД (удельный вес численности детей, получающих услуги ДОД, в общей численности детей в возрасте 5-18 лет);</w:t>
      </w:r>
    </w:p>
    <w:p w:rsidR="0047787C" w:rsidRPr="005111DF" w:rsidRDefault="0047787C" w:rsidP="0047787C">
      <w:pPr>
        <w:spacing w:after="0"/>
        <w:jc w:val="both"/>
        <w:rPr>
          <w:rFonts w:ascii="Times New Roman" w:hAnsi="Times New Roman"/>
          <w:bCs/>
          <w:sz w:val="24"/>
          <w:szCs w:val="24"/>
        </w:rPr>
      </w:pPr>
      <w:r w:rsidRPr="005111DF">
        <w:rPr>
          <w:rFonts w:ascii="Times New Roman" w:hAnsi="Times New Roman"/>
          <w:bCs/>
          <w:sz w:val="24"/>
          <w:szCs w:val="24"/>
        </w:rPr>
        <w:t>-отношение среднемесячной заработной платы педагогических работников муниципальных организаций ДОД к заработной плате в экономике.</w:t>
      </w:r>
    </w:p>
    <w:p w:rsidR="0047787C" w:rsidRPr="005111DF" w:rsidRDefault="0047787C" w:rsidP="0047787C">
      <w:pPr>
        <w:spacing w:after="0"/>
        <w:ind w:firstLine="708"/>
        <w:jc w:val="both"/>
        <w:rPr>
          <w:rFonts w:ascii="Times New Roman" w:hAnsi="Times New Roman"/>
          <w:bCs/>
          <w:sz w:val="24"/>
          <w:szCs w:val="24"/>
        </w:rPr>
      </w:pPr>
      <w:r>
        <w:rPr>
          <w:rFonts w:ascii="Times New Roman" w:hAnsi="Times New Roman"/>
          <w:bCs/>
          <w:sz w:val="24"/>
          <w:szCs w:val="24"/>
        </w:rPr>
        <w:t>-О</w:t>
      </w:r>
      <w:r w:rsidRPr="005111DF">
        <w:rPr>
          <w:rFonts w:ascii="Times New Roman" w:hAnsi="Times New Roman"/>
          <w:bCs/>
          <w:sz w:val="24"/>
          <w:szCs w:val="24"/>
        </w:rPr>
        <w:t xml:space="preserve">хват детей в возрасте 5-18 лет современными программами </w:t>
      </w:r>
    </w:p>
    <w:p w:rsidR="0047787C" w:rsidRPr="005111DF" w:rsidRDefault="0047787C" w:rsidP="0047787C">
      <w:pPr>
        <w:spacing w:after="0"/>
        <w:jc w:val="both"/>
        <w:rPr>
          <w:rFonts w:ascii="Times New Roman" w:hAnsi="Times New Roman"/>
          <w:bCs/>
          <w:sz w:val="24"/>
          <w:szCs w:val="24"/>
        </w:rPr>
      </w:pPr>
      <w:r w:rsidRPr="005111DF">
        <w:rPr>
          <w:rFonts w:ascii="Times New Roman" w:hAnsi="Times New Roman"/>
          <w:bCs/>
          <w:sz w:val="24"/>
          <w:szCs w:val="24"/>
        </w:rPr>
        <w:t>каникулярного образовательного отдыха (удельный вес численности детей, участвующих в программах каникулярного образовательного отдыха, в общей численности детей в возрасте 5-18 лет);</w:t>
      </w:r>
    </w:p>
    <w:p w:rsidR="0047787C" w:rsidRPr="005111DF" w:rsidRDefault="0047787C" w:rsidP="0047787C">
      <w:pPr>
        <w:spacing w:after="0"/>
        <w:ind w:firstLine="708"/>
        <w:jc w:val="both"/>
        <w:rPr>
          <w:rFonts w:ascii="Times New Roman" w:hAnsi="Times New Roman"/>
          <w:bCs/>
          <w:sz w:val="24"/>
          <w:szCs w:val="24"/>
        </w:rPr>
      </w:pPr>
      <w:r>
        <w:rPr>
          <w:rFonts w:ascii="Times New Roman" w:hAnsi="Times New Roman"/>
          <w:bCs/>
          <w:sz w:val="24"/>
          <w:szCs w:val="24"/>
        </w:rPr>
        <w:t>-У</w:t>
      </w:r>
      <w:r w:rsidRPr="005111DF">
        <w:rPr>
          <w:rFonts w:ascii="Times New Roman" w:hAnsi="Times New Roman"/>
          <w:bCs/>
          <w:sz w:val="24"/>
          <w:szCs w:val="24"/>
        </w:rPr>
        <w:t xml:space="preserve">дельный вес численности детей старшего школьного возраста, </w:t>
      </w:r>
    </w:p>
    <w:p w:rsidR="0047787C" w:rsidRPr="005111DF" w:rsidRDefault="0047787C" w:rsidP="0047787C">
      <w:pPr>
        <w:spacing w:after="0"/>
        <w:jc w:val="both"/>
        <w:rPr>
          <w:rFonts w:ascii="Times New Roman" w:hAnsi="Times New Roman"/>
          <w:bCs/>
          <w:sz w:val="24"/>
          <w:szCs w:val="24"/>
        </w:rPr>
      </w:pPr>
      <w:r w:rsidRPr="005111DF">
        <w:rPr>
          <w:rFonts w:ascii="Times New Roman" w:hAnsi="Times New Roman"/>
          <w:bCs/>
          <w:sz w:val="24"/>
          <w:szCs w:val="24"/>
        </w:rPr>
        <w:t xml:space="preserve">получающих услуги   ДОД, в общей численности детей старшего школьного </w:t>
      </w:r>
    </w:p>
    <w:p w:rsidR="0047787C" w:rsidRPr="005111DF" w:rsidRDefault="0047787C" w:rsidP="0047787C">
      <w:pPr>
        <w:spacing w:after="0"/>
        <w:jc w:val="both"/>
        <w:rPr>
          <w:rFonts w:ascii="Times New Roman" w:hAnsi="Times New Roman"/>
          <w:bCs/>
          <w:sz w:val="24"/>
          <w:szCs w:val="24"/>
        </w:rPr>
      </w:pPr>
      <w:r w:rsidRPr="005111DF">
        <w:rPr>
          <w:rFonts w:ascii="Times New Roman" w:hAnsi="Times New Roman"/>
          <w:bCs/>
          <w:sz w:val="24"/>
          <w:szCs w:val="24"/>
        </w:rPr>
        <w:t>возраста;</w:t>
      </w:r>
    </w:p>
    <w:p w:rsidR="0047787C" w:rsidRPr="005111DF" w:rsidRDefault="0047787C" w:rsidP="0047787C">
      <w:pPr>
        <w:spacing w:after="0"/>
        <w:ind w:firstLine="708"/>
        <w:jc w:val="both"/>
        <w:rPr>
          <w:rFonts w:ascii="Times New Roman" w:hAnsi="Times New Roman"/>
          <w:bCs/>
          <w:sz w:val="24"/>
          <w:szCs w:val="24"/>
        </w:rPr>
      </w:pPr>
      <w:r>
        <w:rPr>
          <w:rFonts w:ascii="Times New Roman" w:hAnsi="Times New Roman"/>
          <w:bCs/>
          <w:sz w:val="24"/>
          <w:szCs w:val="24"/>
        </w:rPr>
        <w:t>-У</w:t>
      </w:r>
      <w:r w:rsidRPr="005111DF">
        <w:rPr>
          <w:rFonts w:ascii="Times New Roman" w:hAnsi="Times New Roman"/>
          <w:bCs/>
          <w:sz w:val="24"/>
          <w:szCs w:val="24"/>
        </w:rPr>
        <w:t>дельный вес численности детей с ОВЗ в возрасте 5-18 лет, получающих услуги дополнительного образования детей,   в общей численности детей с ОВЗ;</w:t>
      </w:r>
    </w:p>
    <w:p w:rsidR="0047787C" w:rsidRPr="005111DF" w:rsidRDefault="0047787C" w:rsidP="0047787C">
      <w:pPr>
        <w:spacing w:after="0"/>
        <w:ind w:firstLine="708"/>
        <w:jc w:val="both"/>
        <w:rPr>
          <w:rFonts w:ascii="Times New Roman" w:hAnsi="Times New Roman"/>
          <w:bCs/>
          <w:sz w:val="24"/>
          <w:szCs w:val="24"/>
        </w:rPr>
      </w:pPr>
      <w:r>
        <w:rPr>
          <w:rFonts w:ascii="Times New Roman" w:hAnsi="Times New Roman"/>
          <w:bCs/>
          <w:sz w:val="24"/>
          <w:szCs w:val="24"/>
        </w:rPr>
        <w:t>-У</w:t>
      </w:r>
      <w:r w:rsidRPr="005111DF">
        <w:rPr>
          <w:rFonts w:ascii="Times New Roman" w:hAnsi="Times New Roman"/>
          <w:bCs/>
          <w:sz w:val="24"/>
          <w:szCs w:val="24"/>
        </w:rPr>
        <w:t>дельный вес числа организаций ДОД, обеспечивающих предоставление нормативно закрепленного перечня сведений о своей деятельности на официальных сайтах, в общем числе организаций ДОД;</w:t>
      </w:r>
    </w:p>
    <w:p w:rsidR="0047787C" w:rsidRPr="005111DF" w:rsidRDefault="0047787C" w:rsidP="0047787C">
      <w:pPr>
        <w:spacing w:after="0"/>
        <w:ind w:firstLine="708"/>
        <w:jc w:val="both"/>
        <w:rPr>
          <w:rFonts w:ascii="Times New Roman" w:hAnsi="Times New Roman"/>
          <w:bCs/>
          <w:sz w:val="24"/>
          <w:szCs w:val="24"/>
        </w:rPr>
      </w:pPr>
      <w:r>
        <w:rPr>
          <w:rFonts w:ascii="Times New Roman" w:hAnsi="Times New Roman"/>
          <w:bCs/>
          <w:sz w:val="24"/>
          <w:szCs w:val="24"/>
        </w:rPr>
        <w:t>-Н</w:t>
      </w:r>
      <w:r w:rsidRPr="005111DF">
        <w:rPr>
          <w:rFonts w:ascii="Times New Roman" w:hAnsi="Times New Roman"/>
          <w:bCs/>
          <w:sz w:val="24"/>
          <w:szCs w:val="24"/>
        </w:rPr>
        <w:t xml:space="preserve">аличие новых направлений деятельности школьников (инженерное </w:t>
      </w:r>
    </w:p>
    <w:p w:rsidR="0047787C" w:rsidRPr="005111DF" w:rsidRDefault="0047787C" w:rsidP="0047787C">
      <w:pPr>
        <w:spacing w:after="0"/>
        <w:jc w:val="both"/>
        <w:rPr>
          <w:rFonts w:ascii="Times New Roman" w:hAnsi="Times New Roman"/>
          <w:bCs/>
          <w:sz w:val="24"/>
          <w:szCs w:val="24"/>
        </w:rPr>
      </w:pPr>
      <w:r w:rsidRPr="005111DF">
        <w:rPr>
          <w:rFonts w:ascii="Times New Roman" w:hAnsi="Times New Roman"/>
          <w:bCs/>
          <w:sz w:val="24"/>
          <w:szCs w:val="24"/>
        </w:rPr>
        <w:t>конструирование, нанотехнологии, робототехника и т.д.) для вовлечения детей в области знаний по естественно-научны</w:t>
      </w:r>
      <w:r>
        <w:rPr>
          <w:rFonts w:ascii="Times New Roman" w:hAnsi="Times New Roman"/>
          <w:bCs/>
          <w:sz w:val="24"/>
          <w:szCs w:val="24"/>
        </w:rPr>
        <w:t>м  и техническим специальностям;</w:t>
      </w:r>
    </w:p>
    <w:p w:rsidR="0047787C" w:rsidRPr="005111DF" w:rsidRDefault="0047787C" w:rsidP="0047787C">
      <w:pPr>
        <w:spacing w:after="0"/>
        <w:ind w:firstLine="708"/>
        <w:jc w:val="both"/>
        <w:rPr>
          <w:rFonts w:ascii="Times New Roman" w:hAnsi="Times New Roman"/>
          <w:bCs/>
          <w:sz w:val="24"/>
          <w:szCs w:val="24"/>
        </w:rPr>
      </w:pPr>
      <w:r>
        <w:rPr>
          <w:rFonts w:ascii="Times New Roman" w:hAnsi="Times New Roman"/>
          <w:bCs/>
          <w:sz w:val="24"/>
          <w:szCs w:val="24"/>
        </w:rPr>
        <w:t>-Д</w:t>
      </w:r>
      <w:r w:rsidRPr="005111DF">
        <w:rPr>
          <w:rFonts w:ascii="Times New Roman" w:hAnsi="Times New Roman"/>
          <w:bCs/>
          <w:sz w:val="24"/>
          <w:szCs w:val="24"/>
        </w:rPr>
        <w:t>оля в учреждениях дополнительного</w:t>
      </w:r>
      <w:r>
        <w:rPr>
          <w:rFonts w:ascii="Times New Roman" w:hAnsi="Times New Roman"/>
          <w:bCs/>
          <w:sz w:val="24"/>
          <w:szCs w:val="24"/>
        </w:rPr>
        <w:t xml:space="preserve"> образования новых программ по </w:t>
      </w:r>
      <w:r w:rsidRPr="005111DF">
        <w:rPr>
          <w:rFonts w:ascii="Times New Roman" w:hAnsi="Times New Roman"/>
          <w:bCs/>
          <w:sz w:val="24"/>
          <w:szCs w:val="24"/>
        </w:rPr>
        <w:t>техническому конструированию и мод</w:t>
      </w:r>
      <w:r>
        <w:rPr>
          <w:rFonts w:ascii="Times New Roman" w:hAnsi="Times New Roman"/>
          <w:bCs/>
          <w:sz w:val="24"/>
          <w:szCs w:val="24"/>
        </w:rPr>
        <w:t xml:space="preserve">елированию, социально полезной </w:t>
      </w:r>
      <w:r w:rsidRPr="005111DF">
        <w:rPr>
          <w:rFonts w:ascii="Times New Roman" w:hAnsi="Times New Roman"/>
          <w:bCs/>
          <w:sz w:val="24"/>
          <w:szCs w:val="24"/>
        </w:rPr>
        <w:t>деятельности, туристско-краеведческой деятельности,  программ предпрофильной подготовки и профильного обучения;</w:t>
      </w:r>
    </w:p>
    <w:p w:rsidR="0047787C" w:rsidRPr="005111DF" w:rsidRDefault="0047787C" w:rsidP="0047787C">
      <w:pPr>
        <w:spacing w:after="0"/>
        <w:ind w:firstLine="708"/>
        <w:jc w:val="both"/>
        <w:rPr>
          <w:rFonts w:ascii="Times New Roman" w:hAnsi="Times New Roman"/>
          <w:bCs/>
          <w:sz w:val="24"/>
          <w:szCs w:val="24"/>
        </w:rPr>
      </w:pPr>
      <w:r>
        <w:rPr>
          <w:rFonts w:ascii="Times New Roman" w:hAnsi="Times New Roman"/>
          <w:bCs/>
          <w:sz w:val="24"/>
          <w:szCs w:val="24"/>
        </w:rPr>
        <w:t>-К</w:t>
      </w:r>
      <w:r w:rsidRPr="005111DF">
        <w:rPr>
          <w:rFonts w:ascii="Times New Roman" w:hAnsi="Times New Roman"/>
          <w:bCs/>
          <w:sz w:val="24"/>
          <w:szCs w:val="24"/>
        </w:rPr>
        <w:t xml:space="preserve">оличество мероприятий по организации детских лагерей, школ,  олимпиад с участием  школьников , проведению мероприятий  по обмену опытом работы с одаренными детьми,  их подготовке к муниципальным и региональным олимпиадам. </w:t>
      </w:r>
    </w:p>
    <w:p w:rsidR="0047787C" w:rsidRPr="005111DF" w:rsidRDefault="0047787C" w:rsidP="0047787C">
      <w:pPr>
        <w:spacing w:after="0"/>
        <w:ind w:firstLine="708"/>
        <w:jc w:val="both"/>
        <w:rPr>
          <w:rFonts w:ascii="Times New Roman" w:hAnsi="Times New Roman"/>
          <w:bCs/>
          <w:sz w:val="24"/>
          <w:szCs w:val="24"/>
        </w:rPr>
      </w:pPr>
      <w:r>
        <w:rPr>
          <w:rFonts w:ascii="Times New Roman" w:hAnsi="Times New Roman"/>
          <w:bCs/>
          <w:sz w:val="24"/>
          <w:szCs w:val="24"/>
        </w:rPr>
        <w:t>-Д</w:t>
      </w:r>
      <w:r w:rsidRPr="005111DF">
        <w:rPr>
          <w:rFonts w:ascii="Times New Roman" w:hAnsi="Times New Roman"/>
          <w:bCs/>
          <w:sz w:val="24"/>
          <w:szCs w:val="24"/>
        </w:rPr>
        <w:t>оля  детей, охваченных  новыми  фо</w:t>
      </w:r>
      <w:r>
        <w:rPr>
          <w:rFonts w:ascii="Times New Roman" w:hAnsi="Times New Roman"/>
          <w:bCs/>
          <w:sz w:val="24"/>
          <w:szCs w:val="24"/>
        </w:rPr>
        <w:t xml:space="preserve">рмами  отдыха и оздоровления, </w:t>
      </w:r>
      <w:r w:rsidRPr="005111DF">
        <w:rPr>
          <w:rFonts w:ascii="Times New Roman" w:hAnsi="Times New Roman"/>
          <w:bCs/>
          <w:sz w:val="24"/>
          <w:szCs w:val="24"/>
        </w:rPr>
        <w:t xml:space="preserve">общественной деятельности детей, клубными формами от общего количества </w:t>
      </w:r>
      <w:r>
        <w:rPr>
          <w:rFonts w:ascii="Times New Roman" w:hAnsi="Times New Roman"/>
          <w:bCs/>
          <w:sz w:val="24"/>
          <w:szCs w:val="24"/>
        </w:rPr>
        <w:t>детей школьного возраста;</w:t>
      </w:r>
    </w:p>
    <w:p w:rsidR="0047787C" w:rsidRPr="005111DF" w:rsidRDefault="0047787C" w:rsidP="0047787C">
      <w:pPr>
        <w:spacing w:after="0"/>
        <w:ind w:firstLine="708"/>
        <w:jc w:val="both"/>
        <w:rPr>
          <w:rFonts w:ascii="Times New Roman" w:hAnsi="Times New Roman"/>
          <w:bCs/>
          <w:sz w:val="24"/>
          <w:szCs w:val="24"/>
        </w:rPr>
      </w:pPr>
      <w:r>
        <w:rPr>
          <w:rFonts w:ascii="Times New Roman" w:hAnsi="Times New Roman"/>
          <w:bCs/>
          <w:sz w:val="24"/>
          <w:szCs w:val="24"/>
        </w:rPr>
        <w:t>-Д</w:t>
      </w:r>
      <w:r w:rsidRPr="005111DF">
        <w:rPr>
          <w:rFonts w:ascii="Times New Roman" w:hAnsi="Times New Roman"/>
          <w:bCs/>
          <w:sz w:val="24"/>
          <w:szCs w:val="24"/>
        </w:rPr>
        <w:t>оля учреждений дополнительного образования, обеспечивающих доступ учащихся, имеющих проблемы со здоровьем, детей-инвалидов, одаренных школьников к систематическим занятиям физической культурой и спортом, музыкальной, художественно-эстетической, естественно-научной и технической де</w:t>
      </w:r>
      <w:r>
        <w:rPr>
          <w:rFonts w:ascii="Times New Roman" w:hAnsi="Times New Roman"/>
          <w:bCs/>
          <w:sz w:val="24"/>
          <w:szCs w:val="24"/>
        </w:rPr>
        <w:t>ятельностью;</w:t>
      </w:r>
    </w:p>
    <w:p w:rsidR="0047787C" w:rsidRPr="005111DF" w:rsidRDefault="0047787C" w:rsidP="0047787C">
      <w:pPr>
        <w:spacing w:after="0"/>
        <w:ind w:firstLine="708"/>
        <w:jc w:val="both"/>
        <w:rPr>
          <w:rFonts w:ascii="Times New Roman" w:hAnsi="Times New Roman"/>
          <w:bCs/>
          <w:sz w:val="24"/>
          <w:szCs w:val="24"/>
        </w:rPr>
      </w:pPr>
      <w:r>
        <w:rPr>
          <w:rFonts w:ascii="Times New Roman" w:hAnsi="Times New Roman"/>
          <w:bCs/>
          <w:sz w:val="24"/>
          <w:szCs w:val="24"/>
        </w:rPr>
        <w:t>-Д</w:t>
      </w:r>
      <w:r w:rsidRPr="005111DF">
        <w:rPr>
          <w:rFonts w:ascii="Times New Roman" w:hAnsi="Times New Roman"/>
          <w:bCs/>
          <w:sz w:val="24"/>
          <w:szCs w:val="24"/>
        </w:rPr>
        <w:t>оля  детей  школьного возраста (в том числе имеющие проблемы со здоровьем, дети-инвалиды, одаренные школьники), имеющих возможность по выбору получать доступные качественные услуги на базе учреждений дополнительного образования, от  общей  численности детей школьного возраста;</w:t>
      </w:r>
    </w:p>
    <w:p w:rsidR="0047787C" w:rsidRPr="00E21303" w:rsidRDefault="0047787C" w:rsidP="0047787C">
      <w:pPr>
        <w:spacing w:after="0"/>
        <w:ind w:firstLine="708"/>
        <w:jc w:val="both"/>
        <w:rPr>
          <w:rFonts w:ascii="Times New Roman" w:hAnsi="Times New Roman"/>
          <w:bCs/>
          <w:sz w:val="24"/>
          <w:szCs w:val="24"/>
        </w:rPr>
      </w:pPr>
      <w:r>
        <w:rPr>
          <w:rFonts w:ascii="Times New Roman" w:hAnsi="Times New Roman"/>
          <w:bCs/>
          <w:sz w:val="24"/>
          <w:szCs w:val="24"/>
        </w:rPr>
        <w:t>-У</w:t>
      </w:r>
      <w:r w:rsidRPr="005111DF">
        <w:rPr>
          <w:rFonts w:ascii="Times New Roman" w:hAnsi="Times New Roman"/>
          <w:bCs/>
          <w:sz w:val="24"/>
          <w:szCs w:val="24"/>
        </w:rPr>
        <w:t xml:space="preserve">довлетворенность родителей инновационными программами ДОД и новыми формами отдыха и оздоровления детей, клубными формами, социальными практиками и общественной деятельностью детей. </w:t>
      </w:r>
    </w:p>
    <w:p w:rsidR="0047787C" w:rsidRPr="006F2100" w:rsidRDefault="0047787C" w:rsidP="0047787C">
      <w:pPr>
        <w:keepNext/>
        <w:autoSpaceDE w:val="0"/>
        <w:autoSpaceDN w:val="0"/>
        <w:adjustRightInd w:val="0"/>
        <w:spacing w:before="360" w:after="240" w:line="240" w:lineRule="auto"/>
        <w:ind w:left="709" w:right="565"/>
        <w:jc w:val="center"/>
        <w:rPr>
          <w:rFonts w:ascii="Times New Roman" w:hAnsi="Times New Roman"/>
          <w:b/>
          <w:sz w:val="24"/>
          <w:szCs w:val="24"/>
        </w:rPr>
      </w:pPr>
      <w:r w:rsidRPr="006F2100">
        <w:rPr>
          <w:rFonts w:ascii="Times New Roman" w:hAnsi="Times New Roman"/>
          <w:b/>
          <w:sz w:val="24"/>
          <w:szCs w:val="24"/>
        </w:rPr>
        <w:lastRenderedPageBreak/>
        <w:t>1.4. Сроки и этапы реализации подпрограммы</w:t>
      </w:r>
    </w:p>
    <w:p w:rsidR="0047787C" w:rsidRPr="00B106B2" w:rsidRDefault="0047787C" w:rsidP="0047787C">
      <w:pPr>
        <w:tabs>
          <w:tab w:val="left" w:pos="1134"/>
        </w:tabs>
        <w:autoSpaceDE w:val="0"/>
        <w:autoSpaceDN w:val="0"/>
        <w:adjustRightInd w:val="0"/>
        <w:spacing w:after="0" w:line="312" w:lineRule="auto"/>
        <w:ind w:firstLine="709"/>
        <w:contextualSpacing/>
        <w:jc w:val="both"/>
        <w:rPr>
          <w:rFonts w:ascii="Times New Roman" w:hAnsi="Times New Roman"/>
          <w:sz w:val="24"/>
          <w:szCs w:val="24"/>
        </w:rPr>
      </w:pPr>
      <w:r w:rsidRPr="00B106B2">
        <w:rPr>
          <w:rFonts w:ascii="Times New Roman" w:hAnsi="Times New Roman"/>
          <w:sz w:val="24"/>
          <w:szCs w:val="24"/>
        </w:rPr>
        <w:t xml:space="preserve">Подпрограмма </w:t>
      </w:r>
      <w:r>
        <w:rPr>
          <w:rFonts w:ascii="Times New Roman" w:hAnsi="Times New Roman"/>
          <w:sz w:val="24"/>
          <w:szCs w:val="24"/>
        </w:rPr>
        <w:t>реализуется в 2019</w:t>
      </w:r>
      <w:r w:rsidRPr="00B106B2">
        <w:rPr>
          <w:rFonts w:ascii="Times New Roman" w:hAnsi="Times New Roman"/>
          <w:sz w:val="24"/>
          <w:szCs w:val="24"/>
        </w:rPr>
        <w:t>-20</w:t>
      </w:r>
      <w:r>
        <w:rPr>
          <w:rFonts w:ascii="Times New Roman" w:hAnsi="Times New Roman"/>
          <w:sz w:val="24"/>
          <w:szCs w:val="24"/>
        </w:rPr>
        <w:t>21</w:t>
      </w:r>
      <w:r w:rsidRPr="00B106B2">
        <w:rPr>
          <w:rFonts w:ascii="Times New Roman" w:hAnsi="Times New Roman"/>
          <w:sz w:val="24"/>
          <w:szCs w:val="24"/>
        </w:rPr>
        <w:t xml:space="preserve"> год</w:t>
      </w:r>
      <w:r>
        <w:rPr>
          <w:rFonts w:ascii="Times New Roman" w:hAnsi="Times New Roman"/>
          <w:sz w:val="24"/>
          <w:szCs w:val="24"/>
        </w:rPr>
        <w:t>ы</w:t>
      </w:r>
      <w:r w:rsidRPr="00B106B2">
        <w:rPr>
          <w:rFonts w:ascii="Times New Roman" w:hAnsi="Times New Roman"/>
          <w:sz w:val="24"/>
          <w:szCs w:val="24"/>
        </w:rPr>
        <w:t xml:space="preserve">. </w:t>
      </w:r>
    </w:p>
    <w:p w:rsidR="0047787C" w:rsidRPr="00B106B2" w:rsidRDefault="0047787C" w:rsidP="0047787C">
      <w:pPr>
        <w:tabs>
          <w:tab w:val="left" w:pos="1134"/>
        </w:tabs>
        <w:autoSpaceDE w:val="0"/>
        <w:autoSpaceDN w:val="0"/>
        <w:adjustRightInd w:val="0"/>
        <w:spacing w:after="0" w:line="312" w:lineRule="auto"/>
        <w:ind w:firstLine="709"/>
        <w:contextualSpacing/>
        <w:jc w:val="both"/>
        <w:rPr>
          <w:rFonts w:ascii="Times New Roman" w:hAnsi="Times New Roman"/>
          <w:sz w:val="24"/>
          <w:szCs w:val="24"/>
        </w:rPr>
      </w:pPr>
      <w:r w:rsidRPr="00B106B2">
        <w:rPr>
          <w:rFonts w:ascii="Times New Roman" w:hAnsi="Times New Roman"/>
          <w:sz w:val="24"/>
          <w:szCs w:val="24"/>
        </w:rPr>
        <w:t>Этапы реализации подпрограммы не выделяются.</w:t>
      </w:r>
    </w:p>
    <w:p w:rsidR="0047787C" w:rsidRPr="006F2100" w:rsidRDefault="0047787C" w:rsidP="0047787C">
      <w:pPr>
        <w:keepNext/>
        <w:autoSpaceDE w:val="0"/>
        <w:autoSpaceDN w:val="0"/>
        <w:adjustRightInd w:val="0"/>
        <w:spacing w:before="360" w:after="240" w:line="240" w:lineRule="auto"/>
        <w:ind w:left="709" w:right="565"/>
        <w:jc w:val="center"/>
        <w:rPr>
          <w:rFonts w:ascii="Times New Roman" w:hAnsi="Times New Roman"/>
          <w:b/>
          <w:sz w:val="24"/>
          <w:szCs w:val="24"/>
        </w:rPr>
      </w:pPr>
      <w:r w:rsidRPr="006F2100">
        <w:rPr>
          <w:rFonts w:ascii="Times New Roman" w:hAnsi="Times New Roman"/>
          <w:b/>
          <w:sz w:val="24"/>
          <w:szCs w:val="24"/>
        </w:rPr>
        <w:t>1.5. Основные мероприятия</w:t>
      </w:r>
    </w:p>
    <w:p w:rsidR="0047787C" w:rsidRPr="00B106B2" w:rsidRDefault="0047787C" w:rsidP="0047787C">
      <w:pPr>
        <w:keepNext/>
        <w:shd w:val="clear" w:color="auto" w:fill="FFFFFF"/>
        <w:spacing w:after="0" w:line="312" w:lineRule="auto"/>
        <w:ind w:firstLine="709"/>
        <w:jc w:val="both"/>
        <w:rPr>
          <w:rFonts w:ascii="Times New Roman" w:hAnsi="Times New Roman"/>
          <w:bCs/>
          <w:sz w:val="24"/>
          <w:szCs w:val="24"/>
        </w:rPr>
      </w:pPr>
      <w:r w:rsidRPr="00B106B2">
        <w:rPr>
          <w:rFonts w:ascii="Times New Roman" w:hAnsi="Times New Roman"/>
          <w:bCs/>
          <w:sz w:val="24"/>
          <w:szCs w:val="24"/>
        </w:rPr>
        <w:t>Основные мероприятия в сфере реализации подпрограммы:</w:t>
      </w:r>
    </w:p>
    <w:p w:rsidR="0047787C" w:rsidRPr="00B106B2" w:rsidRDefault="0047787C" w:rsidP="0047787C">
      <w:pPr>
        <w:numPr>
          <w:ilvl w:val="0"/>
          <w:numId w:val="4"/>
        </w:numPr>
        <w:shd w:val="clear" w:color="auto" w:fill="FFFFFF"/>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Оказание муниципальных услуг по</w:t>
      </w:r>
      <w:r>
        <w:rPr>
          <w:rFonts w:ascii="Times New Roman" w:hAnsi="Times New Roman"/>
          <w:bCs/>
          <w:sz w:val="24"/>
          <w:szCs w:val="24"/>
        </w:rPr>
        <w:t xml:space="preserve"> предоставлению общедоступного дополнительного</w:t>
      </w:r>
      <w:r w:rsidRPr="00B106B2">
        <w:rPr>
          <w:rFonts w:ascii="Times New Roman" w:hAnsi="Times New Roman"/>
          <w:bCs/>
          <w:sz w:val="24"/>
          <w:szCs w:val="24"/>
        </w:rPr>
        <w:t xml:space="preserve"> образования</w:t>
      </w:r>
      <w:r>
        <w:rPr>
          <w:rFonts w:ascii="Times New Roman" w:hAnsi="Times New Roman"/>
          <w:bCs/>
          <w:sz w:val="24"/>
          <w:szCs w:val="24"/>
        </w:rPr>
        <w:t xml:space="preserve"> детей.</w:t>
      </w:r>
    </w:p>
    <w:p w:rsidR="0047787C" w:rsidRPr="00B106B2" w:rsidRDefault="0047787C" w:rsidP="0047787C">
      <w:pPr>
        <w:shd w:val="clear" w:color="auto" w:fill="FFFFFF"/>
        <w:spacing w:after="0" w:line="312" w:lineRule="auto"/>
        <w:ind w:firstLine="709"/>
        <w:contextualSpacing/>
        <w:jc w:val="both"/>
        <w:rPr>
          <w:rFonts w:ascii="Times New Roman" w:hAnsi="Times New Roman"/>
          <w:sz w:val="24"/>
          <w:szCs w:val="24"/>
        </w:rPr>
      </w:pPr>
      <w:r w:rsidRPr="00B106B2">
        <w:rPr>
          <w:rFonts w:ascii="Times New Roman" w:hAnsi="Times New Roman"/>
          <w:bCs/>
          <w:sz w:val="24"/>
          <w:szCs w:val="24"/>
        </w:rPr>
        <w:t xml:space="preserve">В рамках основного мероприятия осуществляется оказание муниципальных услуг муниципальными образовательными учреждениями, реализующими </w:t>
      </w:r>
      <w:r>
        <w:rPr>
          <w:rFonts w:ascii="Times New Roman" w:hAnsi="Times New Roman"/>
          <w:sz w:val="24"/>
          <w:szCs w:val="24"/>
        </w:rPr>
        <w:t>основные образовательные программы</w:t>
      </w:r>
      <w:r w:rsidRPr="00B106B2">
        <w:rPr>
          <w:rFonts w:ascii="Times New Roman" w:hAnsi="Times New Roman"/>
          <w:sz w:val="24"/>
          <w:szCs w:val="24"/>
        </w:rPr>
        <w:t xml:space="preserve"> до</w:t>
      </w:r>
      <w:r>
        <w:rPr>
          <w:rFonts w:ascii="Times New Roman" w:hAnsi="Times New Roman"/>
          <w:sz w:val="24"/>
          <w:szCs w:val="24"/>
        </w:rPr>
        <w:t>полните</w:t>
      </w:r>
      <w:r w:rsidRPr="00B106B2">
        <w:rPr>
          <w:rFonts w:ascii="Times New Roman" w:hAnsi="Times New Roman"/>
          <w:sz w:val="24"/>
          <w:szCs w:val="24"/>
        </w:rPr>
        <w:t>льного образования, путем выполнения муниципальных заданий на оказание муниципальных услуг.</w:t>
      </w:r>
      <w:r>
        <w:rPr>
          <w:rFonts w:ascii="Times New Roman" w:hAnsi="Times New Roman"/>
          <w:sz w:val="24"/>
          <w:szCs w:val="24"/>
        </w:rPr>
        <w:t xml:space="preserve">  </w:t>
      </w:r>
    </w:p>
    <w:p w:rsidR="0047787C" w:rsidRPr="00B106B2" w:rsidRDefault="0047787C" w:rsidP="0047787C">
      <w:pPr>
        <w:shd w:val="clear" w:color="auto" w:fill="FFFFFF"/>
        <w:spacing w:after="0" w:line="312" w:lineRule="auto"/>
        <w:ind w:firstLine="709"/>
        <w:contextualSpacing/>
        <w:jc w:val="both"/>
        <w:rPr>
          <w:rFonts w:ascii="Times New Roman" w:hAnsi="Times New Roman"/>
          <w:bCs/>
          <w:sz w:val="24"/>
          <w:szCs w:val="24"/>
        </w:rPr>
      </w:pPr>
      <w:r w:rsidRPr="00B106B2">
        <w:rPr>
          <w:rFonts w:ascii="Times New Roman" w:hAnsi="Times New Roman"/>
          <w:bCs/>
          <w:sz w:val="24"/>
          <w:szCs w:val="24"/>
        </w:rPr>
        <w:t>Финансирование основного мероприятия осуществляется путем предоставления субсидий муниципальным образовательным организациям на выполнение муниципального задания на оказание муниципальных услуг</w:t>
      </w:r>
      <w:r>
        <w:rPr>
          <w:rFonts w:ascii="Times New Roman" w:hAnsi="Times New Roman"/>
          <w:bCs/>
          <w:sz w:val="24"/>
          <w:szCs w:val="24"/>
        </w:rPr>
        <w:t xml:space="preserve"> из </w:t>
      </w:r>
      <w:r w:rsidRPr="00B106B2">
        <w:rPr>
          <w:rFonts w:ascii="Times New Roman" w:hAnsi="Times New Roman"/>
          <w:bCs/>
          <w:sz w:val="24"/>
          <w:szCs w:val="24"/>
        </w:rPr>
        <w:t xml:space="preserve">средств бюджета </w:t>
      </w:r>
      <w:r>
        <w:rPr>
          <w:rFonts w:ascii="Times New Roman" w:hAnsi="Times New Roman"/>
          <w:bCs/>
          <w:sz w:val="24"/>
          <w:szCs w:val="24"/>
        </w:rPr>
        <w:t xml:space="preserve">муниципального района </w:t>
      </w:r>
      <w:r w:rsidRPr="00B106B2">
        <w:rPr>
          <w:rFonts w:ascii="Times New Roman" w:hAnsi="Times New Roman"/>
          <w:bCs/>
          <w:sz w:val="24"/>
          <w:szCs w:val="24"/>
        </w:rPr>
        <w:t>на обеспечение деятельности подведомственных учреждений;</w:t>
      </w:r>
    </w:p>
    <w:p w:rsidR="0047787C" w:rsidRPr="00E25568" w:rsidRDefault="0047787C" w:rsidP="0047787C">
      <w:pPr>
        <w:numPr>
          <w:ilvl w:val="0"/>
          <w:numId w:val="4"/>
        </w:numPr>
        <w:shd w:val="clear" w:color="auto" w:fill="FFFFFF"/>
        <w:tabs>
          <w:tab w:val="left" w:pos="1134"/>
        </w:tabs>
        <w:autoSpaceDE w:val="0"/>
        <w:autoSpaceDN w:val="0"/>
        <w:adjustRightInd w:val="0"/>
        <w:spacing w:before="240" w:after="0" w:line="312" w:lineRule="auto"/>
        <w:ind w:left="0" w:firstLine="709"/>
        <w:contextualSpacing/>
        <w:jc w:val="both"/>
        <w:rPr>
          <w:rFonts w:ascii="Times New Roman" w:hAnsi="Times New Roman"/>
          <w:bCs/>
          <w:sz w:val="24"/>
          <w:szCs w:val="24"/>
        </w:rPr>
      </w:pPr>
      <w:r w:rsidRPr="00E25568">
        <w:rPr>
          <w:rFonts w:ascii="Times New Roman" w:hAnsi="Times New Roman"/>
          <w:bCs/>
          <w:sz w:val="24"/>
          <w:szCs w:val="24"/>
        </w:rPr>
        <w:t xml:space="preserve">Укрепление материально-технической базы муниципальных учреждений дополнительного образования путем предоставления субсидий муниципальным учреждениям на иные цели. </w:t>
      </w:r>
    </w:p>
    <w:p w:rsidR="0047787C" w:rsidRPr="00B106B2" w:rsidRDefault="0047787C" w:rsidP="0047787C">
      <w:pPr>
        <w:numPr>
          <w:ilvl w:val="0"/>
          <w:numId w:val="4"/>
        </w:numPr>
        <w:shd w:val="clear" w:color="auto" w:fill="FFFFFF"/>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Мероприятия, направленные на обеспечение безопасности условий обучения и воспитания детей в муниципальных</w:t>
      </w:r>
      <w:r>
        <w:rPr>
          <w:rFonts w:ascii="Times New Roman" w:hAnsi="Times New Roman"/>
          <w:bCs/>
          <w:sz w:val="24"/>
          <w:szCs w:val="24"/>
        </w:rPr>
        <w:t xml:space="preserve"> УДО</w:t>
      </w:r>
      <w:r w:rsidRPr="00B106B2">
        <w:rPr>
          <w:rFonts w:ascii="Times New Roman" w:hAnsi="Times New Roman"/>
          <w:bCs/>
          <w:sz w:val="24"/>
          <w:szCs w:val="24"/>
        </w:rPr>
        <w:t xml:space="preserve">. </w:t>
      </w:r>
    </w:p>
    <w:p w:rsidR="0047787C" w:rsidRPr="00B106B2" w:rsidRDefault="0047787C" w:rsidP="0047787C">
      <w:pPr>
        <w:shd w:val="clear" w:color="auto" w:fill="FFFFFF"/>
        <w:spacing w:after="0" w:line="312" w:lineRule="auto"/>
        <w:ind w:firstLine="709"/>
        <w:jc w:val="both"/>
        <w:rPr>
          <w:rFonts w:ascii="Times New Roman" w:hAnsi="Times New Roman"/>
          <w:bCs/>
          <w:sz w:val="24"/>
          <w:szCs w:val="24"/>
        </w:rPr>
      </w:pPr>
      <w:r w:rsidRPr="00B106B2">
        <w:rPr>
          <w:rFonts w:ascii="Times New Roman" w:hAnsi="Times New Roman"/>
          <w:bCs/>
          <w:sz w:val="24"/>
          <w:szCs w:val="24"/>
        </w:rPr>
        <w:t>В рамках основного мероприятия реализуются меры, направленные на повышение пожарной безопасности, аттестация рабочих мест по условиям труда и приведение их в соответствие с установленными требованиями, мониторинг предписаний надзорных органов и принятие мер реагирования.</w:t>
      </w:r>
    </w:p>
    <w:p w:rsidR="0047787C" w:rsidRPr="00B106B2" w:rsidRDefault="0047787C" w:rsidP="0047787C">
      <w:pPr>
        <w:numPr>
          <w:ilvl w:val="0"/>
          <w:numId w:val="4"/>
        </w:numPr>
        <w:shd w:val="clear" w:color="auto" w:fill="FFFFFF"/>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Обустройство прилегающих территорий к зданиям и сооружениям муниципальных</w:t>
      </w:r>
      <w:r>
        <w:rPr>
          <w:rFonts w:ascii="Times New Roman" w:hAnsi="Times New Roman"/>
          <w:bCs/>
          <w:sz w:val="24"/>
          <w:szCs w:val="24"/>
        </w:rPr>
        <w:t xml:space="preserve"> УДО</w:t>
      </w:r>
      <w:r w:rsidRPr="00B106B2">
        <w:rPr>
          <w:rFonts w:ascii="Times New Roman" w:hAnsi="Times New Roman"/>
          <w:bCs/>
          <w:sz w:val="24"/>
          <w:szCs w:val="24"/>
        </w:rPr>
        <w:t>.</w:t>
      </w:r>
    </w:p>
    <w:p w:rsidR="0047787C" w:rsidRPr="00B106B2" w:rsidRDefault="0047787C" w:rsidP="0047787C">
      <w:pPr>
        <w:tabs>
          <w:tab w:val="left" w:pos="1134"/>
        </w:tabs>
        <w:autoSpaceDE w:val="0"/>
        <w:autoSpaceDN w:val="0"/>
        <w:adjustRightInd w:val="0"/>
        <w:spacing w:after="0" w:line="312" w:lineRule="auto"/>
        <w:ind w:firstLine="709"/>
        <w:contextualSpacing/>
        <w:jc w:val="both"/>
        <w:rPr>
          <w:rFonts w:ascii="Times New Roman" w:hAnsi="Times New Roman"/>
          <w:sz w:val="24"/>
          <w:szCs w:val="24"/>
        </w:rPr>
      </w:pPr>
      <w:r w:rsidRPr="00B106B2">
        <w:rPr>
          <w:rFonts w:ascii="Times New Roman" w:hAnsi="Times New Roman"/>
          <w:sz w:val="24"/>
          <w:szCs w:val="24"/>
        </w:rPr>
        <w:t>Стимулом для обустройства прилегающих территорий являются конкурсы благоустройства, в которых муниципальные образовательные организации принимают активное участие.</w:t>
      </w:r>
    </w:p>
    <w:p w:rsidR="0047787C" w:rsidRPr="00AF5124" w:rsidRDefault="0047787C" w:rsidP="0047787C">
      <w:pPr>
        <w:numPr>
          <w:ilvl w:val="0"/>
          <w:numId w:val="4"/>
        </w:numPr>
        <w:shd w:val="clear" w:color="auto" w:fill="FFFFFF"/>
        <w:tabs>
          <w:tab w:val="left" w:pos="1134"/>
        </w:tabs>
        <w:autoSpaceDE w:val="0"/>
        <w:autoSpaceDN w:val="0"/>
        <w:adjustRightInd w:val="0"/>
        <w:spacing w:before="240" w:after="0" w:line="312" w:lineRule="auto"/>
        <w:ind w:left="0" w:firstLine="709"/>
        <w:contextualSpacing/>
        <w:jc w:val="both"/>
        <w:rPr>
          <w:rFonts w:ascii="Times New Roman" w:hAnsi="Times New Roman"/>
          <w:i/>
          <w:sz w:val="24"/>
          <w:szCs w:val="24"/>
        </w:rPr>
      </w:pPr>
      <w:r w:rsidRPr="00AF5124">
        <w:rPr>
          <w:rFonts w:ascii="Times New Roman" w:hAnsi="Times New Roman"/>
          <w:bCs/>
          <w:sz w:val="24"/>
          <w:szCs w:val="24"/>
        </w:rPr>
        <w:t>Капитальный ремонт и реконструкция муниципальных учреждений дополнительного  образования</w:t>
      </w:r>
      <w:r>
        <w:rPr>
          <w:rFonts w:ascii="Times New Roman" w:hAnsi="Times New Roman"/>
          <w:bCs/>
          <w:sz w:val="24"/>
          <w:szCs w:val="24"/>
        </w:rPr>
        <w:t xml:space="preserve">. </w:t>
      </w:r>
    </w:p>
    <w:p w:rsidR="0047787C" w:rsidRPr="00B106B2" w:rsidRDefault="0047787C" w:rsidP="0047787C">
      <w:pPr>
        <w:keepNext/>
        <w:numPr>
          <w:ilvl w:val="0"/>
          <w:numId w:val="4"/>
        </w:numPr>
        <w:shd w:val="clear" w:color="auto" w:fill="FFFFFF"/>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Организация подготовки и повышения квалификации кадров.</w:t>
      </w:r>
    </w:p>
    <w:p w:rsidR="0047787C" w:rsidRPr="00B106B2" w:rsidRDefault="0047787C" w:rsidP="0047787C">
      <w:pPr>
        <w:shd w:val="clear" w:color="auto" w:fill="FFFFFF"/>
        <w:tabs>
          <w:tab w:val="left" w:pos="1134"/>
        </w:tabs>
        <w:spacing w:after="0" w:line="312" w:lineRule="auto"/>
        <w:ind w:firstLine="709"/>
        <w:contextualSpacing/>
        <w:jc w:val="both"/>
        <w:rPr>
          <w:rFonts w:ascii="Times New Roman" w:hAnsi="Times New Roman"/>
          <w:bCs/>
          <w:sz w:val="24"/>
          <w:szCs w:val="24"/>
        </w:rPr>
      </w:pPr>
      <w:r w:rsidRPr="00B106B2">
        <w:rPr>
          <w:rFonts w:ascii="Times New Roman" w:hAnsi="Times New Roman"/>
          <w:bCs/>
          <w:sz w:val="24"/>
          <w:szCs w:val="24"/>
        </w:rPr>
        <w:t>В рамках основного мероприятия осуществляется целевой набор на подготовку кадров дл</w:t>
      </w:r>
      <w:r>
        <w:rPr>
          <w:rFonts w:ascii="Times New Roman" w:hAnsi="Times New Roman"/>
          <w:bCs/>
          <w:sz w:val="24"/>
          <w:szCs w:val="24"/>
        </w:rPr>
        <w:t>я муниципальных учреждений дополните</w:t>
      </w:r>
      <w:r w:rsidRPr="00B106B2">
        <w:rPr>
          <w:rFonts w:ascii="Times New Roman" w:hAnsi="Times New Roman"/>
          <w:bCs/>
          <w:sz w:val="24"/>
          <w:szCs w:val="24"/>
        </w:rPr>
        <w:t xml:space="preserve">льного образования, а также повышение квалификации руководителей и педагогических работников муниципальных образовательных организаций. Основное мероприятие реализуется во взаимодействии с </w:t>
      </w:r>
      <w:r>
        <w:rPr>
          <w:rFonts w:ascii="Times New Roman" w:hAnsi="Times New Roman"/>
          <w:bCs/>
          <w:sz w:val="24"/>
          <w:szCs w:val="24"/>
        </w:rPr>
        <w:lastRenderedPageBreak/>
        <w:t>Министерством</w:t>
      </w:r>
      <w:r w:rsidRPr="00257EC5">
        <w:rPr>
          <w:rFonts w:ascii="Times New Roman" w:hAnsi="Times New Roman"/>
          <w:bCs/>
          <w:sz w:val="24"/>
          <w:szCs w:val="24"/>
        </w:rPr>
        <w:t xml:space="preserve"> </w:t>
      </w:r>
      <w:r w:rsidRPr="00B106B2">
        <w:rPr>
          <w:rFonts w:ascii="Times New Roman" w:hAnsi="Times New Roman"/>
          <w:bCs/>
          <w:sz w:val="24"/>
          <w:szCs w:val="24"/>
        </w:rPr>
        <w:t>образования</w:t>
      </w:r>
      <w:r>
        <w:rPr>
          <w:rFonts w:ascii="Times New Roman" w:hAnsi="Times New Roman"/>
          <w:bCs/>
          <w:sz w:val="24"/>
          <w:szCs w:val="24"/>
        </w:rPr>
        <w:t xml:space="preserve"> и науки  </w:t>
      </w:r>
      <w:r w:rsidRPr="00B106B2">
        <w:rPr>
          <w:rFonts w:ascii="Times New Roman" w:hAnsi="Times New Roman"/>
          <w:bCs/>
          <w:sz w:val="24"/>
          <w:szCs w:val="24"/>
        </w:rPr>
        <w:t>Республики</w:t>
      </w:r>
      <w:r>
        <w:rPr>
          <w:rFonts w:ascii="Times New Roman" w:hAnsi="Times New Roman"/>
          <w:bCs/>
          <w:sz w:val="24"/>
          <w:szCs w:val="24"/>
        </w:rPr>
        <w:t xml:space="preserve"> Тыва, Тувинским институтом повышени</w:t>
      </w:r>
      <w:r w:rsidRPr="00B106B2">
        <w:rPr>
          <w:rFonts w:ascii="Times New Roman" w:hAnsi="Times New Roman"/>
          <w:bCs/>
          <w:sz w:val="24"/>
          <w:szCs w:val="24"/>
        </w:rPr>
        <w:t>я</w:t>
      </w:r>
      <w:r>
        <w:rPr>
          <w:rFonts w:ascii="Times New Roman" w:hAnsi="Times New Roman"/>
          <w:bCs/>
          <w:sz w:val="24"/>
          <w:szCs w:val="24"/>
        </w:rPr>
        <w:t xml:space="preserve"> квалифика</w:t>
      </w:r>
      <w:r w:rsidRPr="00B106B2">
        <w:rPr>
          <w:rFonts w:ascii="Times New Roman" w:hAnsi="Times New Roman"/>
          <w:bCs/>
          <w:sz w:val="24"/>
          <w:szCs w:val="24"/>
        </w:rPr>
        <w:t>ц</w:t>
      </w:r>
      <w:r>
        <w:rPr>
          <w:rFonts w:ascii="Times New Roman" w:hAnsi="Times New Roman"/>
          <w:bCs/>
          <w:sz w:val="24"/>
          <w:szCs w:val="24"/>
        </w:rPr>
        <w:t>ии и переподготовки кадров.</w:t>
      </w:r>
    </w:p>
    <w:p w:rsidR="0047787C" w:rsidRPr="00B106B2" w:rsidRDefault="0047787C" w:rsidP="0047787C">
      <w:pPr>
        <w:numPr>
          <w:ilvl w:val="0"/>
          <w:numId w:val="4"/>
        </w:numPr>
        <w:shd w:val="clear" w:color="auto" w:fill="FFFFFF"/>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 xml:space="preserve">Разработка и внедрение системы независимой оценки качества </w:t>
      </w:r>
      <w:r>
        <w:rPr>
          <w:rFonts w:ascii="Times New Roman" w:hAnsi="Times New Roman"/>
          <w:bCs/>
          <w:sz w:val="24"/>
          <w:szCs w:val="24"/>
        </w:rPr>
        <w:t xml:space="preserve">дополнительного </w:t>
      </w:r>
      <w:r w:rsidRPr="00B106B2">
        <w:rPr>
          <w:rFonts w:ascii="Times New Roman" w:hAnsi="Times New Roman"/>
          <w:bCs/>
          <w:sz w:val="24"/>
          <w:szCs w:val="24"/>
        </w:rPr>
        <w:t>образования.</w:t>
      </w:r>
    </w:p>
    <w:p w:rsidR="0047787C" w:rsidRPr="00B106B2" w:rsidRDefault="0047787C" w:rsidP="0047787C">
      <w:pPr>
        <w:shd w:val="clear" w:color="auto" w:fill="FFFFFF"/>
        <w:tabs>
          <w:tab w:val="left" w:pos="1134"/>
        </w:tabs>
        <w:spacing w:after="0" w:line="312" w:lineRule="auto"/>
        <w:ind w:firstLine="709"/>
        <w:contextualSpacing/>
        <w:jc w:val="both"/>
        <w:rPr>
          <w:rFonts w:ascii="Times New Roman" w:hAnsi="Times New Roman"/>
          <w:bCs/>
          <w:sz w:val="24"/>
          <w:szCs w:val="24"/>
        </w:rPr>
      </w:pPr>
      <w:r w:rsidRPr="00B106B2">
        <w:rPr>
          <w:rFonts w:ascii="Times New Roman" w:hAnsi="Times New Roman"/>
          <w:bCs/>
          <w:sz w:val="24"/>
          <w:szCs w:val="24"/>
        </w:rPr>
        <w:t xml:space="preserve">В рамках основного мероприятия планируется разработать и утвердить муниципальным правовым актом порядок и методику проведения независимой оценки качества </w:t>
      </w:r>
      <w:r>
        <w:rPr>
          <w:rFonts w:ascii="Times New Roman" w:hAnsi="Times New Roman"/>
          <w:bCs/>
          <w:sz w:val="24"/>
          <w:szCs w:val="24"/>
        </w:rPr>
        <w:t>дополнительного</w:t>
      </w:r>
      <w:r w:rsidRPr="00B106B2">
        <w:rPr>
          <w:rFonts w:ascii="Times New Roman" w:hAnsi="Times New Roman"/>
          <w:bCs/>
          <w:sz w:val="24"/>
          <w:szCs w:val="24"/>
        </w:rPr>
        <w:t xml:space="preserve"> образования в</w:t>
      </w:r>
      <w:r>
        <w:rPr>
          <w:rFonts w:ascii="Times New Roman" w:hAnsi="Times New Roman"/>
          <w:bCs/>
          <w:sz w:val="24"/>
          <w:szCs w:val="24"/>
        </w:rPr>
        <w:t xml:space="preserve"> кожууне; затем </w:t>
      </w:r>
      <w:r w:rsidRPr="00B106B2">
        <w:rPr>
          <w:rFonts w:ascii="Times New Roman" w:hAnsi="Times New Roman"/>
          <w:bCs/>
          <w:sz w:val="24"/>
          <w:szCs w:val="24"/>
        </w:rPr>
        <w:t xml:space="preserve"> регулярно проводить такую оценку.</w:t>
      </w:r>
    </w:p>
    <w:p w:rsidR="0047787C" w:rsidRPr="00B106B2" w:rsidRDefault="0047787C" w:rsidP="0047787C">
      <w:pPr>
        <w:numPr>
          <w:ilvl w:val="0"/>
          <w:numId w:val="4"/>
        </w:numPr>
        <w:shd w:val="clear" w:color="auto" w:fill="FFFFFF"/>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 xml:space="preserve">Разработка и реализация комплекса мер по внедрению эффективных контрактов с руководителями и педагогическими работниками муниципальных </w:t>
      </w:r>
      <w:r>
        <w:rPr>
          <w:rFonts w:ascii="Times New Roman" w:hAnsi="Times New Roman"/>
          <w:bCs/>
          <w:sz w:val="24"/>
          <w:szCs w:val="24"/>
        </w:rPr>
        <w:t>учреждении образования.</w:t>
      </w:r>
    </w:p>
    <w:p w:rsidR="0047787C" w:rsidRPr="00B106B2" w:rsidRDefault="0047787C" w:rsidP="0047787C">
      <w:pPr>
        <w:keepNext/>
        <w:tabs>
          <w:tab w:val="left" w:pos="1134"/>
        </w:tabs>
        <w:autoSpaceDE w:val="0"/>
        <w:autoSpaceDN w:val="0"/>
        <w:adjustRightInd w:val="0"/>
        <w:spacing w:after="0" w:line="312" w:lineRule="auto"/>
        <w:ind w:left="709"/>
        <w:contextualSpacing/>
        <w:jc w:val="both"/>
        <w:rPr>
          <w:rFonts w:ascii="Times New Roman" w:hAnsi="Times New Roman"/>
          <w:bCs/>
          <w:sz w:val="24"/>
          <w:szCs w:val="24"/>
        </w:rPr>
      </w:pPr>
      <w:r w:rsidRPr="00B106B2">
        <w:rPr>
          <w:rFonts w:ascii="Times New Roman" w:hAnsi="Times New Roman"/>
          <w:bCs/>
          <w:sz w:val="24"/>
          <w:szCs w:val="24"/>
        </w:rPr>
        <w:t xml:space="preserve">В рамках основного мероприятия планируется: </w:t>
      </w:r>
    </w:p>
    <w:p w:rsidR="0047787C" w:rsidRPr="00B106B2" w:rsidRDefault="0047787C" w:rsidP="0047787C">
      <w:pPr>
        <w:numPr>
          <w:ilvl w:val="0"/>
          <w:numId w:val="5"/>
        </w:numPr>
        <w:tabs>
          <w:tab w:val="left" w:pos="1134"/>
        </w:tabs>
        <w:autoSpaceDE w:val="0"/>
        <w:autoSpaceDN w:val="0"/>
        <w:adjustRightInd w:val="0"/>
        <w:spacing w:before="240" w:after="0" w:line="312" w:lineRule="auto"/>
        <w:ind w:left="0" w:firstLine="709"/>
        <w:contextualSpacing/>
        <w:jc w:val="both"/>
        <w:rPr>
          <w:rFonts w:ascii="Times New Roman" w:hAnsi="Times New Roman"/>
          <w:sz w:val="24"/>
          <w:szCs w:val="24"/>
        </w:rPr>
      </w:pPr>
      <w:r w:rsidRPr="00B106B2">
        <w:rPr>
          <w:rFonts w:ascii="Times New Roman" w:hAnsi="Times New Roman"/>
          <w:sz w:val="24"/>
          <w:szCs w:val="24"/>
        </w:rPr>
        <w:t xml:space="preserve">разработка показателей эффективности деятельности руководителей и педагогических работников </w:t>
      </w:r>
      <w:r w:rsidRPr="00B106B2">
        <w:rPr>
          <w:rFonts w:ascii="Times New Roman" w:hAnsi="Times New Roman"/>
          <w:bCs/>
          <w:sz w:val="24"/>
          <w:szCs w:val="24"/>
        </w:rPr>
        <w:t>муниципальных образовательных организаций</w:t>
      </w:r>
      <w:r w:rsidRPr="00B106B2">
        <w:rPr>
          <w:rFonts w:ascii="Times New Roman" w:hAnsi="Times New Roman"/>
          <w:sz w:val="24"/>
          <w:szCs w:val="24"/>
        </w:rPr>
        <w:t>;</w:t>
      </w:r>
    </w:p>
    <w:p w:rsidR="0047787C" w:rsidRPr="00B106B2" w:rsidRDefault="0047787C" w:rsidP="0047787C">
      <w:pPr>
        <w:numPr>
          <w:ilvl w:val="0"/>
          <w:numId w:val="5"/>
        </w:numPr>
        <w:tabs>
          <w:tab w:val="left" w:pos="1134"/>
        </w:tabs>
        <w:autoSpaceDE w:val="0"/>
        <w:autoSpaceDN w:val="0"/>
        <w:adjustRightInd w:val="0"/>
        <w:spacing w:before="240" w:after="0" w:line="312" w:lineRule="auto"/>
        <w:ind w:left="0" w:firstLine="709"/>
        <w:contextualSpacing/>
        <w:jc w:val="both"/>
        <w:rPr>
          <w:rFonts w:ascii="Times New Roman" w:hAnsi="Times New Roman"/>
          <w:sz w:val="24"/>
          <w:szCs w:val="24"/>
        </w:rPr>
      </w:pPr>
      <w:r w:rsidRPr="00B106B2">
        <w:rPr>
          <w:rFonts w:ascii="Times New Roman" w:hAnsi="Times New Roman"/>
          <w:sz w:val="24"/>
          <w:szCs w:val="24"/>
        </w:rPr>
        <w:t xml:space="preserve">заключение эффективных контрактов с руководителями </w:t>
      </w:r>
      <w:r w:rsidRPr="00B106B2">
        <w:rPr>
          <w:rFonts w:ascii="Times New Roman" w:hAnsi="Times New Roman"/>
          <w:bCs/>
          <w:sz w:val="24"/>
          <w:szCs w:val="24"/>
        </w:rPr>
        <w:t>муниципальных образовательных организаций</w:t>
      </w:r>
      <w:r w:rsidRPr="00B106B2">
        <w:rPr>
          <w:rFonts w:ascii="Times New Roman" w:hAnsi="Times New Roman"/>
          <w:sz w:val="24"/>
          <w:szCs w:val="24"/>
        </w:rPr>
        <w:t>;</w:t>
      </w:r>
    </w:p>
    <w:p w:rsidR="0047787C" w:rsidRPr="00B106B2" w:rsidRDefault="0047787C" w:rsidP="0047787C">
      <w:pPr>
        <w:numPr>
          <w:ilvl w:val="0"/>
          <w:numId w:val="5"/>
        </w:numPr>
        <w:tabs>
          <w:tab w:val="left" w:pos="1134"/>
        </w:tabs>
        <w:autoSpaceDE w:val="0"/>
        <w:autoSpaceDN w:val="0"/>
        <w:adjustRightInd w:val="0"/>
        <w:spacing w:before="240" w:after="0" w:line="312" w:lineRule="auto"/>
        <w:ind w:left="0" w:firstLine="709"/>
        <w:contextualSpacing/>
        <w:jc w:val="both"/>
        <w:rPr>
          <w:rFonts w:ascii="Times New Roman" w:hAnsi="Times New Roman"/>
          <w:sz w:val="24"/>
          <w:szCs w:val="24"/>
        </w:rPr>
      </w:pPr>
      <w:r w:rsidRPr="00B106B2">
        <w:rPr>
          <w:rFonts w:ascii="Times New Roman" w:hAnsi="Times New Roman"/>
          <w:sz w:val="24"/>
          <w:szCs w:val="24"/>
        </w:rPr>
        <w:t xml:space="preserve">организация работы по заключению эффективных контрактов с педагогическими работниками </w:t>
      </w:r>
      <w:r w:rsidRPr="00B106B2">
        <w:rPr>
          <w:rFonts w:ascii="Times New Roman" w:hAnsi="Times New Roman"/>
          <w:bCs/>
          <w:sz w:val="24"/>
          <w:szCs w:val="24"/>
        </w:rPr>
        <w:t>муниципальных образовательных организаций</w:t>
      </w:r>
      <w:r w:rsidRPr="00B106B2">
        <w:rPr>
          <w:rFonts w:ascii="Times New Roman" w:hAnsi="Times New Roman"/>
          <w:sz w:val="24"/>
          <w:szCs w:val="24"/>
        </w:rPr>
        <w:t>;</w:t>
      </w:r>
    </w:p>
    <w:p w:rsidR="0047787C" w:rsidRPr="00B106B2" w:rsidRDefault="0047787C" w:rsidP="0047787C">
      <w:pPr>
        <w:autoSpaceDE w:val="0"/>
        <w:autoSpaceDN w:val="0"/>
        <w:adjustRightInd w:val="0"/>
        <w:spacing w:after="0" w:line="312" w:lineRule="auto"/>
        <w:ind w:firstLine="709"/>
        <w:jc w:val="both"/>
        <w:rPr>
          <w:rFonts w:ascii="Times New Roman" w:hAnsi="Times New Roman"/>
          <w:sz w:val="24"/>
          <w:szCs w:val="24"/>
        </w:rPr>
      </w:pPr>
      <w:r w:rsidRPr="00B106B2">
        <w:rPr>
          <w:rFonts w:ascii="Times New Roman" w:hAnsi="Times New Roman"/>
          <w:sz w:val="24"/>
          <w:szCs w:val="24"/>
        </w:rPr>
        <w:t>Эффективный контракт предполагает установление зависимости заработной платы от  конкретных результатов профессиональной служебной деятельности работника.</w:t>
      </w:r>
    </w:p>
    <w:p w:rsidR="0047787C" w:rsidRPr="00B106B2" w:rsidRDefault="0047787C" w:rsidP="0047787C">
      <w:pPr>
        <w:numPr>
          <w:ilvl w:val="0"/>
          <w:numId w:val="4"/>
        </w:numPr>
        <w:shd w:val="clear" w:color="auto" w:fill="FFFFFF"/>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Информирование населения об организации пре</w:t>
      </w:r>
      <w:r>
        <w:rPr>
          <w:rFonts w:ascii="Times New Roman" w:hAnsi="Times New Roman"/>
          <w:bCs/>
          <w:sz w:val="24"/>
          <w:szCs w:val="24"/>
        </w:rPr>
        <w:t>доставления дополните</w:t>
      </w:r>
      <w:r w:rsidRPr="00B106B2">
        <w:rPr>
          <w:rFonts w:ascii="Times New Roman" w:hAnsi="Times New Roman"/>
          <w:bCs/>
          <w:sz w:val="24"/>
          <w:szCs w:val="24"/>
        </w:rPr>
        <w:t>льного образования.</w:t>
      </w:r>
    </w:p>
    <w:p w:rsidR="0047787C" w:rsidRPr="00B106B2" w:rsidRDefault="0047787C" w:rsidP="0047787C">
      <w:pPr>
        <w:shd w:val="clear" w:color="auto" w:fill="FFFFFF"/>
        <w:tabs>
          <w:tab w:val="left" w:pos="1134"/>
        </w:tabs>
        <w:spacing w:after="0" w:line="312" w:lineRule="auto"/>
        <w:ind w:firstLine="709"/>
        <w:jc w:val="both"/>
        <w:rPr>
          <w:rFonts w:ascii="Times New Roman" w:hAnsi="Times New Roman"/>
          <w:bCs/>
          <w:sz w:val="24"/>
          <w:szCs w:val="24"/>
        </w:rPr>
      </w:pPr>
      <w:r w:rsidRPr="00B106B2">
        <w:rPr>
          <w:rFonts w:ascii="Times New Roman" w:hAnsi="Times New Roman"/>
          <w:bCs/>
          <w:sz w:val="24"/>
          <w:szCs w:val="24"/>
        </w:rPr>
        <w:t>В рамках основного мероприятия планируется осуществлять работы по следующим направлениям:</w:t>
      </w:r>
    </w:p>
    <w:p w:rsidR="0047787C" w:rsidRPr="00B106B2" w:rsidRDefault="0047787C" w:rsidP="0047787C">
      <w:pPr>
        <w:numPr>
          <w:ilvl w:val="0"/>
          <w:numId w:val="8"/>
        </w:numPr>
        <w:shd w:val="clear" w:color="auto" w:fill="FFFFFF"/>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взаимодействие со СМИ в цел</w:t>
      </w:r>
      <w:r>
        <w:rPr>
          <w:rFonts w:ascii="Times New Roman" w:hAnsi="Times New Roman"/>
          <w:bCs/>
          <w:sz w:val="24"/>
          <w:szCs w:val="24"/>
        </w:rPr>
        <w:t>ях публикации информации дополните</w:t>
      </w:r>
      <w:r w:rsidRPr="00B106B2">
        <w:rPr>
          <w:rFonts w:ascii="Times New Roman" w:hAnsi="Times New Roman"/>
          <w:bCs/>
          <w:sz w:val="24"/>
          <w:szCs w:val="24"/>
        </w:rPr>
        <w:t>льном образовании в печатных средствах массовой информации, а также подготовки сюжетов для теле- и радиопередач;</w:t>
      </w:r>
    </w:p>
    <w:p w:rsidR="0047787C" w:rsidRPr="00B106B2" w:rsidRDefault="0047787C" w:rsidP="0047787C">
      <w:pPr>
        <w:numPr>
          <w:ilvl w:val="0"/>
          <w:numId w:val="8"/>
        </w:numPr>
        <w:shd w:val="clear" w:color="auto" w:fill="FFFFFF"/>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 xml:space="preserve">подготовка и публикация информации на официальном сайте Администрации </w:t>
      </w:r>
      <w:r>
        <w:rPr>
          <w:rFonts w:ascii="Times New Roman" w:hAnsi="Times New Roman"/>
          <w:bCs/>
          <w:sz w:val="24"/>
          <w:szCs w:val="24"/>
        </w:rPr>
        <w:t xml:space="preserve">кожууна </w:t>
      </w:r>
      <w:r w:rsidRPr="00B106B2">
        <w:rPr>
          <w:rFonts w:ascii="Times New Roman" w:hAnsi="Times New Roman"/>
          <w:bCs/>
          <w:sz w:val="24"/>
          <w:szCs w:val="24"/>
        </w:rPr>
        <w:t xml:space="preserve">об </w:t>
      </w:r>
      <w:r>
        <w:rPr>
          <w:rFonts w:ascii="Times New Roman" w:hAnsi="Times New Roman"/>
          <w:bCs/>
          <w:sz w:val="24"/>
          <w:szCs w:val="24"/>
        </w:rPr>
        <w:t>организации предоставления дополните</w:t>
      </w:r>
      <w:r w:rsidRPr="00B106B2">
        <w:rPr>
          <w:rFonts w:ascii="Times New Roman" w:hAnsi="Times New Roman"/>
          <w:bCs/>
          <w:sz w:val="24"/>
          <w:szCs w:val="24"/>
        </w:rPr>
        <w:t xml:space="preserve">льного образования, муниципальных правовых актах, регламентирующих деятельность в сфере </w:t>
      </w:r>
      <w:r>
        <w:rPr>
          <w:rFonts w:ascii="Times New Roman" w:hAnsi="Times New Roman"/>
          <w:bCs/>
          <w:sz w:val="24"/>
          <w:szCs w:val="24"/>
        </w:rPr>
        <w:t>дополните</w:t>
      </w:r>
      <w:r w:rsidRPr="00B106B2">
        <w:rPr>
          <w:rFonts w:ascii="Times New Roman" w:hAnsi="Times New Roman"/>
          <w:bCs/>
          <w:sz w:val="24"/>
          <w:szCs w:val="24"/>
        </w:rPr>
        <w:t xml:space="preserve">льного образования, </w:t>
      </w:r>
      <w:r>
        <w:rPr>
          <w:rFonts w:ascii="Times New Roman" w:hAnsi="Times New Roman"/>
          <w:bCs/>
          <w:sz w:val="24"/>
          <w:szCs w:val="24"/>
        </w:rPr>
        <w:t xml:space="preserve">о </w:t>
      </w:r>
      <w:r w:rsidRPr="00B106B2">
        <w:rPr>
          <w:rFonts w:ascii="Times New Roman" w:hAnsi="Times New Roman"/>
          <w:bCs/>
          <w:sz w:val="24"/>
          <w:szCs w:val="24"/>
        </w:rPr>
        <w:t>муниципальных</w:t>
      </w:r>
      <w:r>
        <w:rPr>
          <w:rFonts w:ascii="Times New Roman" w:hAnsi="Times New Roman"/>
          <w:bCs/>
          <w:sz w:val="24"/>
          <w:szCs w:val="24"/>
        </w:rPr>
        <w:t xml:space="preserve">  УДО</w:t>
      </w:r>
      <w:r w:rsidRPr="00B106B2">
        <w:rPr>
          <w:rFonts w:ascii="Times New Roman" w:hAnsi="Times New Roman"/>
          <w:bCs/>
          <w:sz w:val="24"/>
          <w:szCs w:val="24"/>
        </w:rPr>
        <w:t xml:space="preserve">, предоставляющих услуги </w:t>
      </w:r>
      <w:r>
        <w:rPr>
          <w:rFonts w:ascii="Times New Roman" w:hAnsi="Times New Roman"/>
          <w:bCs/>
          <w:sz w:val="24"/>
          <w:szCs w:val="24"/>
        </w:rPr>
        <w:t>дополните</w:t>
      </w:r>
      <w:r w:rsidRPr="00B106B2">
        <w:rPr>
          <w:rFonts w:ascii="Times New Roman" w:hAnsi="Times New Roman"/>
          <w:bCs/>
          <w:sz w:val="24"/>
          <w:szCs w:val="24"/>
        </w:rPr>
        <w:t xml:space="preserve">льного </w:t>
      </w:r>
      <w:r>
        <w:rPr>
          <w:rFonts w:ascii="Times New Roman" w:hAnsi="Times New Roman"/>
          <w:bCs/>
          <w:sz w:val="24"/>
          <w:szCs w:val="24"/>
        </w:rPr>
        <w:t>образования.</w:t>
      </w:r>
    </w:p>
    <w:p w:rsidR="0047787C" w:rsidRPr="00B106B2" w:rsidRDefault="0047787C" w:rsidP="0047787C">
      <w:pPr>
        <w:numPr>
          <w:ilvl w:val="0"/>
          <w:numId w:val="8"/>
        </w:numPr>
        <w:shd w:val="clear" w:color="auto" w:fill="FFFFFF"/>
        <w:tabs>
          <w:tab w:val="left" w:pos="1134"/>
        </w:tabs>
        <w:spacing w:before="240" w:after="0" w:line="312" w:lineRule="auto"/>
        <w:ind w:left="0" w:firstLine="709"/>
        <w:contextualSpacing/>
        <w:jc w:val="both"/>
        <w:rPr>
          <w:rFonts w:ascii="Times New Roman" w:hAnsi="Times New Roman"/>
          <w:bCs/>
          <w:sz w:val="24"/>
          <w:szCs w:val="24"/>
        </w:rPr>
      </w:pPr>
      <w:r w:rsidRPr="00B106B2">
        <w:rPr>
          <w:rFonts w:ascii="Times New Roman" w:hAnsi="Times New Roman"/>
          <w:bCs/>
          <w:sz w:val="24"/>
          <w:szCs w:val="24"/>
        </w:rPr>
        <w:t>осуществление контроля за публикацией информации о деятельности муниципальных образовательных учреждений, предусмотренной законодательством Российской Федерации, на официальных са</w:t>
      </w:r>
      <w:r>
        <w:rPr>
          <w:rFonts w:ascii="Times New Roman" w:hAnsi="Times New Roman"/>
          <w:bCs/>
          <w:sz w:val="24"/>
          <w:szCs w:val="24"/>
        </w:rPr>
        <w:t xml:space="preserve">йтах соответствующих учреждений, а также на официальном сайте </w:t>
      </w:r>
      <w:hyperlink r:id="rId13" w:history="1">
        <w:r w:rsidRPr="00380C8F">
          <w:rPr>
            <w:rStyle w:val="aa"/>
            <w:rFonts w:ascii="Times New Roman" w:hAnsi="Times New Roman"/>
            <w:bCs/>
            <w:sz w:val="24"/>
            <w:szCs w:val="24"/>
            <w:lang w:val="en-US"/>
          </w:rPr>
          <w:t>www</w:t>
        </w:r>
        <w:r w:rsidRPr="00380C8F">
          <w:rPr>
            <w:rStyle w:val="aa"/>
            <w:rFonts w:ascii="Times New Roman" w:hAnsi="Times New Roman"/>
            <w:bCs/>
            <w:sz w:val="24"/>
            <w:szCs w:val="24"/>
          </w:rPr>
          <w:t>.</w:t>
        </w:r>
        <w:r w:rsidRPr="00380C8F">
          <w:rPr>
            <w:rStyle w:val="aa"/>
            <w:rFonts w:ascii="Times New Roman" w:hAnsi="Times New Roman"/>
            <w:bCs/>
            <w:sz w:val="24"/>
            <w:szCs w:val="24"/>
            <w:lang w:val="en-US"/>
          </w:rPr>
          <w:t>bus</w:t>
        </w:r>
        <w:r w:rsidRPr="00380C8F">
          <w:rPr>
            <w:rStyle w:val="aa"/>
            <w:rFonts w:ascii="Times New Roman" w:hAnsi="Times New Roman"/>
            <w:bCs/>
            <w:sz w:val="24"/>
            <w:szCs w:val="24"/>
          </w:rPr>
          <w:t>.</w:t>
        </w:r>
        <w:r w:rsidRPr="00380C8F">
          <w:rPr>
            <w:rStyle w:val="aa"/>
            <w:rFonts w:ascii="Times New Roman" w:hAnsi="Times New Roman"/>
            <w:bCs/>
            <w:sz w:val="24"/>
            <w:szCs w:val="24"/>
            <w:lang w:val="en-US"/>
          </w:rPr>
          <w:t>gov</w:t>
        </w:r>
        <w:r w:rsidRPr="00380C8F">
          <w:rPr>
            <w:rStyle w:val="aa"/>
            <w:rFonts w:ascii="Times New Roman" w:hAnsi="Times New Roman"/>
            <w:bCs/>
            <w:sz w:val="24"/>
            <w:szCs w:val="24"/>
          </w:rPr>
          <w:t>.</w:t>
        </w:r>
        <w:r w:rsidRPr="00380C8F">
          <w:rPr>
            <w:rStyle w:val="aa"/>
            <w:rFonts w:ascii="Times New Roman" w:hAnsi="Times New Roman"/>
            <w:bCs/>
            <w:sz w:val="24"/>
            <w:szCs w:val="24"/>
            <w:lang w:val="en-US"/>
          </w:rPr>
          <w:t>ru</w:t>
        </w:r>
        <w:r w:rsidRPr="00380C8F">
          <w:rPr>
            <w:rStyle w:val="aa"/>
            <w:rFonts w:ascii="Times New Roman" w:hAnsi="Times New Roman"/>
            <w:bCs/>
            <w:sz w:val="24"/>
            <w:szCs w:val="24"/>
          </w:rPr>
          <w:t>.</w:t>
        </w:r>
      </w:hyperlink>
      <w:r w:rsidRPr="002C7E89">
        <w:rPr>
          <w:rFonts w:ascii="Times New Roman" w:hAnsi="Times New Roman"/>
          <w:bCs/>
          <w:sz w:val="24"/>
          <w:szCs w:val="24"/>
        </w:rPr>
        <w:t xml:space="preserve"> </w:t>
      </w:r>
    </w:p>
    <w:p w:rsidR="0047787C" w:rsidRPr="00202BCC" w:rsidRDefault="0047787C" w:rsidP="0047787C">
      <w:pPr>
        <w:shd w:val="clear" w:color="auto" w:fill="FFFFFF"/>
        <w:tabs>
          <w:tab w:val="left" w:pos="1134"/>
        </w:tabs>
        <w:spacing w:line="312" w:lineRule="auto"/>
        <w:jc w:val="both"/>
        <w:rPr>
          <w:rFonts w:ascii="Times New Roman" w:hAnsi="Times New Roman"/>
          <w:sz w:val="24"/>
          <w:szCs w:val="24"/>
        </w:rPr>
      </w:pPr>
      <w:r>
        <w:rPr>
          <w:rFonts w:ascii="Times New Roman" w:hAnsi="Times New Roman"/>
          <w:b/>
          <w:bCs/>
          <w:sz w:val="26"/>
          <w:szCs w:val="26"/>
        </w:rPr>
        <w:tab/>
      </w:r>
      <w:r w:rsidRPr="00202BCC">
        <w:rPr>
          <w:rFonts w:ascii="Times New Roman" w:hAnsi="Times New Roman"/>
          <w:sz w:val="24"/>
          <w:szCs w:val="24"/>
        </w:rPr>
        <w:t>25) Обеспечение и развитие системы обратной связи с потребителями муниципальных услуг в сфере  дополнительного образования.</w:t>
      </w:r>
    </w:p>
    <w:p w:rsidR="0047787C" w:rsidRPr="00202BCC" w:rsidRDefault="0047787C" w:rsidP="0047787C">
      <w:pPr>
        <w:keepNext/>
        <w:tabs>
          <w:tab w:val="left" w:pos="1134"/>
        </w:tabs>
        <w:autoSpaceDE w:val="0"/>
        <w:autoSpaceDN w:val="0"/>
        <w:adjustRightInd w:val="0"/>
        <w:spacing w:after="0" w:line="312" w:lineRule="auto"/>
        <w:ind w:left="709"/>
        <w:contextualSpacing/>
        <w:jc w:val="both"/>
        <w:rPr>
          <w:rFonts w:ascii="Times New Roman" w:hAnsi="Times New Roman"/>
          <w:bCs/>
          <w:sz w:val="24"/>
          <w:szCs w:val="24"/>
        </w:rPr>
      </w:pPr>
      <w:r w:rsidRPr="00202BCC">
        <w:rPr>
          <w:rFonts w:ascii="Times New Roman" w:hAnsi="Times New Roman"/>
          <w:bCs/>
          <w:sz w:val="24"/>
          <w:szCs w:val="24"/>
        </w:rPr>
        <w:lastRenderedPageBreak/>
        <w:t>В рамках основного мероприятия планируется:</w:t>
      </w:r>
    </w:p>
    <w:p w:rsidR="0047787C" w:rsidRPr="00202BCC" w:rsidRDefault="0047787C" w:rsidP="0047787C">
      <w:pPr>
        <w:numPr>
          <w:ilvl w:val="0"/>
          <w:numId w:val="7"/>
        </w:numPr>
        <w:shd w:val="clear" w:color="auto" w:fill="FFFFFF"/>
        <w:tabs>
          <w:tab w:val="left" w:pos="1134"/>
        </w:tabs>
        <w:spacing w:before="240" w:after="0" w:line="312" w:lineRule="auto"/>
        <w:ind w:left="0" w:firstLine="709"/>
        <w:contextualSpacing/>
        <w:jc w:val="both"/>
        <w:rPr>
          <w:rFonts w:ascii="Times New Roman" w:hAnsi="Times New Roman"/>
          <w:bCs/>
          <w:sz w:val="24"/>
          <w:szCs w:val="24"/>
        </w:rPr>
      </w:pPr>
      <w:r w:rsidRPr="00202BCC">
        <w:rPr>
          <w:rFonts w:ascii="Times New Roman" w:hAnsi="Times New Roman"/>
          <w:bCs/>
          <w:sz w:val="24"/>
          <w:szCs w:val="24"/>
        </w:rPr>
        <w:t xml:space="preserve">организация системы регулярного мониторинга удовлетворенности потребителей муниципальных услуг </w:t>
      </w:r>
      <w:r w:rsidRPr="00202BCC">
        <w:rPr>
          <w:rFonts w:ascii="Times New Roman" w:hAnsi="Times New Roman"/>
          <w:sz w:val="24"/>
          <w:szCs w:val="24"/>
        </w:rPr>
        <w:t xml:space="preserve">в сфере </w:t>
      </w:r>
      <w:r w:rsidRPr="00202BCC">
        <w:rPr>
          <w:rFonts w:ascii="Times New Roman" w:hAnsi="Times New Roman"/>
          <w:bCs/>
          <w:sz w:val="24"/>
          <w:szCs w:val="24"/>
        </w:rPr>
        <w:t xml:space="preserve"> дополнительного</w:t>
      </w:r>
      <w:r w:rsidRPr="00202BCC">
        <w:rPr>
          <w:rFonts w:ascii="Times New Roman" w:hAnsi="Times New Roman"/>
          <w:sz w:val="24"/>
          <w:szCs w:val="24"/>
        </w:rPr>
        <w:t xml:space="preserve"> образования</w:t>
      </w:r>
      <w:r w:rsidRPr="00202BCC">
        <w:rPr>
          <w:rFonts w:ascii="Times New Roman" w:hAnsi="Times New Roman"/>
          <w:bCs/>
          <w:sz w:val="24"/>
          <w:szCs w:val="24"/>
        </w:rPr>
        <w:t xml:space="preserve"> (проведение регулярных опросов потребителей муниципальных услуг об их качестве и доступности, обработка полученных результатов, принятие мер реагирования); </w:t>
      </w:r>
    </w:p>
    <w:p w:rsidR="0047787C" w:rsidRPr="00202BCC" w:rsidRDefault="0047787C" w:rsidP="0047787C">
      <w:pPr>
        <w:numPr>
          <w:ilvl w:val="0"/>
          <w:numId w:val="7"/>
        </w:numPr>
        <w:shd w:val="clear" w:color="auto" w:fill="FFFFFF"/>
        <w:tabs>
          <w:tab w:val="left" w:pos="1134"/>
        </w:tabs>
        <w:spacing w:before="240" w:after="0" w:line="312" w:lineRule="auto"/>
        <w:ind w:left="0" w:right="-2" w:firstLine="709"/>
        <w:contextualSpacing/>
        <w:jc w:val="both"/>
        <w:rPr>
          <w:rFonts w:ascii="Times New Roman" w:hAnsi="Times New Roman"/>
          <w:bCs/>
          <w:sz w:val="24"/>
          <w:szCs w:val="24"/>
        </w:rPr>
      </w:pPr>
      <w:r w:rsidRPr="00202BCC">
        <w:rPr>
          <w:rFonts w:ascii="Times New Roman" w:hAnsi="Times New Roman"/>
          <w:bCs/>
          <w:sz w:val="24"/>
          <w:szCs w:val="24"/>
        </w:rPr>
        <w:t>рассмотрение обращений граждан по вопросам предоставления  дополнительного образования, принятие мер реагирования;</w:t>
      </w:r>
    </w:p>
    <w:p w:rsidR="0047787C" w:rsidRPr="00202BCC" w:rsidRDefault="0047787C" w:rsidP="0047787C">
      <w:pPr>
        <w:numPr>
          <w:ilvl w:val="0"/>
          <w:numId w:val="7"/>
        </w:numPr>
        <w:shd w:val="clear" w:color="auto" w:fill="FFFFFF"/>
        <w:tabs>
          <w:tab w:val="left" w:pos="1134"/>
        </w:tabs>
        <w:spacing w:before="240" w:after="0" w:line="312" w:lineRule="auto"/>
        <w:ind w:left="0" w:right="-2" w:firstLine="709"/>
        <w:contextualSpacing/>
        <w:jc w:val="both"/>
        <w:rPr>
          <w:rFonts w:ascii="Times New Roman" w:hAnsi="Times New Roman"/>
          <w:bCs/>
          <w:sz w:val="24"/>
          <w:szCs w:val="24"/>
        </w:rPr>
      </w:pPr>
      <w:r w:rsidRPr="00202BCC">
        <w:rPr>
          <w:rFonts w:ascii="Times New Roman" w:hAnsi="Times New Roman"/>
          <w:bCs/>
          <w:sz w:val="24"/>
          <w:szCs w:val="24"/>
        </w:rPr>
        <w:t>публикация на официальном сайте Администрации муниципального района и поддержание в актуальном состоянии информации об Управлении образования Администрации, его структурных подразделениях, а также муниципальных учреждениях  дополнительного образования, контактных телефонах и адресах электронной почты.</w:t>
      </w:r>
    </w:p>
    <w:p w:rsidR="0047787C" w:rsidRPr="00202BCC" w:rsidRDefault="0047787C" w:rsidP="0047787C">
      <w:pPr>
        <w:autoSpaceDE w:val="0"/>
        <w:autoSpaceDN w:val="0"/>
        <w:adjustRightInd w:val="0"/>
        <w:spacing w:after="0" w:line="312" w:lineRule="auto"/>
        <w:ind w:firstLine="709"/>
        <w:contextualSpacing/>
        <w:jc w:val="both"/>
        <w:rPr>
          <w:rFonts w:ascii="Times New Roman" w:hAnsi="Times New Roman"/>
          <w:bCs/>
          <w:sz w:val="24"/>
          <w:szCs w:val="24"/>
        </w:rPr>
      </w:pPr>
      <w:r w:rsidRPr="00202BCC">
        <w:rPr>
          <w:rFonts w:ascii="Times New Roman" w:hAnsi="Times New Roman"/>
          <w:bCs/>
          <w:sz w:val="24"/>
          <w:szCs w:val="24"/>
        </w:rP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rsidR="0047787C" w:rsidRPr="00202BCC" w:rsidRDefault="0047787C" w:rsidP="0047787C">
      <w:pPr>
        <w:keepNext/>
        <w:autoSpaceDE w:val="0"/>
        <w:autoSpaceDN w:val="0"/>
        <w:adjustRightInd w:val="0"/>
        <w:spacing w:before="360" w:after="240" w:line="240" w:lineRule="auto"/>
        <w:ind w:right="-85"/>
        <w:jc w:val="center"/>
        <w:rPr>
          <w:rFonts w:ascii="Times New Roman" w:hAnsi="Times New Roman"/>
          <w:b/>
          <w:sz w:val="24"/>
          <w:szCs w:val="24"/>
        </w:rPr>
      </w:pPr>
      <w:r w:rsidRPr="00202BCC">
        <w:rPr>
          <w:rFonts w:ascii="Times New Roman" w:hAnsi="Times New Roman"/>
          <w:b/>
          <w:sz w:val="24"/>
          <w:szCs w:val="24"/>
        </w:rPr>
        <w:t xml:space="preserve">1.6. Прогноз сводных показателей муниципальных заданий </w:t>
      </w:r>
    </w:p>
    <w:p w:rsidR="0047787C" w:rsidRPr="00202BCC" w:rsidRDefault="0047787C" w:rsidP="0047787C">
      <w:pPr>
        <w:tabs>
          <w:tab w:val="left" w:pos="1134"/>
        </w:tabs>
        <w:autoSpaceDE w:val="0"/>
        <w:autoSpaceDN w:val="0"/>
        <w:adjustRightInd w:val="0"/>
        <w:spacing w:after="0" w:line="312" w:lineRule="auto"/>
        <w:ind w:firstLine="709"/>
        <w:contextualSpacing/>
        <w:jc w:val="both"/>
        <w:rPr>
          <w:rFonts w:ascii="Times New Roman" w:hAnsi="Times New Roman"/>
          <w:bCs/>
          <w:sz w:val="24"/>
          <w:szCs w:val="24"/>
        </w:rPr>
      </w:pPr>
      <w:r w:rsidRPr="00202BCC">
        <w:rPr>
          <w:rFonts w:ascii="Times New Roman" w:hAnsi="Times New Roman"/>
          <w:bCs/>
          <w:sz w:val="24"/>
          <w:szCs w:val="24"/>
        </w:rPr>
        <w:t>В рамках подпрограммы муниципальными учреждениями оказывается муниципальная услуга</w:t>
      </w:r>
      <w:r w:rsidRPr="00202BCC">
        <w:rPr>
          <w:rFonts w:ascii="Times New Roman" w:hAnsi="Times New Roman"/>
          <w:bCs/>
          <w:sz w:val="24"/>
          <w:szCs w:val="24"/>
        </w:rPr>
        <w:tab/>
        <w:t>-</w:t>
      </w:r>
      <w:r w:rsidRPr="00202BCC">
        <w:rPr>
          <w:rFonts w:ascii="Times New Roman" w:hAnsi="Times New Roman"/>
          <w:bCs/>
          <w:sz w:val="24"/>
          <w:szCs w:val="24"/>
        </w:rPr>
        <w:tab/>
        <w:t>реализация программ дополнительного образования.</w:t>
      </w:r>
    </w:p>
    <w:p w:rsidR="0047787C" w:rsidRPr="00202BCC" w:rsidRDefault="0047787C" w:rsidP="0047787C">
      <w:pPr>
        <w:autoSpaceDE w:val="0"/>
        <w:autoSpaceDN w:val="0"/>
        <w:adjustRightInd w:val="0"/>
        <w:spacing w:after="0" w:line="312" w:lineRule="auto"/>
        <w:ind w:firstLine="709"/>
        <w:jc w:val="both"/>
        <w:rPr>
          <w:rFonts w:ascii="Times New Roman" w:hAnsi="Times New Roman"/>
          <w:sz w:val="24"/>
          <w:szCs w:val="24"/>
        </w:rPr>
      </w:pPr>
      <w:r w:rsidRPr="00202BCC">
        <w:rPr>
          <w:rFonts w:ascii="Times New Roman" w:hAnsi="Times New Roman"/>
          <w:sz w:val="24"/>
          <w:szCs w:val="24"/>
        </w:rPr>
        <w:t xml:space="preserve">Указанная муниципальная услуга включена в ведомственный перечень муниципальных услуг (работ), оказываемых (выполняемых) находящимися в ведении Управления образования в качестве основных видов деятельности. </w:t>
      </w:r>
    </w:p>
    <w:p w:rsidR="0047787C" w:rsidRPr="00202BCC" w:rsidRDefault="0047787C" w:rsidP="0047787C">
      <w:pPr>
        <w:autoSpaceDE w:val="0"/>
        <w:autoSpaceDN w:val="0"/>
        <w:adjustRightInd w:val="0"/>
        <w:spacing w:after="0" w:line="312" w:lineRule="auto"/>
        <w:ind w:firstLine="709"/>
        <w:jc w:val="both"/>
        <w:rPr>
          <w:rFonts w:ascii="Times New Roman" w:hAnsi="Times New Roman"/>
          <w:sz w:val="24"/>
          <w:szCs w:val="24"/>
        </w:rPr>
      </w:pPr>
      <w:r w:rsidRPr="00202BCC">
        <w:rPr>
          <w:rFonts w:ascii="Times New Roman" w:hAnsi="Times New Roman"/>
          <w:sz w:val="24"/>
          <w:szCs w:val="24"/>
        </w:rPr>
        <w:t xml:space="preserve">Сведения о прогнозе сводных показателей муниципальных заданий представлены в Приложении 3 </w:t>
      </w:r>
      <w:r w:rsidRPr="00202BCC">
        <w:rPr>
          <w:rFonts w:ascii="Times New Roman" w:hAnsi="Times New Roman"/>
          <w:bCs/>
          <w:sz w:val="24"/>
          <w:szCs w:val="24"/>
        </w:rPr>
        <w:t>к  подпрограмме</w:t>
      </w:r>
      <w:r w:rsidRPr="00202BCC">
        <w:rPr>
          <w:rFonts w:ascii="Times New Roman" w:hAnsi="Times New Roman"/>
          <w:sz w:val="24"/>
          <w:szCs w:val="24"/>
        </w:rPr>
        <w:t>.</w:t>
      </w:r>
    </w:p>
    <w:p w:rsidR="0047787C" w:rsidRPr="00202BCC" w:rsidRDefault="0047787C" w:rsidP="0047787C">
      <w:pPr>
        <w:keepNext/>
        <w:autoSpaceDE w:val="0"/>
        <w:autoSpaceDN w:val="0"/>
        <w:adjustRightInd w:val="0"/>
        <w:spacing w:before="360" w:after="240" w:line="240" w:lineRule="auto"/>
        <w:ind w:left="709" w:right="565"/>
        <w:jc w:val="center"/>
        <w:rPr>
          <w:rFonts w:ascii="Times New Roman" w:hAnsi="Times New Roman"/>
          <w:b/>
          <w:sz w:val="24"/>
          <w:szCs w:val="24"/>
        </w:rPr>
      </w:pPr>
      <w:r w:rsidRPr="00202BCC">
        <w:rPr>
          <w:rFonts w:ascii="Times New Roman" w:hAnsi="Times New Roman"/>
          <w:b/>
          <w:sz w:val="24"/>
          <w:szCs w:val="24"/>
        </w:rPr>
        <w:t xml:space="preserve">1.7. Взаимодействие с органами государственной власти и местного самоуправления, организациями и гражданами </w:t>
      </w:r>
    </w:p>
    <w:p w:rsidR="0047787C" w:rsidRPr="00202BCC" w:rsidRDefault="0047787C" w:rsidP="0047787C">
      <w:pPr>
        <w:tabs>
          <w:tab w:val="left" w:pos="1134"/>
        </w:tabs>
        <w:autoSpaceDE w:val="0"/>
        <w:autoSpaceDN w:val="0"/>
        <w:adjustRightInd w:val="0"/>
        <w:spacing w:after="0" w:line="312" w:lineRule="auto"/>
        <w:ind w:firstLine="709"/>
        <w:jc w:val="both"/>
        <w:rPr>
          <w:rFonts w:ascii="Times New Roman" w:hAnsi="Times New Roman"/>
          <w:bCs/>
          <w:sz w:val="24"/>
          <w:szCs w:val="24"/>
        </w:rPr>
      </w:pPr>
      <w:r w:rsidRPr="00202BCC">
        <w:rPr>
          <w:rFonts w:ascii="Times New Roman" w:hAnsi="Times New Roman"/>
          <w:bCs/>
          <w:sz w:val="24"/>
          <w:szCs w:val="24"/>
        </w:rPr>
        <w:t>В рамках подпрограммы осуществляется взаимодействие с органами государственной власти Республики Тыва по следующим направлениям:</w:t>
      </w:r>
    </w:p>
    <w:p w:rsidR="0047787C" w:rsidRPr="00202BCC" w:rsidRDefault="0047787C" w:rsidP="0047787C">
      <w:pPr>
        <w:numPr>
          <w:ilvl w:val="0"/>
          <w:numId w:val="9"/>
        </w:numPr>
        <w:tabs>
          <w:tab w:val="left" w:pos="1134"/>
        </w:tabs>
        <w:autoSpaceDE w:val="0"/>
        <w:autoSpaceDN w:val="0"/>
        <w:adjustRightInd w:val="0"/>
        <w:spacing w:before="240" w:after="0" w:line="312" w:lineRule="auto"/>
        <w:ind w:left="0" w:firstLine="709"/>
        <w:contextualSpacing/>
        <w:jc w:val="both"/>
        <w:rPr>
          <w:rFonts w:ascii="Times New Roman" w:hAnsi="Times New Roman"/>
          <w:bCs/>
          <w:sz w:val="24"/>
          <w:szCs w:val="24"/>
        </w:rPr>
      </w:pPr>
      <w:r w:rsidRPr="00202BCC">
        <w:rPr>
          <w:rFonts w:ascii="Times New Roman" w:hAnsi="Times New Roman"/>
          <w:bCs/>
          <w:sz w:val="24"/>
          <w:szCs w:val="24"/>
        </w:rPr>
        <w:t>определение объектов дополнительного образования для включения в государственную программу Республики Тыва в целях реконструкции и нового строительства;</w:t>
      </w:r>
    </w:p>
    <w:p w:rsidR="0047787C" w:rsidRPr="00202BCC" w:rsidRDefault="0047787C" w:rsidP="0047787C">
      <w:pPr>
        <w:numPr>
          <w:ilvl w:val="0"/>
          <w:numId w:val="9"/>
        </w:numPr>
        <w:tabs>
          <w:tab w:val="left" w:pos="1134"/>
        </w:tabs>
        <w:autoSpaceDE w:val="0"/>
        <w:autoSpaceDN w:val="0"/>
        <w:adjustRightInd w:val="0"/>
        <w:spacing w:before="240" w:after="0" w:line="312" w:lineRule="auto"/>
        <w:ind w:left="0" w:firstLine="709"/>
        <w:contextualSpacing/>
        <w:jc w:val="both"/>
        <w:rPr>
          <w:rFonts w:ascii="Times New Roman" w:hAnsi="Times New Roman"/>
          <w:bCs/>
          <w:sz w:val="24"/>
          <w:szCs w:val="24"/>
        </w:rPr>
      </w:pPr>
      <w:r w:rsidRPr="00202BCC">
        <w:rPr>
          <w:rFonts w:ascii="Times New Roman" w:hAnsi="Times New Roman"/>
          <w:bCs/>
          <w:sz w:val="24"/>
          <w:szCs w:val="24"/>
        </w:rPr>
        <w:t>софинансирование мероприятий по реализации программ (проектов) развития дополнительного образования;</w:t>
      </w:r>
    </w:p>
    <w:p w:rsidR="0047787C" w:rsidRPr="00202BCC" w:rsidRDefault="0047787C" w:rsidP="0047787C">
      <w:pPr>
        <w:numPr>
          <w:ilvl w:val="0"/>
          <w:numId w:val="9"/>
        </w:numPr>
        <w:tabs>
          <w:tab w:val="left" w:pos="1134"/>
        </w:tabs>
        <w:autoSpaceDE w:val="0"/>
        <w:autoSpaceDN w:val="0"/>
        <w:adjustRightInd w:val="0"/>
        <w:spacing w:before="240" w:after="0" w:line="312" w:lineRule="auto"/>
        <w:ind w:left="0" w:firstLine="709"/>
        <w:contextualSpacing/>
        <w:jc w:val="both"/>
        <w:rPr>
          <w:rFonts w:ascii="Times New Roman" w:hAnsi="Times New Roman"/>
          <w:bCs/>
          <w:sz w:val="24"/>
          <w:szCs w:val="24"/>
        </w:rPr>
      </w:pPr>
      <w:r w:rsidRPr="00202BCC">
        <w:rPr>
          <w:rFonts w:ascii="Times New Roman" w:hAnsi="Times New Roman"/>
          <w:bCs/>
          <w:sz w:val="24"/>
          <w:szCs w:val="24"/>
        </w:rPr>
        <w:t>подготовка и переподготовка кадров для муниципальных у</w:t>
      </w:r>
      <w:r w:rsidRPr="00202BCC">
        <w:rPr>
          <w:rFonts w:ascii="Times New Roman" w:hAnsi="Times New Roman"/>
          <w:sz w:val="24"/>
          <w:szCs w:val="24"/>
        </w:rPr>
        <w:t>ч</w:t>
      </w:r>
      <w:r w:rsidRPr="00202BCC">
        <w:rPr>
          <w:rFonts w:ascii="Times New Roman" w:hAnsi="Times New Roman"/>
          <w:bCs/>
          <w:sz w:val="24"/>
          <w:szCs w:val="24"/>
        </w:rPr>
        <w:t>реждений  дополнительного образования детей;</w:t>
      </w:r>
    </w:p>
    <w:p w:rsidR="0047787C" w:rsidRPr="00202BCC" w:rsidRDefault="0047787C" w:rsidP="0047787C">
      <w:pPr>
        <w:numPr>
          <w:ilvl w:val="0"/>
          <w:numId w:val="9"/>
        </w:numPr>
        <w:tabs>
          <w:tab w:val="left" w:pos="1134"/>
        </w:tabs>
        <w:autoSpaceDE w:val="0"/>
        <w:autoSpaceDN w:val="0"/>
        <w:adjustRightInd w:val="0"/>
        <w:spacing w:before="240" w:after="0" w:line="312" w:lineRule="auto"/>
        <w:ind w:left="0" w:firstLine="709"/>
        <w:contextualSpacing/>
        <w:jc w:val="both"/>
        <w:rPr>
          <w:rFonts w:ascii="Times New Roman" w:hAnsi="Times New Roman"/>
          <w:bCs/>
          <w:sz w:val="24"/>
          <w:szCs w:val="24"/>
        </w:rPr>
      </w:pPr>
      <w:r w:rsidRPr="00202BCC">
        <w:rPr>
          <w:rFonts w:ascii="Times New Roman" w:hAnsi="Times New Roman"/>
          <w:bCs/>
          <w:sz w:val="24"/>
          <w:szCs w:val="24"/>
        </w:rPr>
        <w:t>внедрение эффективных контрактов с руководителями и педагогическими работниками муниципальных у</w:t>
      </w:r>
      <w:r w:rsidRPr="00202BCC">
        <w:rPr>
          <w:rFonts w:ascii="Times New Roman" w:hAnsi="Times New Roman"/>
          <w:sz w:val="24"/>
          <w:szCs w:val="24"/>
        </w:rPr>
        <w:t>ч</w:t>
      </w:r>
      <w:r w:rsidRPr="00202BCC">
        <w:rPr>
          <w:rFonts w:ascii="Times New Roman" w:hAnsi="Times New Roman"/>
          <w:bCs/>
          <w:sz w:val="24"/>
          <w:szCs w:val="24"/>
        </w:rPr>
        <w:t>реждений  дополнительного образования детей;</w:t>
      </w:r>
    </w:p>
    <w:p w:rsidR="0047787C" w:rsidRPr="00202BCC" w:rsidRDefault="0047787C" w:rsidP="0047787C">
      <w:pPr>
        <w:numPr>
          <w:ilvl w:val="0"/>
          <w:numId w:val="9"/>
        </w:numPr>
        <w:tabs>
          <w:tab w:val="left" w:pos="1134"/>
        </w:tabs>
        <w:autoSpaceDE w:val="0"/>
        <w:autoSpaceDN w:val="0"/>
        <w:adjustRightInd w:val="0"/>
        <w:spacing w:before="240" w:after="0" w:line="312" w:lineRule="auto"/>
        <w:ind w:left="0" w:firstLine="709"/>
        <w:contextualSpacing/>
        <w:jc w:val="both"/>
        <w:rPr>
          <w:rFonts w:ascii="Times New Roman" w:hAnsi="Times New Roman"/>
          <w:bCs/>
          <w:sz w:val="24"/>
          <w:szCs w:val="24"/>
        </w:rPr>
      </w:pPr>
      <w:r w:rsidRPr="00202BCC">
        <w:rPr>
          <w:rFonts w:ascii="Times New Roman" w:hAnsi="Times New Roman"/>
          <w:bCs/>
          <w:sz w:val="24"/>
          <w:szCs w:val="24"/>
        </w:rPr>
        <w:t>внедрение системы оценки качества дополнительного образования.</w:t>
      </w:r>
    </w:p>
    <w:p w:rsidR="0047787C" w:rsidRPr="00202BCC" w:rsidRDefault="0047787C" w:rsidP="0047787C">
      <w:pPr>
        <w:numPr>
          <w:ilvl w:val="0"/>
          <w:numId w:val="9"/>
        </w:numPr>
        <w:tabs>
          <w:tab w:val="left" w:pos="1134"/>
        </w:tabs>
        <w:autoSpaceDE w:val="0"/>
        <w:autoSpaceDN w:val="0"/>
        <w:adjustRightInd w:val="0"/>
        <w:spacing w:before="240" w:after="0" w:line="312" w:lineRule="auto"/>
        <w:ind w:left="0" w:firstLine="709"/>
        <w:contextualSpacing/>
        <w:jc w:val="both"/>
        <w:rPr>
          <w:rFonts w:ascii="Times New Roman" w:hAnsi="Times New Roman"/>
          <w:bCs/>
          <w:sz w:val="24"/>
          <w:szCs w:val="24"/>
        </w:rPr>
      </w:pPr>
      <w:r w:rsidRPr="00202BCC">
        <w:rPr>
          <w:rFonts w:ascii="Times New Roman" w:hAnsi="Times New Roman"/>
          <w:bCs/>
          <w:sz w:val="24"/>
          <w:szCs w:val="24"/>
        </w:rPr>
        <w:lastRenderedPageBreak/>
        <w:t>В реализации подпрограммы принимают участие муниципальные у</w:t>
      </w:r>
      <w:r w:rsidRPr="00202BCC">
        <w:rPr>
          <w:rFonts w:ascii="Times New Roman" w:hAnsi="Times New Roman"/>
          <w:sz w:val="24"/>
          <w:szCs w:val="24"/>
        </w:rPr>
        <w:t>ч</w:t>
      </w:r>
      <w:r w:rsidRPr="00202BCC">
        <w:rPr>
          <w:rFonts w:ascii="Times New Roman" w:hAnsi="Times New Roman"/>
          <w:bCs/>
          <w:sz w:val="24"/>
          <w:szCs w:val="24"/>
        </w:rPr>
        <w:t>реждения  дополнительного образования детей;</w:t>
      </w:r>
    </w:p>
    <w:p w:rsidR="0047787C" w:rsidRPr="00202BCC" w:rsidRDefault="0047787C" w:rsidP="0047787C">
      <w:pPr>
        <w:tabs>
          <w:tab w:val="left" w:pos="1134"/>
        </w:tabs>
        <w:autoSpaceDE w:val="0"/>
        <w:autoSpaceDN w:val="0"/>
        <w:adjustRightInd w:val="0"/>
        <w:spacing w:after="0" w:line="312" w:lineRule="auto"/>
        <w:ind w:firstLine="709"/>
        <w:jc w:val="both"/>
        <w:rPr>
          <w:rFonts w:ascii="Times New Roman" w:hAnsi="Times New Roman"/>
          <w:bCs/>
          <w:sz w:val="24"/>
          <w:szCs w:val="24"/>
        </w:rPr>
      </w:pPr>
      <w:r w:rsidRPr="00202BCC">
        <w:rPr>
          <w:rFonts w:ascii="Times New Roman" w:hAnsi="Times New Roman"/>
          <w:bCs/>
          <w:sz w:val="24"/>
          <w:szCs w:val="24"/>
        </w:rPr>
        <w:t>В целях обеспечения санитарно-эпидемиологического благополучия в системе дополнительного образования осуществляется взаимодействие с Территориальным отделом Федеральной службы по надзору в сфере защиты прав потребителей и благополучия человека.</w:t>
      </w:r>
    </w:p>
    <w:p w:rsidR="0047787C" w:rsidRPr="00202BCC" w:rsidRDefault="0047787C" w:rsidP="0047787C">
      <w:pPr>
        <w:tabs>
          <w:tab w:val="left" w:pos="1134"/>
        </w:tabs>
        <w:autoSpaceDE w:val="0"/>
        <w:autoSpaceDN w:val="0"/>
        <w:adjustRightInd w:val="0"/>
        <w:spacing w:after="0" w:line="312" w:lineRule="auto"/>
        <w:ind w:firstLine="709"/>
        <w:jc w:val="both"/>
        <w:rPr>
          <w:rFonts w:ascii="Times New Roman" w:hAnsi="Times New Roman"/>
          <w:bCs/>
          <w:sz w:val="24"/>
          <w:szCs w:val="24"/>
        </w:rPr>
      </w:pPr>
      <w:r w:rsidRPr="00202BCC">
        <w:rPr>
          <w:rFonts w:ascii="Times New Roman" w:hAnsi="Times New Roman"/>
          <w:bCs/>
          <w:sz w:val="24"/>
          <w:szCs w:val="24"/>
        </w:rPr>
        <w:t>Для выполнения отдельных мероприятий подпрограммы привлекаются организации путем размещения муниципального заказа в соответствии с действующим законодательством.</w:t>
      </w:r>
    </w:p>
    <w:p w:rsidR="0047787C" w:rsidRPr="00202BCC" w:rsidRDefault="0047787C" w:rsidP="0047787C">
      <w:pPr>
        <w:tabs>
          <w:tab w:val="left" w:pos="1134"/>
        </w:tabs>
        <w:autoSpaceDE w:val="0"/>
        <w:autoSpaceDN w:val="0"/>
        <w:adjustRightInd w:val="0"/>
        <w:spacing w:after="0" w:line="312" w:lineRule="auto"/>
        <w:ind w:firstLine="709"/>
        <w:jc w:val="both"/>
        <w:rPr>
          <w:rFonts w:ascii="Times New Roman" w:hAnsi="Times New Roman"/>
          <w:bCs/>
          <w:sz w:val="24"/>
          <w:szCs w:val="24"/>
        </w:rPr>
      </w:pPr>
      <w:r w:rsidRPr="00202BCC">
        <w:rPr>
          <w:rFonts w:ascii="Times New Roman" w:hAnsi="Times New Roman"/>
          <w:bCs/>
          <w:sz w:val="24"/>
          <w:szCs w:val="24"/>
        </w:rPr>
        <w:t>К управлению муниципальными дошкольными образовательными учреждениями привлекаются родители.</w:t>
      </w:r>
    </w:p>
    <w:p w:rsidR="0047787C" w:rsidRPr="00202BCC" w:rsidRDefault="0047787C" w:rsidP="0047787C">
      <w:pPr>
        <w:shd w:val="clear" w:color="auto" w:fill="FFFFFF"/>
        <w:spacing w:after="0" w:line="312" w:lineRule="auto"/>
        <w:ind w:right="-2" w:firstLine="709"/>
        <w:jc w:val="both"/>
        <w:rPr>
          <w:rFonts w:ascii="Times New Roman" w:hAnsi="Times New Roman"/>
          <w:bCs/>
          <w:sz w:val="24"/>
          <w:szCs w:val="24"/>
        </w:rPr>
      </w:pPr>
      <w:r w:rsidRPr="00202BCC">
        <w:rPr>
          <w:rFonts w:ascii="Times New Roman" w:hAnsi="Times New Roman"/>
          <w:bCs/>
          <w:sz w:val="24"/>
          <w:szCs w:val="24"/>
        </w:rPr>
        <w:t>В рамках подпрограммы планируется развивать систему обратной связи с потребителями услуг дополнительного образования, в том числе в части рассмотрения и реагирования на жалобы и предложения, внедрения системы регулярного мониторинга удовлетворенности потребителей качеством и доступностью оказываемых услуг.</w:t>
      </w:r>
    </w:p>
    <w:p w:rsidR="0047787C" w:rsidRPr="00202BCC" w:rsidRDefault="0047787C" w:rsidP="0047787C">
      <w:pPr>
        <w:keepNext/>
        <w:autoSpaceDE w:val="0"/>
        <w:autoSpaceDN w:val="0"/>
        <w:adjustRightInd w:val="0"/>
        <w:spacing w:before="360" w:after="240" w:line="240" w:lineRule="auto"/>
        <w:ind w:right="-85"/>
        <w:jc w:val="center"/>
        <w:rPr>
          <w:rFonts w:ascii="Times New Roman" w:hAnsi="Times New Roman"/>
          <w:b/>
          <w:sz w:val="24"/>
          <w:szCs w:val="24"/>
        </w:rPr>
      </w:pPr>
      <w:r w:rsidRPr="00202BCC">
        <w:rPr>
          <w:rFonts w:ascii="Times New Roman" w:hAnsi="Times New Roman"/>
          <w:b/>
          <w:sz w:val="24"/>
          <w:szCs w:val="24"/>
        </w:rPr>
        <w:t xml:space="preserve">1.8. Ресурсное обеспечение </w:t>
      </w:r>
    </w:p>
    <w:p w:rsidR="0047787C" w:rsidRPr="00202BCC" w:rsidRDefault="0047787C" w:rsidP="0047787C">
      <w:pPr>
        <w:keepNext/>
        <w:shd w:val="clear" w:color="auto" w:fill="FFFFFF"/>
        <w:spacing w:after="0" w:line="312" w:lineRule="auto"/>
        <w:ind w:right="-1" w:firstLine="709"/>
        <w:jc w:val="both"/>
        <w:rPr>
          <w:rFonts w:ascii="Times New Roman" w:hAnsi="Times New Roman"/>
          <w:bCs/>
          <w:sz w:val="24"/>
          <w:szCs w:val="24"/>
        </w:rPr>
      </w:pPr>
      <w:r w:rsidRPr="00202BCC">
        <w:rPr>
          <w:rFonts w:ascii="Times New Roman" w:hAnsi="Times New Roman"/>
          <w:bCs/>
          <w:sz w:val="24"/>
          <w:szCs w:val="24"/>
        </w:rPr>
        <w:t>Источниками ресурсного обеспечения подпрограммы являются:</w:t>
      </w:r>
    </w:p>
    <w:p w:rsidR="0047787C" w:rsidRPr="00202BCC" w:rsidRDefault="0047787C" w:rsidP="0047787C">
      <w:pPr>
        <w:numPr>
          <w:ilvl w:val="0"/>
          <w:numId w:val="21"/>
        </w:numPr>
        <w:shd w:val="clear" w:color="auto" w:fill="FFFFFF"/>
        <w:tabs>
          <w:tab w:val="left" w:pos="1134"/>
        </w:tabs>
        <w:spacing w:before="240" w:after="0" w:line="312" w:lineRule="auto"/>
        <w:ind w:right="-1"/>
        <w:contextualSpacing/>
        <w:jc w:val="both"/>
        <w:rPr>
          <w:rFonts w:ascii="Times New Roman" w:hAnsi="Times New Roman"/>
          <w:bCs/>
          <w:sz w:val="24"/>
          <w:szCs w:val="24"/>
        </w:rPr>
      </w:pPr>
      <w:r w:rsidRPr="00202BCC">
        <w:rPr>
          <w:rFonts w:ascii="Times New Roman" w:hAnsi="Times New Roman"/>
          <w:bCs/>
          <w:sz w:val="24"/>
          <w:szCs w:val="24"/>
        </w:rPr>
        <w:t>средства бюджета муниципального района, в том числе:</w:t>
      </w:r>
    </w:p>
    <w:p w:rsidR="0047787C" w:rsidRPr="00202BCC" w:rsidRDefault="0047787C" w:rsidP="0047787C">
      <w:pPr>
        <w:tabs>
          <w:tab w:val="left" w:pos="1134"/>
        </w:tabs>
        <w:autoSpaceDE w:val="0"/>
        <w:autoSpaceDN w:val="0"/>
        <w:adjustRightInd w:val="0"/>
        <w:spacing w:before="240" w:after="0" w:line="312" w:lineRule="auto"/>
        <w:contextualSpacing/>
        <w:jc w:val="both"/>
        <w:rPr>
          <w:rFonts w:ascii="Times New Roman" w:hAnsi="Times New Roman"/>
          <w:bCs/>
          <w:sz w:val="24"/>
          <w:szCs w:val="24"/>
        </w:rPr>
      </w:pPr>
      <w:r w:rsidRPr="00202BCC">
        <w:rPr>
          <w:rFonts w:ascii="Times New Roman" w:hAnsi="Times New Roman"/>
          <w:bCs/>
          <w:sz w:val="24"/>
          <w:szCs w:val="24"/>
        </w:rPr>
        <w:t xml:space="preserve">      2.</w:t>
      </w:r>
      <w:r w:rsidRPr="00202BCC">
        <w:rPr>
          <w:rFonts w:ascii="Times New Roman" w:hAnsi="Times New Roman"/>
          <w:bCs/>
          <w:sz w:val="24"/>
          <w:szCs w:val="24"/>
        </w:rPr>
        <w:tab/>
        <w:t>доходы от оказания платных услуг муниципальными у</w:t>
      </w:r>
      <w:r w:rsidRPr="00202BCC">
        <w:rPr>
          <w:rFonts w:ascii="Times New Roman" w:hAnsi="Times New Roman"/>
          <w:sz w:val="24"/>
          <w:szCs w:val="24"/>
        </w:rPr>
        <w:t>ч</w:t>
      </w:r>
      <w:r w:rsidRPr="00202BCC">
        <w:rPr>
          <w:rFonts w:ascii="Times New Roman" w:hAnsi="Times New Roman"/>
          <w:bCs/>
          <w:sz w:val="24"/>
          <w:szCs w:val="24"/>
        </w:rPr>
        <w:t>реждениями  дополнительного образования детей;</w:t>
      </w:r>
    </w:p>
    <w:p w:rsidR="0047787C" w:rsidRPr="00202BCC" w:rsidRDefault="0047787C" w:rsidP="0047787C">
      <w:pPr>
        <w:numPr>
          <w:ilvl w:val="0"/>
          <w:numId w:val="27"/>
        </w:numPr>
        <w:tabs>
          <w:tab w:val="left" w:pos="1134"/>
        </w:tabs>
        <w:autoSpaceDE w:val="0"/>
        <w:autoSpaceDN w:val="0"/>
        <w:adjustRightInd w:val="0"/>
        <w:spacing w:before="240" w:after="0" w:line="312" w:lineRule="auto"/>
        <w:contextualSpacing/>
        <w:jc w:val="both"/>
        <w:rPr>
          <w:rFonts w:ascii="Times New Roman" w:hAnsi="Times New Roman"/>
          <w:bCs/>
          <w:sz w:val="24"/>
          <w:szCs w:val="24"/>
        </w:rPr>
      </w:pPr>
      <w:r w:rsidRPr="00202BCC">
        <w:rPr>
          <w:rFonts w:ascii="Times New Roman" w:hAnsi="Times New Roman"/>
          <w:bCs/>
          <w:sz w:val="24"/>
          <w:szCs w:val="24"/>
        </w:rPr>
        <w:t>средства, привлекаемые муниципальными у</w:t>
      </w:r>
      <w:r w:rsidRPr="00202BCC">
        <w:rPr>
          <w:rFonts w:ascii="Times New Roman" w:hAnsi="Times New Roman"/>
          <w:sz w:val="24"/>
          <w:szCs w:val="24"/>
        </w:rPr>
        <w:t>ч</w:t>
      </w:r>
      <w:r w:rsidRPr="00202BCC">
        <w:rPr>
          <w:rFonts w:ascii="Times New Roman" w:hAnsi="Times New Roman"/>
          <w:bCs/>
          <w:sz w:val="24"/>
          <w:szCs w:val="24"/>
        </w:rPr>
        <w:t xml:space="preserve">реждениями  дополнительного образования детей, педагогическими работниками на реализацию программ (проектов) в сфере дополнительного образования (гранты). </w:t>
      </w:r>
    </w:p>
    <w:p w:rsidR="0047787C" w:rsidRPr="00202BCC" w:rsidRDefault="0047787C" w:rsidP="0047787C">
      <w:pPr>
        <w:tabs>
          <w:tab w:val="left" w:pos="1134"/>
        </w:tabs>
        <w:autoSpaceDE w:val="0"/>
        <w:autoSpaceDN w:val="0"/>
        <w:adjustRightInd w:val="0"/>
        <w:spacing w:after="0" w:line="312" w:lineRule="auto"/>
        <w:ind w:firstLine="709"/>
        <w:jc w:val="both"/>
        <w:rPr>
          <w:rFonts w:ascii="Times New Roman" w:hAnsi="Times New Roman"/>
          <w:bCs/>
          <w:i/>
          <w:sz w:val="24"/>
          <w:szCs w:val="24"/>
        </w:rPr>
      </w:pPr>
      <w:r w:rsidRPr="00202BCC">
        <w:rPr>
          <w:rFonts w:ascii="Times New Roman" w:hAnsi="Times New Roman"/>
          <w:bCs/>
          <w:sz w:val="24"/>
          <w:szCs w:val="24"/>
        </w:rPr>
        <w:t xml:space="preserve">Общий объем финансирования </w:t>
      </w:r>
      <w:r>
        <w:rPr>
          <w:rFonts w:ascii="Times New Roman" w:hAnsi="Times New Roman"/>
          <w:bCs/>
          <w:sz w:val="24"/>
          <w:szCs w:val="24"/>
        </w:rPr>
        <w:t>мероприятий подпрограммы за 2019</w:t>
      </w:r>
      <w:r w:rsidRPr="00202BCC">
        <w:rPr>
          <w:rFonts w:ascii="Times New Roman" w:hAnsi="Times New Roman"/>
          <w:bCs/>
          <w:sz w:val="24"/>
          <w:szCs w:val="24"/>
        </w:rPr>
        <w:t>-2</w:t>
      </w:r>
      <w:r>
        <w:rPr>
          <w:rFonts w:ascii="Times New Roman" w:hAnsi="Times New Roman"/>
          <w:bCs/>
          <w:sz w:val="24"/>
          <w:szCs w:val="24"/>
        </w:rPr>
        <w:t>021</w:t>
      </w:r>
      <w:r w:rsidRPr="00202BCC">
        <w:rPr>
          <w:rFonts w:ascii="Times New Roman" w:hAnsi="Times New Roman"/>
          <w:bCs/>
          <w:sz w:val="24"/>
          <w:szCs w:val="24"/>
        </w:rPr>
        <w:t xml:space="preserve"> годы за счет средств бюджета муниципального района составит </w:t>
      </w:r>
      <w:r w:rsidR="00217513">
        <w:rPr>
          <w:rFonts w:ascii="Times New Roman" w:hAnsi="Times New Roman"/>
          <w:bCs/>
          <w:sz w:val="24"/>
          <w:szCs w:val="24"/>
        </w:rPr>
        <w:t>28022,5</w:t>
      </w:r>
      <w:r w:rsidRPr="00E21B3E">
        <w:rPr>
          <w:rFonts w:ascii="Times New Roman" w:hAnsi="Times New Roman"/>
          <w:bCs/>
          <w:sz w:val="24"/>
          <w:szCs w:val="24"/>
        </w:rPr>
        <w:t xml:space="preserve"> тыс</w:t>
      </w:r>
      <w:r w:rsidRPr="00202BCC">
        <w:rPr>
          <w:rFonts w:ascii="Times New Roman" w:hAnsi="Times New Roman"/>
          <w:bCs/>
          <w:sz w:val="24"/>
          <w:szCs w:val="24"/>
        </w:rPr>
        <w:t xml:space="preserve">. рублей, в том числе за счет собственных средств бюджета муниципального района – </w:t>
      </w:r>
      <w:r w:rsidR="00217513">
        <w:rPr>
          <w:rFonts w:ascii="Times New Roman" w:hAnsi="Times New Roman"/>
          <w:bCs/>
          <w:sz w:val="24"/>
          <w:szCs w:val="24"/>
        </w:rPr>
        <w:t>28022,5</w:t>
      </w:r>
      <w:r w:rsidRPr="00202BCC">
        <w:rPr>
          <w:rFonts w:ascii="Times New Roman" w:hAnsi="Times New Roman"/>
          <w:bCs/>
          <w:sz w:val="24"/>
          <w:szCs w:val="24"/>
        </w:rPr>
        <w:t xml:space="preserve"> тыс. рублей, за счет субвенций из бюджета Республики Тыва – 0,00тыс. рублей </w:t>
      </w:r>
    </w:p>
    <w:p w:rsidR="0047787C" w:rsidRDefault="0047787C" w:rsidP="0047787C">
      <w:pPr>
        <w:tabs>
          <w:tab w:val="left" w:pos="1134"/>
        </w:tabs>
        <w:autoSpaceDE w:val="0"/>
        <w:autoSpaceDN w:val="0"/>
        <w:adjustRightInd w:val="0"/>
        <w:spacing w:after="0" w:line="312" w:lineRule="auto"/>
        <w:ind w:firstLine="709"/>
        <w:jc w:val="both"/>
        <w:rPr>
          <w:rFonts w:ascii="Times New Roman" w:hAnsi="Times New Roman"/>
          <w:bCs/>
          <w:sz w:val="24"/>
          <w:szCs w:val="24"/>
        </w:rPr>
      </w:pPr>
      <w:r w:rsidRPr="00202BCC">
        <w:rPr>
          <w:rFonts w:ascii="Times New Roman" w:hAnsi="Times New Roman"/>
          <w:bCs/>
          <w:sz w:val="24"/>
          <w:szCs w:val="24"/>
        </w:rPr>
        <w:t>Сведения о ресурсном обеспечении подпрограммы за счет средств бюджета по годам реализации муниципальной программы (в тыс. руб.):</w:t>
      </w:r>
    </w:p>
    <w:tbl>
      <w:tblPr>
        <w:tblW w:w="0" w:type="auto"/>
        <w:jc w:val="center"/>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98"/>
        <w:gridCol w:w="1530"/>
        <w:gridCol w:w="1986"/>
        <w:gridCol w:w="2008"/>
      </w:tblGrid>
      <w:tr w:rsidR="0047787C" w:rsidRPr="00202BCC" w:rsidTr="008A0A2F">
        <w:trPr>
          <w:jc w:val="center"/>
        </w:trPr>
        <w:tc>
          <w:tcPr>
            <w:tcW w:w="2298" w:type="dxa"/>
            <w:vMerge w:val="restart"/>
            <w:vAlign w:val="center"/>
          </w:tcPr>
          <w:p w:rsidR="0047787C" w:rsidRPr="00202BCC" w:rsidRDefault="0047787C" w:rsidP="008A0A2F">
            <w:pPr>
              <w:keepNext/>
              <w:autoSpaceDE w:val="0"/>
              <w:autoSpaceDN w:val="0"/>
              <w:adjustRightInd w:val="0"/>
              <w:spacing w:before="20" w:after="20" w:line="240" w:lineRule="auto"/>
              <w:jc w:val="center"/>
              <w:rPr>
                <w:rFonts w:ascii="Times New Roman" w:hAnsi="Times New Roman"/>
                <w:bCs/>
                <w:sz w:val="24"/>
                <w:szCs w:val="24"/>
              </w:rPr>
            </w:pPr>
            <w:r w:rsidRPr="00202BCC">
              <w:rPr>
                <w:rFonts w:ascii="Times New Roman" w:hAnsi="Times New Roman"/>
                <w:bCs/>
                <w:sz w:val="24"/>
                <w:szCs w:val="24"/>
              </w:rPr>
              <w:t>Годы реализации</w:t>
            </w:r>
          </w:p>
        </w:tc>
        <w:tc>
          <w:tcPr>
            <w:tcW w:w="1530" w:type="dxa"/>
            <w:vMerge w:val="restart"/>
            <w:vAlign w:val="center"/>
          </w:tcPr>
          <w:p w:rsidR="0047787C" w:rsidRPr="00202BCC" w:rsidRDefault="0047787C" w:rsidP="008A0A2F">
            <w:pPr>
              <w:keepNext/>
              <w:autoSpaceDE w:val="0"/>
              <w:autoSpaceDN w:val="0"/>
              <w:adjustRightInd w:val="0"/>
              <w:spacing w:before="20" w:after="20" w:line="240" w:lineRule="auto"/>
              <w:jc w:val="center"/>
              <w:rPr>
                <w:rFonts w:ascii="Times New Roman" w:hAnsi="Times New Roman"/>
                <w:bCs/>
                <w:sz w:val="24"/>
                <w:szCs w:val="24"/>
              </w:rPr>
            </w:pPr>
            <w:r w:rsidRPr="00202BCC">
              <w:rPr>
                <w:rFonts w:ascii="Times New Roman" w:hAnsi="Times New Roman"/>
                <w:bCs/>
                <w:sz w:val="24"/>
                <w:szCs w:val="24"/>
              </w:rPr>
              <w:t>Всего</w:t>
            </w:r>
          </w:p>
        </w:tc>
        <w:tc>
          <w:tcPr>
            <w:tcW w:w="3994" w:type="dxa"/>
            <w:gridSpan w:val="2"/>
            <w:vAlign w:val="center"/>
          </w:tcPr>
          <w:p w:rsidR="0047787C" w:rsidRPr="00202BCC" w:rsidRDefault="0047787C" w:rsidP="008A0A2F">
            <w:pPr>
              <w:keepNext/>
              <w:autoSpaceDE w:val="0"/>
              <w:autoSpaceDN w:val="0"/>
              <w:adjustRightInd w:val="0"/>
              <w:spacing w:before="20" w:after="20" w:line="240" w:lineRule="auto"/>
              <w:jc w:val="center"/>
              <w:rPr>
                <w:rFonts w:ascii="Times New Roman" w:hAnsi="Times New Roman"/>
                <w:bCs/>
                <w:sz w:val="24"/>
                <w:szCs w:val="24"/>
              </w:rPr>
            </w:pPr>
            <w:r w:rsidRPr="00202BCC">
              <w:rPr>
                <w:rFonts w:ascii="Times New Roman" w:hAnsi="Times New Roman"/>
                <w:bCs/>
                <w:sz w:val="24"/>
                <w:szCs w:val="24"/>
              </w:rPr>
              <w:t>В том числе:</w:t>
            </w:r>
          </w:p>
        </w:tc>
      </w:tr>
      <w:tr w:rsidR="0047787C" w:rsidRPr="00202BCC" w:rsidTr="008A0A2F">
        <w:trPr>
          <w:jc w:val="center"/>
        </w:trPr>
        <w:tc>
          <w:tcPr>
            <w:tcW w:w="2298" w:type="dxa"/>
            <w:vMerge/>
            <w:vAlign w:val="center"/>
          </w:tcPr>
          <w:p w:rsidR="0047787C" w:rsidRPr="00202BCC" w:rsidRDefault="0047787C" w:rsidP="008A0A2F">
            <w:pPr>
              <w:keepNext/>
              <w:autoSpaceDE w:val="0"/>
              <w:autoSpaceDN w:val="0"/>
              <w:adjustRightInd w:val="0"/>
              <w:spacing w:before="20" w:after="20" w:line="240" w:lineRule="auto"/>
              <w:jc w:val="center"/>
              <w:rPr>
                <w:rFonts w:ascii="Times New Roman" w:hAnsi="Times New Roman"/>
                <w:bCs/>
                <w:sz w:val="24"/>
                <w:szCs w:val="24"/>
              </w:rPr>
            </w:pPr>
          </w:p>
        </w:tc>
        <w:tc>
          <w:tcPr>
            <w:tcW w:w="1530" w:type="dxa"/>
            <w:vMerge/>
            <w:vAlign w:val="center"/>
          </w:tcPr>
          <w:p w:rsidR="0047787C" w:rsidRPr="00202BCC" w:rsidRDefault="0047787C" w:rsidP="008A0A2F">
            <w:pPr>
              <w:keepNext/>
              <w:autoSpaceDE w:val="0"/>
              <w:autoSpaceDN w:val="0"/>
              <w:adjustRightInd w:val="0"/>
              <w:spacing w:before="20" w:after="20" w:line="240" w:lineRule="auto"/>
              <w:jc w:val="center"/>
              <w:rPr>
                <w:rFonts w:ascii="Times New Roman" w:hAnsi="Times New Roman"/>
                <w:bCs/>
                <w:sz w:val="24"/>
                <w:szCs w:val="24"/>
              </w:rPr>
            </w:pPr>
          </w:p>
        </w:tc>
        <w:tc>
          <w:tcPr>
            <w:tcW w:w="1986" w:type="dxa"/>
            <w:vAlign w:val="center"/>
          </w:tcPr>
          <w:p w:rsidR="0047787C" w:rsidRPr="00202BCC" w:rsidRDefault="0047787C" w:rsidP="008A0A2F">
            <w:pPr>
              <w:keepNext/>
              <w:autoSpaceDE w:val="0"/>
              <w:autoSpaceDN w:val="0"/>
              <w:adjustRightInd w:val="0"/>
              <w:spacing w:before="20" w:after="20" w:line="240" w:lineRule="auto"/>
              <w:jc w:val="center"/>
              <w:rPr>
                <w:rFonts w:ascii="Times New Roman" w:hAnsi="Times New Roman"/>
                <w:bCs/>
                <w:sz w:val="24"/>
                <w:szCs w:val="24"/>
              </w:rPr>
            </w:pPr>
            <w:r w:rsidRPr="00202BCC">
              <w:rPr>
                <w:rFonts w:ascii="Times New Roman" w:hAnsi="Times New Roman"/>
                <w:bCs/>
                <w:sz w:val="24"/>
                <w:szCs w:val="24"/>
              </w:rPr>
              <w:t xml:space="preserve">Собственные средства </w:t>
            </w:r>
          </w:p>
        </w:tc>
        <w:tc>
          <w:tcPr>
            <w:tcW w:w="2008" w:type="dxa"/>
            <w:vAlign w:val="center"/>
          </w:tcPr>
          <w:p w:rsidR="0047787C" w:rsidRPr="00202BCC" w:rsidRDefault="0047787C" w:rsidP="008A0A2F">
            <w:pPr>
              <w:keepNext/>
              <w:autoSpaceDE w:val="0"/>
              <w:autoSpaceDN w:val="0"/>
              <w:adjustRightInd w:val="0"/>
              <w:spacing w:before="20" w:after="20" w:line="240" w:lineRule="auto"/>
              <w:jc w:val="center"/>
              <w:rPr>
                <w:rFonts w:ascii="Times New Roman" w:hAnsi="Times New Roman"/>
                <w:bCs/>
                <w:sz w:val="24"/>
                <w:szCs w:val="24"/>
              </w:rPr>
            </w:pPr>
            <w:r w:rsidRPr="00202BCC">
              <w:rPr>
                <w:rFonts w:ascii="Times New Roman" w:hAnsi="Times New Roman"/>
                <w:bCs/>
                <w:sz w:val="24"/>
                <w:szCs w:val="24"/>
              </w:rPr>
              <w:t>Субвенции из бюджета РТ</w:t>
            </w:r>
          </w:p>
        </w:tc>
      </w:tr>
      <w:tr w:rsidR="00B64A74" w:rsidRPr="00202BCC" w:rsidTr="008A0A2F">
        <w:trPr>
          <w:jc w:val="center"/>
        </w:trPr>
        <w:tc>
          <w:tcPr>
            <w:tcW w:w="2298" w:type="dxa"/>
          </w:tcPr>
          <w:p w:rsidR="00B64A74" w:rsidRPr="00E21B3E" w:rsidRDefault="00B64A74" w:rsidP="008A0A2F">
            <w:pPr>
              <w:autoSpaceDE w:val="0"/>
              <w:autoSpaceDN w:val="0"/>
              <w:adjustRightInd w:val="0"/>
              <w:spacing w:before="20" w:after="20" w:line="240" w:lineRule="auto"/>
              <w:rPr>
                <w:rFonts w:ascii="Times New Roman" w:hAnsi="Times New Roman"/>
                <w:bCs/>
                <w:sz w:val="24"/>
                <w:szCs w:val="24"/>
              </w:rPr>
            </w:pPr>
            <w:r w:rsidRPr="00E21B3E">
              <w:rPr>
                <w:rFonts w:ascii="Times New Roman" w:hAnsi="Times New Roman"/>
                <w:bCs/>
                <w:sz w:val="24"/>
                <w:szCs w:val="24"/>
              </w:rPr>
              <w:t>201</w:t>
            </w:r>
            <w:r>
              <w:rPr>
                <w:rFonts w:ascii="Times New Roman" w:hAnsi="Times New Roman"/>
                <w:bCs/>
                <w:sz w:val="24"/>
                <w:szCs w:val="24"/>
              </w:rPr>
              <w:t>9</w:t>
            </w:r>
            <w:r w:rsidRPr="00E21B3E">
              <w:rPr>
                <w:rFonts w:ascii="Times New Roman" w:hAnsi="Times New Roman"/>
                <w:bCs/>
                <w:sz w:val="24"/>
                <w:szCs w:val="24"/>
              </w:rPr>
              <w:t xml:space="preserve"> г.</w:t>
            </w:r>
          </w:p>
        </w:tc>
        <w:tc>
          <w:tcPr>
            <w:tcW w:w="1530" w:type="dxa"/>
            <w:vAlign w:val="center"/>
          </w:tcPr>
          <w:p w:rsidR="00B64A74" w:rsidRPr="00E21B3E" w:rsidRDefault="00217513" w:rsidP="00E97CB7">
            <w:pPr>
              <w:autoSpaceDE w:val="0"/>
              <w:autoSpaceDN w:val="0"/>
              <w:adjustRightInd w:val="0"/>
              <w:spacing w:before="20" w:after="20" w:line="240" w:lineRule="auto"/>
              <w:jc w:val="center"/>
              <w:rPr>
                <w:rFonts w:ascii="Times New Roman" w:hAnsi="Times New Roman"/>
                <w:bCs/>
              </w:rPr>
            </w:pPr>
            <w:r>
              <w:rPr>
                <w:rFonts w:ascii="Times New Roman" w:hAnsi="Times New Roman"/>
                <w:bCs/>
              </w:rPr>
              <w:t>847</w:t>
            </w:r>
            <w:r w:rsidR="00B64A74">
              <w:rPr>
                <w:rFonts w:ascii="Times New Roman" w:hAnsi="Times New Roman"/>
                <w:bCs/>
              </w:rPr>
              <w:t>3,5</w:t>
            </w:r>
          </w:p>
        </w:tc>
        <w:tc>
          <w:tcPr>
            <w:tcW w:w="1986" w:type="dxa"/>
            <w:vAlign w:val="center"/>
          </w:tcPr>
          <w:p w:rsidR="00B64A74" w:rsidRPr="00E21B3E" w:rsidRDefault="00217513" w:rsidP="008A0A2F">
            <w:pPr>
              <w:autoSpaceDE w:val="0"/>
              <w:autoSpaceDN w:val="0"/>
              <w:adjustRightInd w:val="0"/>
              <w:spacing w:before="20" w:after="20" w:line="240" w:lineRule="auto"/>
              <w:jc w:val="center"/>
              <w:rPr>
                <w:rFonts w:ascii="Times New Roman" w:hAnsi="Times New Roman"/>
                <w:bCs/>
              </w:rPr>
            </w:pPr>
            <w:r>
              <w:rPr>
                <w:rFonts w:ascii="Times New Roman" w:hAnsi="Times New Roman"/>
                <w:bCs/>
              </w:rPr>
              <w:t>8473</w:t>
            </w:r>
            <w:r w:rsidR="00B64A74">
              <w:rPr>
                <w:rFonts w:ascii="Times New Roman" w:hAnsi="Times New Roman"/>
                <w:bCs/>
              </w:rPr>
              <w:t>,5</w:t>
            </w:r>
          </w:p>
        </w:tc>
        <w:tc>
          <w:tcPr>
            <w:tcW w:w="2008" w:type="dxa"/>
            <w:vAlign w:val="center"/>
          </w:tcPr>
          <w:p w:rsidR="00B64A74" w:rsidRPr="00E21B3E" w:rsidRDefault="00B64A74" w:rsidP="008A0A2F">
            <w:pPr>
              <w:autoSpaceDE w:val="0"/>
              <w:autoSpaceDN w:val="0"/>
              <w:adjustRightInd w:val="0"/>
              <w:spacing w:before="20" w:after="20" w:line="240" w:lineRule="auto"/>
              <w:jc w:val="center"/>
              <w:rPr>
                <w:rFonts w:ascii="Times New Roman" w:hAnsi="Times New Roman"/>
                <w:bCs/>
                <w:sz w:val="24"/>
                <w:szCs w:val="24"/>
              </w:rPr>
            </w:pPr>
            <w:r w:rsidRPr="00E21B3E">
              <w:rPr>
                <w:rFonts w:ascii="Times New Roman" w:hAnsi="Times New Roman"/>
                <w:bCs/>
                <w:sz w:val="24"/>
                <w:szCs w:val="24"/>
              </w:rPr>
              <w:t>0,00</w:t>
            </w:r>
          </w:p>
        </w:tc>
      </w:tr>
      <w:tr w:rsidR="00B64A74" w:rsidRPr="00202BCC" w:rsidTr="008A0A2F">
        <w:trPr>
          <w:jc w:val="center"/>
        </w:trPr>
        <w:tc>
          <w:tcPr>
            <w:tcW w:w="2298" w:type="dxa"/>
          </w:tcPr>
          <w:p w:rsidR="00B64A74" w:rsidRPr="00E21B3E" w:rsidRDefault="00B64A74" w:rsidP="008A0A2F">
            <w:pPr>
              <w:autoSpaceDE w:val="0"/>
              <w:autoSpaceDN w:val="0"/>
              <w:adjustRightInd w:val="0"/>
              <w:spacing w:before="20" w:after="20" w:line="240" w:lineRule="auto"/>
              <w:rPr>
                <w:rFonts w:ascii="Times New Roman" w:hAnsi="Times New Roman"/>
                <w:bCs/>
                <w:sz w:val="24"/>
                <w:szCs w:val="24"/>
              </w:rPr>
            </w:pPr>
            <w:r w:rsidRPr="00E21B3E">
              <w:rPr>
                <w:rFonts w:ascii="Times New Roman" w:hAnsi="Times New Roman"/>
                <w:bCs/>
                <w:sz w:val="24"/>
                <w:szCs w:val="24"/>
              </w:rPr>
              <w:t>20</w:t>
            </w:r>
            <w:r>
              <w:rPr>
                <w:rFonts w:ascii="Times New Roman" w:hAnsi="Times New Roman"/>
                <w:bCs/>
                <w:sz w:val="24"/>
                <w:szCs w:val="24"/>
              </w:rPr>
              <w:t>20</w:t>
            </w:r>
            <w:r w:rsidRPr="00E21B3E">
              <w:rPr>
                <w:rFonts w:ascii="Times New Roman" w:hAnsi="Times New Roman"/>
                <w:bCs/>
                <w:sz w:val="24"/>
                <w:szCs w:val="24"/>
              </w:rPr>
              <w:t xml:space="preserve"> г.</w:t>
            </w:r>
          </w:p>
        </w:tc>
        <w:tc>
          <w:tcPr>
            <w:tcW w:w="1530" w:type="dxa"/>
            <w:vAlign w:val="center"/>
          </w:tcPr>
          <w:p w:rsidR="00B64A74" w:rsidRPr="00E21B3E" w:rsidRDefault="00B64A74" w:rsidP="00E97CB7">
            <w:pPr>
              <w:autoSpaceDE w:val="0"/>
              <w:autoSpaceDN w:val="0"/>
              <w:adjustRightInd w:val="0"/>
              <w:spacing w:before="20" w:after="20" w:line="240" w:lineRule="auto"/>
              <w:jc w:val="center"/>
              <w:rPr>
                <w:rFonts w:ascii="Times New Roman" w:hAnsi="Times New Roman"/>
                <w:bCs/>
              </w:rPr>
            </w:pPr>
            <w:r>
              <w:rPr>
                <w:rFonts w:ascii="Times New Roman" w:hAnsi="Times New Roman"/>
                <w:bCs/>
              </w:rPr>
              <w:t>9309</w:t>
            </w:r>
          </w:p>
        </w:tc>
        <w:tc>
          <w:tcPr>
            <w:tcW w:w="1986" w:type="dxa"/>
            <w:vAlign w:val="center"/>
          </w:tcPr>
          <w:p w:rsidR="00B64A74" w:rsidRPr="00E21B3E" w:rsidRDefault="00B64A74" w:rsidP="008A0A2F">
            <w:pPr>
              <w:autoSpaceDE w:val="0"/>
              <w:autoSpaceDN w:val="0"/>
              <w:adjustRightInd w:val="0"/>
              <w:spacing w:before="20" w:after="20" w:line="240" w:lineRule="auto"/>
              <w:jc w:val="center"/>
              <w:rPr>
                <w:rFonts w:ascii="Times New Roman" w:hAnsi="Times New Roman"/>
                <w:bCs/>
              </w:rPr>
            </w:pPr>
            <w:r>
              <w:rPr>
                <w:rFonts w:ascii="Times New Roman" w:hAnsi="Times New Roman"/>
                <w:bCs/>
              </w:rPr>
              <w:t>9309</w:t>
            </w:r>
          </w:p>
        </w:tc>
        <w:tc>
          <w:tcPr>
            <w:tcW w:w="2008" w:type="dxa"/>
            <w:vAlign w:val="center"/>
          </w:tcPr>
          <w:p w:rsidR="00B64A74" w:rsidRPr="00E21B3E" w:rsidRDefault="00B64A74" w:rsidP="008A0A2F">
            <w:pPr>
              <w:autoSpaceDE w:val="0"/>
              <w:autoSpaceDN w:val="0"/>
              <w:adjustRightInd w:val="0"/>
              <w:spacing w:before="20" w:after="20" w:line="240" w:lineRule="auto"/>
              <w:jc w:val="center"/>
              <w:rPr>
                <w:rFonts w:ascii="Times New Roman" w:hAnsi="Times New Roman"/>
                <w:bCs/>
                <w:sz w:val="24"/>
                <w:szCs w:val="24"/>
              </w:rPr>
            </w:pPr>
            <w:r w:rsidRPr="00E21B3E">
              <w:rPr>
                <w:rFonts w:ascii="Times New Roman" w:hAnsi="Times New Roman"/>
                <w:bCs/>
                <w:sz w:val="24"/>
                <w:szCs w:val="24"/>
              </w:rPr>
              <w:t>0,00</w:t>
            </w:r>
          </w:p>
        </w:tc>
      </w:tr>
      <w:tr w:rsidR="00B64A74" w:rsidRPr="00202BCC" w:rsidTr="008A0A2F">
        <w:trPr>
          <w:jc w:val="center"/>
        </w:trPr>
        <w:tc>
          <w:tcPr>
            <w:tcW w:w="2298" w:type="dxa"/>
          </w:tcPr>
          <w:p w:rsidR="00B64A74" w:rsidRPr="00E21B3E" w:rsidRDefault="00B64A74" w:rsidP="008A0A2F">
            <w:pPr>
              <w:autoSpaceDE w:val="0"/>
              <w:autoSpaceDN w:val="0"/>
              <w:adjustRightInd w:val="0"/>
              <w:spacing w:before="20" w:after="20" w:line="240" w:lineRule="auto"/>
              <w:rPr>
                <w:rFonts w:ascii="Times New Roman" w:hAnsi="Times New Roman"/>
                <w:bCs/>
                <w:sz w:val="24"/>
                <w:szCs w:val="24"/>
              </w:rPr>
            </w:pPr>
            <w:r w:rsidRPr="00E21B3E">
              <w:rPr>
                <w:rFonts w:ascii="Times New Roman" w:hAnsi="Times New Roman"/>
                <w:bCs/>
                <w:sz w:val="24"/>
                <w:szCs w:val="24"/>
              </w:rPr>
              <w:t>20</w:t>
            </w:r>
            <w:r>
              <w:rPr>
                <w:rFonts w:ascii="Times New Roman" w:hAnsi="Times New Roman"/>
                <w:bCs/>
                <w:sz w:val="24"/>
                <w:szCs w:val="24"/>
              </w:rPr>
              <w:t>21</w:t>
            </w:r>
            <w:r w:rsidRPr="00E21B3E">
              <w:rPr>
                <w:rFonts w:ascii="Times New Roman" w:hAnsi="Times New Roman"/>
                <w:bCs/>
                <w:sz w:val="24"/>
                <w:szCs w:val="24"/>
              </w:rPr>
              <w:t xml:space="preserve"> г.</w:t>
            </w:r>
          </w:p>
        </w:tc>
        <w:tc>
          <w:tcPr>
            <w:tcW w:w="1530" w:type="dxa"/>
            <w:vAlign w:val="center"/>
          </w:tcPr>
          <w:p w:rsidR="00B64A74" w:rsidRPr="00E21B3E" w:rsidRDefault="00B64A74" w:rsidP="00E97CB7">
            <w:pPr>
              <w:autoSpaceDE w:val="0"/>
              <w:autoSpaceDN w:val="0"/>
              <w:adjustRightInd w:val="0"/>
              <w:spacing w:before="20" w:after="20" w:line="240" w:lineRule="auto"/>
              <w:jc w:val="center"/>
              <w:rPr>
                <w:rFonts w:ascii="Times New Roman" w:hAnsi="Times New Roman"/>
                <w:bCs/>
              </w:rPr>
            </w:pPr>
            <w:r>
              <w:rPr>
                <w:rFonts w:ascii="Times New Roman" w:hAnsi="Times New Roman"/>
                <w:bCs/>
              </w:rPr>
              <w:t>10240</w:t>
            </w:r>
          </w:p>
        </w:tc>
        <w:tc>
          <w:tcPr>
            <w:tcW w:w="1986" w:type="dxa"/>
            <w:vAlign w:val="center"/>
          </w:tcPr>
          <w:p w:rsidR="00B64A74" w:rsidRPr="00E21B3E" w:rsidRDefault="00B64A74" w:rsidP="008A0A2F">
            <w:pPr>
              <w:autoSpaceDE w:val="0"/>
              <w:autoSpaceDN w:val="0"/>
              <w:adjustRightInd w:val="0"/>
              <w:spacing w:before="20" w:after="20" w:line="240" w:lineRule="auto"/>
              <w:jc w:val="center"/>
              <w:rPr>
                <w:rFonts w:ascii="Times New Roman" w:hAnsi="Times New Roman"/>
                <w:bCs/>
              </w:rPr>
            </w:pPr>
            <w:r>
              <w:rPr>
                <w:rFonts w:ascii="Times New Roman" w:hAnsi="Times New Roman"/>
                <w:bCs/>
              </w:rPr>
              <w:t>10240</w:t>
            </w:r>
          </w:p>
        </w:tc>
        <w:tc>
          <w:tcPr>
            <w:tcW w:w="2008" w:type="dxa"/>
            <w:vAlign w:val="center"/>
          </w:tcPr>
          <w:p w:rsidR="00B64A74" w:rsidRPr="00E21B3E" w:rsidRDefault="00B64A74" w:rsidP="008A0A2F">
            <w:pPr>
              <w:autoSpaceDE w:val="0"/>
              <w:autoSpaceDN w:val="0"/>
              <w:adjustRightInd w:val="0"/>
              <w:spacing w:before="20" w:after="20" w:line="240" w:lineRule="auto"/>
              <w:jc w:val="center"/>
              <w:rPr>
                <w:rFonts w:ascii="Times New Roman" w:hAnsi="Times New Roman"/>
                <w:bCs/>
                <w:sz w:val="24"/>
                <w:szCs w:val="24"/>
              </w:rPr>
            </w:pPr>
            <w:r w:rsidRPr="00E21B3E">
              <w:rPr>
                <w:rFonts w:ascii="Times New Roman" w:hAnsi="Times New Roman"/>
                <w:bCs/>
                <w:sz w:val="24"/>
                <w:szCs w:val="24"/>
              </w:rPr>
              <w:t>0,00</w:t>
            </w:r>
          </w:p>
        </w:tc>
      </w:tr>
      <w:tr w:rsidR="00B64A74" w:rsidRPr="00202BCC" w:rsidTr="008A0A2F">
        <w:trPr>
          <w:jc w:val="center"/>
        </w:trPr>
        <w:tc>
          <w:tcPr>
            <w:tcW w:w="2298" w:type="dxa"/>
          </w:tcPr>
          <w:p w:rsidR="00B64A74" w:rsidRPr="005A0F43" w:rsidRDefault="00B64A74" w:rsidP="008A0A2F">
            <w:pPr>
              <w:autoSpaceDE w:val="0"/>
              <w:autoSpaceDN w:val="0"/>
              <w:adjustRightInd w:val="0"/>
              <w:spacing w:before="20" w:after="20" w:line="240" w:lineRule="auto"/>
              <w:rPr>
                <w:rFonts w:ascii="Times New Roman" w:hAnsi="Times New Roman"/>
                <w:b/>
                <w:bCs/>
              </w:rPr>
            </w:pPr>
            <w:r w:rsidRPr="005A0F43">
              <w:rPr>
                <w:rFonts w:ascii="Times New Roman" w:hAnsi="Times New Roman"/>
                <w:b/>
                <w:bCs/>
              </w:rPr>
              <w:t>Итого 201</w:t>
            </w:r>
            <w:r>
              <w:rPr>
                <w:rFonts w:ascii="Times New Roman" w:hAnsi="Times New Roman"/>
                <w:b/>
                <w:bCs/>
              </w:rPr>
              <w:t>9</w:t>
            </w:r>
            <w:r w:rsidRPr="005A0F43">
              <w:rPr>
                <w:rFonts w:ascii="Times New Roman" w:hAnsi="Times New Roman"/>
                <w:b/>
                <w:bCs/>
              </w:rPr>
              <w:t>-20</w:t>
            </w:r>
            <w:r>
              <w:rPr>
                <w:rFonts w:ascii="Times New Roman" w:hAnsi="Times New Roman"/>
                <w:b/>
                <w:bCs/>
              </w:rPr>
              <w:t>21</w:t>
            </w:r>
            <w:r w:rsidRPr="005A0F43">
              <w:rPr>
                <w:rFonts w:ascii="Times New Roman" w:hAnsi="Times New Roman"/>
                <w:b/>
                <w:bCs/>
              </w:rPr>
              <w:t>гг.</w:t>
            </w:r>
          </w:p>
        </w:tc>
        <w:tc>
          <w:tcPr>
            <w:tcW w:w="1530" w:type="dxa"/>
            <w:vAlign w:val="center"/>
          </w:tcPr>
          <w:p w:rsidR="00B64A74" w:rsidRPr="005A0F43" w:rsidRDefault="00217513" w:rsidP="00E97CB7">
            <w:pPr>
              <w:autoSpaceDE w:val="0"/>
              <w:autoSpaceDN w:val="0"/>
              <w:adjustRightInd w:val="0"/>
              <w:spacing w:before="20" w:after="20" w:line="240" w:lineRule="auto"/>
              <w:jc w:val="center"/>
              <w:rPr>
                <w:rFonts w:ascii="Times New Roman" w:hAnsi="Times New Roman"/>
                <w:b/>
                <w:bCs/>
              </w:rPr>
            </w:pPr>
            <w:r>
              <w:rPr>
                <w:rFonts w:ascii="Times New Roman" w:hAnsi="Times New Roman"/>
                <w:b/>
                <w:bCs/>
              </w:rPr>
              <w:t>28022</w:t>
            </w:r>
            <w:r w:rsidR="00B64A74">
              <w:rPr>
                <w:rFonts w:ascii="Times New Roman" w:hAnsi="Times New Roman"/>
                <w:b/>
                <w:bCs/>
              </w:rPr>
              <w:t>,5</w:t>
            </w:r>
          </w:p>
        </w:tc>
        <w:tc>
          <w:tcPr>
            <w:tcW w:w="1986" w:type="dxa"/>
            <w:vAlign w:val="center"/>
          </w:tcPr>
          <w:p w:rsidR="00B64A74" w:rsidRPr="005A0F43" w:rsidRDefault="00217513" w:rsidP="008A0A2F">
            <w:pPr>
              <w:autoSpaceDE w:val="0"/>
              <w:autoSpaceDN w:val="0"/>
              <w:adjustRightInd w:val="0"/>
              <w:spacing w:before="20" w:after="20" w:line="240" w:lineRule="auto"/>
              <w:jc w:val="center"/>
              <w:rPr>
                <w:rFonts w:ascii="Times New Roman" w:hAnsi="Times New Roman"/>
                <w:b/>
                <w:bCs/>
              </w:rPr>
            </w:pPr>
            <w:r>
              <w:rPr>
                <w:rFonts w:ascii="Times New Roman" w:hAnsi="Times New Roman"/>
                <w:b/>
                <w:bCs/>
              </w:rPr>
              <w:t>28022</w:t>
            </w:r>
            <w:r w:rsidR="00B64A74">
              <w:rPr>
                <w:rFonts w:ascii="Times New Roman" w:hAnsi="Times New Roman"/>
                <w:b/>
                <w:bCs/>
              </w:rPr>
              <w:t>,5</w:t>
            </w:r>
          </w:p>
        </w:tc>
        <w:tc>
          <w:tcPr>
            <w:tcW w:w="2008" w:type="dxa"/>
            <w:vAlign w:val="center"/>
          </w:tcPr>
          <w:p w:rsidR="00B64A74" w:rsidRPr="005A0F43" w:rsidRDefault="00B64A74" w:rsidP="008A0A2F">
            <w:pPr>
              <w:autoSpaceDE w:val="0"/>
              <w:autoSpaceDN w:val="0"/>
              <w:adjustRightInd w:val="0"/>
              <w:spacing w:before="20" w:after="20" w:line="240" w:lineRule="auto"/>
              <w:jc w:val="center"/>
              <w:rPr>
                <w:rFonts w:ascii="Times New Roman" w:hAnsi="Times New Roman"/>
                <w:bCs/>
                <w:sz w:val="24"/>
                <w:szCs w:val="24"/>
              </w:rPr>
            </w:pPr>
            <w:r w:rsidRPr="005A0F43">
              <w:rPr>
                <w:rFonts w:ascii="Times New Roman" w:hAnsi="Times New Roman"/>
                <w:bCs/>
                <w:sz w:val="24"/>
                <w:szCs w:val="24"/>
              </w:rPr>
              <w:t>0,00</w:t>
            </w:r>
          </w:p>
        </w:tc>
      </w:tr>
    </w:tbl>
    <w:p w:rsidR="0047787C" w:rsidRPr="00202BCC" w:rsidRDefault="0047787C" w:rsidP="0047787C">
      <w:pPr>
        <w:spacing w:after="0" w:line="312" w:lineRule="auto"/>
        <w:ind w:firstLine="709"/>
        <w:jc w:val="both"/>
        <w:rPr>
          <w:rFonts w:ascii="Times New Roman" w:hAnsi="Times New Roman"/>
          <w:bCs/>
          <w:sz w:val="24"/>
          <w:szCs w:val="24"/>
        </w:rPr>
      </w:pPr>
    </w:p>
    <w:p w:rsidR="0047787C" w:rsidRPr="00202BCC" w:rsidRDefault="0047787C" w:rsidP="0047787C">
      <w:pPr>
        <w:spacing w:after="0" w:line="312" w:lineRule="auto"/>
        <w:ind w:firstLine="709"/>
        <w:jc w:val="both"/>
        <w:rPr>
          <w:rFonts w:ascii="Times New Roman" w:hAnsi="Times New Roman"/>
          <w:bCs/>
          <w:sz w:val="24"/>
          <w:szCs w:val="24"/>
        </w:rPr>
      </w:pPr>
      <w:r w:rsidRPr="00202BCC">
        <w:rPr>
          <w:rFonts w:ascii="Times New Roman" w:hAnsi="Times New Roman"/>
          <w:bCs/>
          <w:sz w:val="24"/>
          <w:szCs w:val="24"/>
        </w:rPr>
        <w:lastRenderedPageBreak/>
        <w:t>Ресурсное обеспечение подпрограммы за счет средств бюджета муниципального района сформировано:</w:t>
      </w:r>
    </w:p>
    <w:p w:rsidR="0047787C" w:rsidRPr="00202BCC" w:rsidRDefault="0047787C" w:rsidP="0047787C">
      <w:pPr>
        <w:numPr>
          <w:ilvl w:val="0"/>
          <w:numId w:val="27"/>
        </w:numPr>
        <w:tabs>
          <w:tab w:val="left" w:pos="1134"/>
        </w:tabs>
        <w:spacing w:before="240" w:after="0" w:line="312" w:lineRule="auto"/>
        <w:ind w:left="0" w:firstLine="709"/>
        <w:contextualSpacing/>
        <w:jc w:val="both"/>
        <w:rPr>
          <w:rFonts w:ascii="Times New Roman" w:hAnsi="Times New Roman"/>
          <w:bCs/>
          <w:sz w:val="24"/>
          <w:szCs w:val="24"/>
        </w:rPr>
      </w:pPr>
      <w:r>
        <w:rPr>
          <w:rFonts w:ascii="Times New Roman" w:hAnsi="Times New Roman"/>
          <w:bCs/>
          <w:sz w:val="24"/>
          <w:szCs w:val="24"/>
        </w:rPr>
        <w:t>на 2019-2021</w:t>
      </w:r>
      <w:r w:rsidRPr="00202BCC">
        <w:rPr>
          <w:rFonts w:ascii="Times New Roman" w:hAnsi="Times New Roman"/>
          <w:bCs/>
          <w:sz w:val="24"/>
          <w:szCs w:val="24"/>
        </w:rPr>
        <w:t xml:space="preserve"> годы – в соответствии с пр</w:t>
      </w:r>
      <w:r>
        <w:rPr>
          <w:rFonts w:ascii="Times New Roman" w:hAnsi="Times New Roman"/>
          <w:bCs/>
          <w:sz w:val="24"/>
          <w:szCs w:val="24"/>
        </w:rPr>
        <w:t>оектом решения о бюджете на 2019</w:t>
      </w:r>
      <w:r w:rsidRPr="00202BCC">
        <w:rPr>
          <w:rFonts w:ascii="Times New Roman" w:hAnsi="Times New Roman"/>
          <w:bCs/>
          <w:sz w:val="24"/>
          <w:szCs w:val="24"/>
        </w:rPr>
        <w:t xml:space="preserve"> го</w:t>
      </w:r>
      <w:r>
        <w:rPr>
          <w:rFonts w:ascii="Times New Roman" w:hAnsi="Times New Roman"/>
          <w:bCs/>
          <w:sz w:val="24"/>
          <w:szCs w:val="24"/>
        </w:rPr>
        <w:t>д и  плановый период на 2020 и 2021</w:t>
      </w:r>
      <w:r w:rsidRPr="00202BCC">
        <w:rPr>
          <w:rFonts w:ascii="Times New Roman" w:hAnsi="Times New Roman"/>
          <w:bCs/>
          <w:sz w:val="24"/>
          <w:szCs w:val="24"/>
        </w:rPr>
        <w:t xml:space="preserve"> год</w:t>
      </w:r>
      <w:r>
        <w:rPr>
          <w:rFonts w:ascii="Times New Roman" w:hAnsi="Times New Roman"/>
          <w:bCs/>
          <w:sz w:val="24"/>
          <w:szCs w:val="24"/>
        </w:rPr>
        <w:t>ы</w:t>
      </w:r>
      <w:r w:rsidRPr="00202BCC">
        <w:rPr>
          <w:rFonts w:ascii="Times New Roman" w:hAnsi="Times New Roman"/>
          <w:bCs/>
          <w:sz w:val="24"/>
          <w:szCs w:val="24"/>
        </w:rPr>
        <w:t>;</w:t>
      </w:r>
    </w:p>
    <w:p w:rsidR="0047787C" w:rsidRPr="00202BCC" w:rsidRDefault="0047787C" w:rsidP="0047787C">
      <w:pPr>
        <w:numPr>
          <w:ilvl w:val="0"/>
          <w:numId w:val="27"/>
        </w:numPr>
        <w:tabs>
          <w:tab w:val="left" w:pos="1134"/>
        </w:tabs>
        <w:spacing w:before="240" w:after="0" w:line="312" w:lineRule="auto"/>
        <w:ind w:left="0" w:firstLine="709"/>
        <w:contextualSpacing/>
        <w:jc w:val="both"/>
        <w:rPr>
          <w:rFonts w:ascii="Times New Roman" w:hAnsi="Times New Roman"/>
          <w:bCs/>
          <w:sz w:val="24"/>
          <w:szCs w:val="24"/>
        </w:rPr>
      </w:pPr>
      <w:r>
        <w:rPr>
          <w:rFonts w:ascii="Times New Roman" w:hAnsi="Times New Roman"/>
          <w:bCs/>
          <w:sz w:val="24"/>
          <w:szCs w:val="24"/>
        </w:rPr>
        <w:t>на 2020 год</w:t>
      </w:r>
      <w:r w:rsidRPr="00202BCC">
        <w:rPr>
          <w:rFonts w:ascii="Times New Roman" w:hAnsi="Times New Roman"/>
          <w:bCs/>
          <w:sz w:val="24"/>
          <w:szCs w:val="24"/>
        </w:rPr>
        <w:t xml:space="preserve"> – на основе расходов на 20</w:t>
      </w:r>
      <w:r>
        <w:rPr>
          <w:rFonts w:ascii="Times New Roman" w:hAnsi="Times New Roman"/>
          <w:bCs/>
          <w:sz w:val="24"/>
          <w:szCs w:val="24"/>
        </w:rPr>
        <w:t>19</w:t>
      </w:r>
      <w:r w:rsidRPr="00202BCC">
        <w:rPr>
          <w:rFonts w:ascii="Times New Roman" w:hAnsi="Times New Roman"/>
          <w:bCs/>
          <w:sz w:val="24"/>
          <w:szCs w:val="24"/>
        </w:rPr>
        <w:t xml:space="preserve"> год (второй год планового периода) с применением для текущих расходов среднегодового индекса инфляции (индекса потребительских цен), определенного прогнозом социально-экономического развития Российской Федерации на период до 2030 года. </w:t>
      </w:r>
    </w:p>
    <w:p w:rsidR="0047787C" w:rsidRPr="00202BCC" w:rsidRDefault="0047787C" w:rsidP="0047787C">
      <w:pPr>
        <w:numPr>
          <w:ilvl w:val="0"/>
          <w:numId w:val="27"/>
        </w:numPr>
        <w:tabs>
          <w:tab w:val="left" w:pos="1134"/>
        </w:tabs>
        <w:spacing w:before="240" w:after="0" w:line="312" w:lineRule="auto"/>
        <w:ind w:left="0" w:firstLine="709"/>
        <w:contextualSpacing/>
        <w:jc w:val="both"/>
        <w:rPr>
          <w:rFonts w:ascii="Times New Roman" w:hAnsi="Times New Roman"/>
          <w:bCs/>
          <w:sz w:val="24"/>
          <w:szCs w:val="24"/>
        </w:rPr>
      </w:pPr>
      <w:r w:rsidRPr="00202BCC">
        <w:rPr>
          <w:rFonts w:ascii="Times New Roman" w:hAnsi="Times New Roman"/>
          <w:bCs/>
          <w:sz w:val="24"/>
          <w:szCs w:val="24"/>
        </w:rPr>
        <w:t>Средства на капитальное строительство и реконструкцию объектов дополнительного образования будут учтены в подпрограмме по мере решения вопросов о включении соответствующих объектов в муниципальную и региональную программы. Ресурсное обеспечение подпрограммы за счет средств бюджета муниципального района подлежит уточнению в рамках бюджетного цикла.</w:t>
      </w:r>
    </w:p>
    <w:p w:rsidR="0047787C" w:rsidRPr="00202BCC" w:rsidRDefault="0047787C" w:rsidP="0047787C">
      <w:pPr>
        <w:keepNext/>
        <w:tabs>
          <w:tab w:val="left" w:pos="1134"/>
        </w:tabs>
        <w:autoSpaceDE w:val="0"/>
        <w:autoSpaceDN w:val="0"/>
        <w:adjustRightInd w:val="0"/>
        <w:spacing w:after="0" w:line="312" w:lineRule="auto"/>
        <w:ind w:firstLine="709"/>
        <w:jc w:val="both"/>
        <w:rPr>
          <w:rFonts w:ascii="Times New Roman" w:hAnsi="Times New Roman"/>
          <w:bCs/>
          <w:sz w:val="24"/>
          <w:szCs w:val="24"/>
        </w:rPr>
      </w:pPr>
      <w:r w:rsidRPr="00202BCC">
        <w:rPr>
          <w:rFonts w:ascii="Times New Roman" w:hAnsi="Times New Roman"/>
          <w:bCs/>
          <w:sz w:val="24"/>
          <w:szCs w:val="24"/>
        </w:rPr>
        <w:t xml:space="preserve">Расходы за счет иных источников на цели реализации подпрограммы оцениваются в </w:t>
      </w:r>
      <w:r w:rsidR="003F7790">
        <w:rPr>
          <w:rFonts w:ascii="Times New Roman" w:hAnsi="Times New Roman"/>
          <w:bCs/>
          <w:sz w:val="24"/>
          <w:szCs w:val="24"/>
        </w:rPr>
        <w:t>размере 424</w:t>
      </w:r>
      <w:r w:rsidRPr="005A0F43">
        <w:rPr>
          <w:rFonts w:ascii="Times New Roman" w:hAnsi="Times New Roman"/>
          <w:bCs/>
          <w:sz w:val="24"/>
          <w:szCs w:val="24"/>
        </w:rPr>
        <w:t>,00 тыс</w:t>
      </w:r>
      <w:r w:rsidRPr="00202BCC">
        <w:rPr>
          <w:rFonts w:ascii="Times New Roman" w:hAnsi="Times New Roman"/>
          <w:bCs/>
          <w:sz w:val="24"/>
          <w:szCs w:val="24"/>
        </w:rPr>
        <w:t>. рублей, в том числе по годам реализации муниципальной программы:</w:t>
      </w:r>
    </w:p>
    <w:tbl>
      <w:tblPr>
        <w:tblW w:w="0" w:type="auto"/>
        <w:jc w:val="center"/>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08"/>
        <w:gridCol w:w="1299"/>
        <w:gridCol w:w="3330"/>
        <w:gridCol w:w="2766"/>
      </w:tblGrid>
      <w:tr w:rsidR="0047787C" w:rsidRPr="00202BCC" w:rsidTr="008A0A2F">
        <w:trPr>
          <w:jc w:val="center"/>
        </w:trPr>
        <w:tc>
          <w:tcPr>
            <w:tcW w:w="2108" w:type="dxa"/>
            <w:vMerge w:val="restart"/>
            <w:vAlign w:val="center"/>
          </w:tcPr>
          <w:p w:rsidR="0047787C" w:rsidRPr="00202BCC" w:rsidRDefault="0047787C" w:rsidP="008A0A2F">
            <w:pPr>
              <w:keepNext/>
              <w:autoSpaceDE w:val="0"/>
              <w:autoSpaceDN w:val="0"/>
              <w:adjustRightInd w:val="0"/>
              <w:spacing w:before="20" w:after="20" w:line="240" w:lineRule="auto"/>
              <w:jc w:val="center"/>
              <w:rPr>
                <w:rFonts w:ascii="Times New Roman" w:hAnsi="Times New Roman"/>
                <w:bCs/>
                <w:sz w:val="24"/>
                <w:szCs w:val="24"/>
              </w:rPr>
            </w:pPr>
            <w:r w:rsidRPr="00202BCC">
              <w:rPr>
                <w:rFonts w:ascii="Times New Roman" w:hAnsi="Times New Roman"/>
                <w:bCs/>
                <w:sz w:val="24"/>
                <w:szCs w:val="24"/>
              </w:rPr>
              <w:t>Годы реализации</w:t>
            </w:r>
          </w:p>
        </w:tc>
        <w:tc>
          <w:tcPr>
            <w:tcW w:w="1299" w:type="dxa"/>
            <w:vMerge w:val="restart"/>
            <w:vAlign w:val="center"/>
          </w:tcPr>
          <w:p w:rsidR="0047787C" w:rsidRPr="00202BCC" w:rsidRDefault="0047787C" w:rsidP="008A0A2F">
            <w:pPr>
              <w:keepNext/>
              <w:autoSpaceDE w:val="0"/>
              <w:autoSpaceDN w:val="0"/>
              <w:adjustRightInd w:val="0"/>
              <w:spacing w:before="20" w:after="20" w:line="240" w:lineRule="auto"/>
              <w:jc w:val="center"/>
              <w:rPr>
                <w:rFonts w:ascii="Times New Roman" w:hAnsi="Times New Roman"/>
                <w:bCs/>
                <w:sz w:val="24"/>
                <w:szCs w:val="24"/>
              </w:rPr>
            </w:pPr>
            <w:r w:rsidRPr="00202BCC">
              <w:rPr>
                <w:rFonts w:ascii="Times New Roman" w:hAnsi="Times New Roman"/>
                <w:bCs/>
                <w:sz w:val="24"/>
                <w:szCs w:val="24"/>
              </w:rPr>
              <w:t>Всего</w:t>
            </w:r>
          </w:p>
        </w:tc>
        <w:tc>
          <w:tcPr>
            <w:tcW w:w="6096" w:type="dxa"/>
            <w:gridSpan w:val="2"/>
            <w:vAlign w:val="center"/>
          </w:tcPr>
          <w:p w:rsidR="0047787C" w:rsidRPr="00202BCC" w:rsidRDefault="0047787C" w:rsidP="008A0A2F">
            <w:pPr>
              <w:keepNext/>
              <w:autoSpaceDE w:val="0"/>
              <w:autoSpaceDN w:val="0"/>
              <w:adjustRightInd w:val="0"/>
              <w:spacing w:before="20" w:after="20" w:line="240" w:lineRule="auto"/>
              <w:jc w:val="center"/>
              <w:rPr>
                <w:rFonts w:ascii="Times New Roman" w:hAnsi="Times New Roman"/>
                <w:bCs/>
                <w:sz w:val="24"/>
                <w:szCs w:val="24"/>
              </w:rPr>
            </w:pPr>
            <w:r w:rsidRPr="00202BCC">
              <w:rPr>
                <w:rFonts w:ascii="Times New Roman" w:hAnsi="Times New Roman"/>
                <w:bCs/>
                <w:sz w:val="24"/>
                <w:szCs w:val="24"/>
              </w:rPr>
              <w:t>в том числе</w:t>
            </w:r>
          </w:p>
        </w:tc>
      </w:tr>
      <w:tr w:rsidR="0047787C" w:rsidRPr="00202BCC" w:rsidTr="008A0A2F">
        <w:trPr>
          <w:jc w:val="center"/>
        </w:trPr>
        <w:tc>
          <w:tcPr>
            <w:tcW w:w="2108" w:type="dxa"/>
            <w:vMerge/>
            <w:vAlign w:val="center"/>
          </w:tcPr>
          <w:p w:rsidR="0047787C" w:rsidRPr="00202BCC" w:rsidRDefault="0047787C" w:rsidP="008A0A2F">
            <w:pPr>
              <w:keepNext/>
              <w:autoSpaceDE w:val="0"/>
              <w:autoSpaceDN w:val="0"/>
              <w:adjustRightInd w:val="0"/>
              <w:spacing w:before="20" w:after="20" w:line="240" w:lineRule="auto"/>
              <w:jc w:val="center"/>
              <w:rPr>
                <w:rFonts w:ascii="Times New Roman" w:hAnsi="Times New Roman"/>
                <w:bCs/>
                <w:sz w:val="24"/>
                <w:szCs w:val="24"/>
              </w:rPr>
            </w:pPr>
          </w:p>
        </w:tc>
        <w:tc>
          <w:tcPr>
            <w:tcW w:w="1299" w:type="dxa"/>
            <w:vMerge/>
            <w:vAlign w:val="center"/>
          </w:tcPr>
          <w:p w:rsidR="0047787C" w:rsidRPr="00202BCC" w:rsidRDefault="0047787C" w:rsidP="008A0A2F">
            <w:pPr>
              <w:keepNext/>
              <w:autoSpaceDE w:val="0"/>
              <w:autoSpaceDN w:val="0"/>
              <w:adjustRightInd w:val="0"/>
              <w:spacing w:before="20" w:after="20" w:line="240" w:lineRule="auto"/>
              <w:jc w:val="center"/>
              <w:rPr>
                <w:rFonts w:ascii="Times New Roman" w:hAnsi="Times New Roman"/>
                <w:bCs/>
                <w:sz w:val="24"/>
                <w:szCs w:val="24"/>
              </w:rPr>
            </w:pPr>
          </w:p>
        </w:tc>
        <w:tc>
          <w:tcPr>
            <w:tcW w:w="3330" w:type="dxa"/>
            <w:vAlign w:val="center"/>
          </w:tcPr>
          <w:p w:rsidR="0047787C" w:rsidRPr="00202BCC" w:rsidRDefault="0047787C" w:rsidP="008A0A2F">
            <w:pPr>
              <w:keepNext/>
              <w:autoSpaceDE w:val="0"/>
              <w:autoSpaceDN w:val="0"/>
              <w:adjustRightInd w:val="0"/>
              <w:spacing w:before="20" w:after="20" w:line="240" w:lineRule="auto"/>
              <w:jc w:val="center"/>
              <w:rPr>
                <w:rFonts w:ascii="Times New Roman" w:hAnsi="Times New Roman"/>
                <w:bCs/>
                <w:sz w:val="24"/>
                <w:szCs w:val="24"/>
              </w:rPr>
            </w:pPr>
            <w:r w:rsidRPr="00202BCC">
              <w:rPr>
                <w:rFonts w:ascii="Times New Roman" w:hAnsi="Times New Roman"/>
                <w:bCs/>
                <w:sz w:val="24"/>
                <w:szCs w:val="24"/>
              </w:rPr>
              <w:t>Доходы от оказания платных услуг муниципальными учреждениями дополнительного образования</w:t>
            </w:r>
          </w:p>
        </w:tc>
        <w:tc>
          <w:tcPr>
            <w:tcW w:w="2766" w:type="dxa"/>
          </w:tcPr>
          <w:p w:rsidR="0047787C" w:rsidRPr="00202BCC" w:rsidRDefault="0047787C" w:rsidP="008A0A2F">
            <w:pPr>
              <w:keepNext/>
              <w:autoSpaceDE w:val="0"/>
              <w:autoSpaceDN w:val="0"/>
              <w:adjustRightInd w:val="0"/>
              <w:spacing w:before="20" w:after="20" w:line="240" w:lineRule="auto"/>
              <w:jc w:val="center"/>
              <w:rPr>
                <w:rFonts w:ascii="Times New Roman" w:hAnsi="Times New Roman"/>
                <w:bCs/>
                <w:sz w:val="24"/>
                <w:szCs w:val="24"/>
              </w:rPr>
            </w:pPr>
            <w:r w:rsidRPr="00202BCC">
              <w:rPr>
                <w:rFonts w:ascii="Times New Roman" w:hAnsi="Times New Roman"/>
                <w:bCs/>
                <w:sz w:val="24"/>
                <w:szCs w:val="24"/>
              </w:rPr>
              <w:t>Гранты на реализацию программ (проектов) в сфере дошкольного образования</w:t>
            </w:r>
          </w:p>
        </w:tc>
      </w:tr>
      <w:tr w:rsidR="0047787C" w:rsidRPr="00202BCC" w:rsidTr="008A0A2F">
        <w:trPr>
          <w:jc w:val="center"/>
        </w:trPr>
        <w:tc>
          <w:tcPr>
            <w:tcW w:w="2108" w:type="dxa"/>
          </w:tcPr>
          <w:p w:rsidR="0047787C" w:rsidRPr="00202BCC" w:rsidRDefault="0047787C" w:rsidP="008A0A2F">
            <w:pPr>
              <w:autoSpaceDE w:val="0"/>
              <w:autoSpaceDN w:val="0"/>
              <w:adjustRightInd w:val="0"/>
              <w:spacing w:before="20" w:after="20" w:line="240" w:lineRule="auto"/>
              <w:rPr>
                <w:rFonts w:ascii="Times New Roman" w:hAnsi="Times New Roman"/>
                <w:bCs/>
                <w:sz w:val="24"/>
                <w:szCs w:val="24"/>
              </w:rPr>
            </w:pPr>
            <w:r>
              <w:rPr>
                <w:rFonts w:ascii="Times New Roman" w:hAnsi="Times New Roman"/>
                <w:bCs/>
                <w:sz w:val="24"/>
                <w:szCs w:val="24"/>
              </w:rPr>
              <w:t>2019</w:t>
            </w:r>
            <w:r w:rsidRPr="00202BCC">
              <w:rPr>
                <w:rFonts w:ascii="Times New Roman" w:hAnsi="Times New Roman"/>
                <w:bCs/>
                <w:sz w:val="24"/>
                <w:szCs w:val="24"/>
              </w:rPr>
              <w:t xml:space="preserve"> г.</w:t>
            </w:r>
          </w:p>
        </w:tc>
        <w:tc>
          <w:tcPr>
            <w:tcW w:w="1299" w:type="dxa"/>
            <w:vAlign w:val="center"/>
          </w:tcPr>
          <w:p w:rsidR="0047787C" w:rsidRPr="005A0F43" w:rsidRDefault="0047787C" w:rsidP="008A0A2F">
            <w:pPr>
              <w:autoSpaceDE w:val="0"/>
              <w:autoSpaceDN w:val="0"/>
              <w:adjustRightInd w:val="0"/>
              <w:spacing w:before="20" w:after="20" w:line="240" w:lineRule="auto"/>
              <w:jc w:val="center"/>
              <w:rPr>
                <w:rFonts w:ascii="Times New Roman" w:hAnsi="Times New Roman"/>
                <w:b/>
                <w:bCs/>
                <w:sz w:val="24"/>
                <w:szCs w:val="24"/>
              </w:rPr>
            </w:pPr>
            <w:r w:rsidRPr="005A0F43">
              <w:rPr>
                <w:rFonts w:ascii="Times New Roman" w:hAnsi="Times New Roman"/>
                <w:b/>
                <w:bCs/>
                <w:sz w:val="24"/>
                <w:szCs w:val="24"/>
              </w:rPr>
              <w:t>132,00</w:t>
            </w:r>
          </w:p>
        </w:tc>
        <w:tc>
          <w:tcPr>
            <w:tcW w:w="3330" w:type="dxa"/>
            <w:vAlign w:val="center"/>
          </w:tcPr>
          <w:p w:rsidR="0047787C" w:rsidRPr="005A0F43" w:rsidRDefault="0047787C" w:rsidP="008A0A2F">
            <w:pPr>
              <w:autoSpaceDE w:val="0"/>
              <w:autoSpaceDN w:val="0"/>
              <w:adjustRightInd w:val="0"/>
              <w:spacing w:before="20" w:after="20" w:line="240" w:lineRule="auto"/>
              <w:jc w:val="center"/>
              <w:rPr>
                <w:rFonts w:ascii="Times New Roman" w:hAnsi="Times New Roman"/>
                <w:bCs/>
                <w:sz w:val="24"/>
                <w:szCs w:val="24"/>
              </w:rPr>
            </w:pPr>
            <w:r w:rsidRPr="005A0F43">
              <w:rPr>
                <w:rFonts w:ascii="Times New Roman" w:hAnsi="Times New Roman"/>
                <w:bCs/>
                <w:sz w:val="24"/>
                <w:szCs w:val="24"/>
              </w:rPr>
              <w:t>132,00</w:t>
            </w:r>
          </w:p>
        </w:tc>
        <w:tc>
          <w:tcPr>
            <w:tcW w:w="2766" w:type="dxa"/>
            <w:vAlign w:val="center"/>
          </w:tcPr>
          <w:p w:rsidR="0047787C" w:rsidRPr="005A0F43" w:rsidRDefault="0047787C" w:rsidP="008A0A2F">
            <w:pPr>
              <w:autoSpaceDE w:val="0"/>
              <w:autoSpaceDN w:val="0"/>
              <w:adjustRightInd w:val="0"/>
              <w:spacing w:before="20" w:after="20" w:line="240" w:lineRule="auto"/>
              <w:jc w:val="center"/>
              <w:rPr>
                <w:rFonts w:ascii="Times New Roman" w:hAnsi="Times New Roman"/>
                <w:bCs/>
                <w:sz w:val="24"/>
                <w:szCs w:val="24"/>
              </w:rPr>
            </w:pPr>
            <w:r w:rsidRPr="005A0F43">
              <w:rPr>
                <w:rFonts w:ascii="Times New Roman" w:hAnsi="Times New Roman"/>
                <w:bCs/>
                <w:sz w:val="24"/>
                <w:szCs w:val="24"/>
              </w:rPr>
              <w:t>0,00</w:t>
            </w:r>
          </w:p>
        </w:tc>
      </w:tr>
      <w:tr w:rsidR="0047787C" w:rsidRPr="00202BCC" w:rsidTr="008A0A2F">
        <w:trPr>
          <w:jc w:val="center"/>
        </w:trPr>
        <w:tc>
          <w:tcPr>
            <w:tcW w:w="2108" w:type="dxa"/>
          </w:tcPr>
          <w:p w:rsidR="0047787C" w:rsidRPr="00202BCC" w:rsidRDefault="0047787C" w:rsidP="008A0A2F">
            <w:pPr>
              <w:autoSpaceDE w:val="0"/>
              <w:autoSpaceDN w:val="0"/>
              <w:adjustRightInd w:val="0"/>
              <w:spacing w:before="20" w:after="20" w:line="240" w:lineRule="auto"/>
              <w:rPr>
                <w:rFonts w:ascii="Times New Roman" w:hAnsi="Times New Roman"/>
                <w:bCs/>
                <w:sz w:val="24"/>
                <w:szCs w:val="24"/>
              </w:rPr>
            </w:pPr>
            <w:r>
              <w:rPr>
                <w:rFonts w:ascii="Times New Roman" w:hAnsi="Times New Roman"/>
                <w:bCs/>
                <w:sz w:val="24"/>
                <w:szCs w:val="24"/>
              </w:rPr>
              <w:t>2020</w:t>
            </w:r>
            <w:r w:rsidRPr="00202BCC">
              <w:rPr>
                <w:rFonts w:ascii="Times New Roman" w:hAnsi="Times New Roman"/>
                <w:bCs/>
                <w:sz w:val="24"/>
                <w:szCs w:val="24"/>
              </w:rPr>
              <w:t xml:space="preserve"> г.</w:t>
            </w:r>
          </w:p>
        </w:tc>
        <w:tc>
          <w:tcPr>
            <w:tcW w:w="1299" w:type="dxa"/>
            <w:vAlign w:val="center"/>
          </w:tcPr>
          <w:p w:rsidR="0047787C" w:rsidRPr="005A0F43" w:rsidRDefault="003F7790" w:rsidP="008A0A2F">
            <w:pPr>
              <w:autoSpaceDE w:val="0"/>
              <w:autoSpaceDN w:val="0"/>
              <w:adjustRightInd w:val="0"/>
              <w:spacing w:before="20" w:after="20" w:line="240" w:lineRule="auto"/>
              <w:jc w:val="center"/>
              <w:rPr>
                <w:rFonts w:ascii="Times New Roman" w:hAnsi="Times New Roman"/>
                <w:b/>
                <w:bCs/>
                <w:sz w:val="24"/>
                <w:szCs w:val="24"/>
              </w:rPr>
            </w:pPr>
            <w:r>
              <w:rPr>
                <w:rFonts w:ascii="Times New Roman" w:hAnsi="Times New Roman"/>
                <w:b/>
                <w:bCs/>
                <w:sz w:val="24"/>
                <w:szCs w:val="24"/>
              </w:rPr>
              <w:t>140</w:t>
            </w:r>
            <w:r w:rsidR="0047787C" w:rsidRPr="005A0F43">
              <w:rPr>
                <w:rFonts w:ascii="Times New Roman" w:hAnsi="Times New Roman"/>
                <w:b/>
                <w:bCs/>
                <w:sz w:val="24"/>
                <w:szCs w:val="24"/>
              </w:rPr>
              <w:t>,00</w:t>
            </w:r>
          </w:p>
        </w:tc>
        <w:tc>
          <w:tcPr>
            <w:tcW w:w="3330" w:type="dxa"/>
            <w:vAlign w:val="center"/>
          </w:tcPr>
          <w:p w:rsidR="0047787C" w:rsidRPr="005A0F43" w:rsidRDefault="00B64A74" w:rsidP="008A0A2F">
            <w:pPr>
              <w:autoSpaceDE w:val="0"/>
              <w:autoSpaceDN w:val="0"/>
              <w:adjustRightInd w:val="0"/>
              <w:spacing w:before="20" w:after="20" w:line="240" w:lineRule="auto"/>
              <w:jc w:val="center"/>
              <w:rPr>
                <w:rFonts w:ascii="Times New Roman" w:hAnsi="Times New Roman"/>
                <w:bCs/>
                <w:sz w:val="24"/>
                <w:szCs w:val="24"/>
              </w:rPr>
            </w:pPr>
            <w:r>
              <w:rPr>
                <w:rFonts w:ascii="Times New Roman" w:hAnsi="Times New Roman"/>
                <w:bCs/>
                <w:sz w:val="24"/>
                <w:szCs w:val="24"/>
              </w:rPr>
              <w:t>1</w:t>
            </w:r>
            <w:r w:rsidR="003F7790">
              <w:rPr>
                <w:rFonts w:ascii="Times New Roman" w:hAnsi="Times New Roman"/>
                <w:bCs/>
                <w:sz w:val="24"/>
                <w:szCs w:val="24"/>
              </w:rPr>
              <w:t>4</w:t>
            </w:r>
            <w:r>
              <w:rPr>
                <w:rFonts w:ascii="Times New Roman" w:hAnsi="Times New Roman"/>
                <w:bCs/>
                <w:sz w:val="24"/>
                <w:szCs w:val="24"/>
              </w:rPr>
              <w:t>0</w:t>
            </w:r>
          </w:p>
        </w:tc>
        <w:tc>
          <w:tcPr>
            <w:tcW w:w="2766" w:type="dxa"/>
            <w:vAlign w:val="center"/>
          </w:tcPr>
          <w:p w:rsidR="0047787C" w:rsidRPr="005A0F43" w:rsidRDefault="0047787C" w:rsidP="008A0A2F">
            <w:pPr>
              <w:autoSpaceDE w:val="0"/>
              <w:autoSpaceDN w:val="0"/>
              <w:adjustRightInd w:val="0"/>
              <w:spacing w:before="20" w:after="20" w:line="240" w:lineRule="auto"/>
              <w:jc w:val="center"/>
              <w:rPr>
                <w:rFonts w:ascii="Times New Roman" w:hAnsi="Times New Roman"/>
                <w:bCs/>
                <w:sz w:val="24"/>
                <w:szCs w:val="24"/>
              </w:rPr>
            </w:pPr>
            <w:r w:rsidRPr="005A0F43">
              <w:rPr>
                <w:rFonts w:ascii="Times New Roman" w:hAnsi="Times New Roman"/>
                <w:bCs/>
                <w:sz w:val="24"/>
                <w:szCs w:val="24"/>
              </w:rPr>
              <w:t>0,00</w:t>
            </w:r>
          </w:p>
        </w:tc>
      </w:tr>
      <w:tr w:rsidR="0047787C" w:rsidRPr="00202BCC" w:rsidTr="008A0A2F">
        <w:trPr>
          <w:jc w:val="center"/>
        </w:trPr>
        <w:tc>
          <w:tcPr>
            <w:tcW w:w="2108" w:type="dxa"/>
          </w:tcPr>
          <w:p w:rsidR="0047787C" w:rsidRPr="00202BCC" w:rsidRDefault="0047787C" w:rsidP="008A0A2F">
            <w:pPr>
              <w:autoSpaceDE w:val="0"/>
              <w:autoSpaceDN w:val="0"/>
              <w:adjustRightInd w:val="0"/>
              <w:spacing w:before="20" w:after="20" w:line="240" w:lineRule="auto"/>
              <w:rPr>
                <w:rFonts w:ascii="Times New Roman" w:hAnsi="Times New Roman"/>
                <w:bCs/>
                <w:sz w:val="24"/>
                <w:szCs w:val="24"/>
              </w:rPr>
            </w:pPr>
            <w:r>
              <w:rPr>
                <w:rFonts w:ascii="Times New Roman" w:hAnsi="Times New Roman"/>
                <w:bCs/>
                <w:sz w:val="24"/>
                <w:szCs w:val="24"/>
              </w:rPr>
              <w:t>2021</w:t>
            </w:r>
            <w:r w:rsidRPr="00202BCC">
              <w:rPr>
                <w:rFonts w:ascii="Times New Roman" w:hAnsi="Times New Roman"/>
                <w:bCs/>
                <w:sz w:val="24"/>
                <w:szCs w:val="24"/>
              </w:rPr>
              <w:t xml:space="preserve"> г.</w:t>
            </w:r>
          </w:p>
        </w:tc>
        <w:tc>
          <w:tcPr>
            <w:tcW w:w="1299" w:type="dxa"/>
            <w:vAlign w:val="center"/>
          </w:tcPr>
          <w:p w:rsidR="0047787C" w:rsidRPr="005A0F43" w:rsidRDefault="003F7790" w:rsidP="008A0A2F">
            <w:pPr>
              <w:autoSpaceDE w:val="0"/>
              <w:autoSpaceDN w:val="0"/>
              <w:adjustRightInd w:val="0"/>
              <w:spacing w:before="20" w:after="20" w:line="240" w:lineRule="auto"/>
              <w:jc w:val="center"/>
              <w:rPr>
                <w:rFonts w:ascii="Times New Roman" w:hAnsi="Times New Roman"/>
                <w:b/>
                <w:bCs/>
                <w:sz w:val="24"/>
                <w:szCs w:val="24"/>
              </w:rPr>
            </w:pPr>
            <w:r>
              <w:rPr>
                <w:rFonts w:ascii="Times New Roman" w:hAnsi="Times New Roman"/>
                <w:b/>
                <w:bCs/>
                <w:sz w:val="24"/>
                <w:szCs w:val="24"/>
              </w:rPr>
              <w:t>15</w:t>
            </w:r>
            <w:r w:rsidR="0047787C" w:rsidRPr="005A0F43">
              <w:rPr>
                <w:rFonts w:ascii="Times New Roman" w:hAnsi="Times New Roman"/>
                <w:b/>
                <w:bCs/>
                <w:sz w:val="24"/>
                <w:szCs w:val="24"/>
              </w:rPr>
              <w:t>2,00</w:t>
            </w:r>
          </w:p>
        </w:tc>
        <w:tc>
          <w:tcPr>
            <w:tcW w:w="3330" w:type="dxa"/>
            <w:vAlign w:val="center"/>
          </w:tcPr>
          <w:p w:rsidR="0047787C" w:rsidRPr="005A0F43" w:rsidRDefault="003F7790" w:rsidP="008A0A2F">
            <w:pPr>
              <w:autoSpaceDE w:val="0"/>
              <w:autoSpaceDN w:val="0"/>
              <w:adjustRightInd w:val="0"/>
              <w:spacing w:before="20" w:after="20" w:line="240" w:lineRule="auto"/>
              <w:jc w:val="center"/>
              <w:rPr>
                <w:rFonts w:ascii="Times New Roman" w:hAnsi="Times New Roman"/>
                <w:bCs/>
                <w:sz w:val="24"/>
                <w:szCs w:val="24"/>
              </w:rPr>
            </w:pPr>
            <w:r>
              <w:rPr>
                <w:rFonts w:ascii="Times New Roman" w:hAnsi="Times New Roman"/>
                <w:bCs/>
                <w:sz w:val="24"/>
                <w:szCs w:val="24"/>
              </w:rPr>
              <w:t>15</w:t>
            </w:r>
            <w:r w:rsidR="0047787C" w:rsidRPr="005A0F43">
              <w:rPr>
                <w:rFonts w:ascii="Times New Roman" w:hAnsi="Times New Roman"/>
                <w:bCs/>
                <w:sz w:val="24"/>
                <w:szCs w:val="24"/>
              </w:rPr>
              <w:t>2,00</w:t>
            </w:r>
          </w:p>
        </w:tc>
        <w:tc>
          <w:tcPr>
            <w:tcW w:w="2766" w:type="dxa"/>
            <w:vAlign w:val="center"/>
          </w:tcPr>
          <w:p w:rsidR="0047787C" w:rsidRPr="005A0F43" w:rsidRDefault="0047787C" w:rsidP="008A0A2F">
            <w:pPr>
              <w:autoSpaceDE w:val="0"/>
              <w:autoSpaceDN w:val="0"/>
              <w:adjustRightInd w:val="0"/>
              <w:spacing w:before="20" w:after="20" w:line="240" w:lineRule="auto"/>
              <w:jc w:val="center"/>
              <w:rPr>
                <w:rFonts w:ascii="Times New Roman" w:hAnsi="Times New Roman"/>
                <w:bCs/>
                <w:sz w:val="24"/>
                <w:szCs w:val="24"/>
              </w:rPr>
            </w:pPr>
            <w:r w:rsidRPr="005A0F43">
              <w:rPr>
                <w:rFonts w:ascii="Times New Roman" w:hAnsi="Times New Roman"/>
                <w:bCs/>
                <w:sz w:val="24"/>
                <w:szCs w:val="24"/>
              </w:rPr>
              <w:t>0,00</w:t>
            </w:r>
          </w:p>
        </w:tc>
      </w:tr>
      <w:tr w:rsidR="0047787C" w:rsidRPr="00202BCC" w:rsidTr="008A0A2F">
        <w:trPr>
          <w:jc w:val="center"/>
        </w:trPr>
        <w:tc>
          <w:tcPr>
            <w:tcW w:w="2108" w:type="dxa"/>
          </w:tcPr>
          <w:p w:rsidR="0047787C" w:rsidRPr="00202BCC" w:rsidRDefault="0047787C" w:rsidP="008A0A2F">
            <w:pPr>
              <w:autoSpaceDE w:val="0"/>
              <w:autoSpaceDN w:val="0"/>
              <w:adjustRightInd w:val="0"/>
              <w:spacing w:before="20" w:after="20" w:line="240" w:lineRule="auto"/>
              <w:rPr>
                <w:rFonts w:ascii="Times New Roman" w:hAnsi="Times New Roman"/>
                <w:b/>
                <w:bCs/>
                <w:sz w:val="24"/>
                <w:szCs w:val="24"/>
              </w:rPr>
            </w:pPr>
            <w:r>
              <w:rPr>
                <w:rFonts w:ascii="Times New Roman" w:hAnsi="Times New Roman"/>
                <w:b/>
                <w:bCs/>
                <w:sz w:val="24"/>
                <w:szCs w:val="24"/>
              </w:rPr>
              <w:t>Итого 2019-2021</w:t>
            </w:r>
            <w:r w:rsidRPr="00202BCC">
              <w:rPr>
                <w:rFonts w:ascii="Times New Roman" w:hAnsi="Times New Roman"/>
                <w:b/>
                <w:bCs/>
                <w:sz w:val="24"/>
                <w:szCs w:val="24"/>
              </w:rPr>
              <w:t xml:space="preserve"> гг.</w:t>
            </w:r>
          </w:p>
        </w:tc>
        <w:tc>
          <w:tcPr>
            <w:tcW w:w="1299" w:type="dxa"/>
            <w:vAlign w:val="center"/>
          </w:tcPr>
          <w:p w:rsidR="0047787C" w:rsidRPr="005A0F43" w:rsidRDefault="003F7790" w:rsidP="008A0A2F">
            <w:pPr>
              <w:autoSpaceDE w:val="0"/>
              <w:autoSpaceDN w:val="0"/>
              <w:adjustRightInd w:val="0"/>
              <w:spacing w:before="20" w:after="20" w:line="240" w:lineRule="auto"/>
              <w:jc w:val="center"/>
              <w:rPr>
                <w:rFonts w:ascii="Times New Roman" w:hAnsi="Times New Roman"/>
                <w:b/>
                <w:bCs/>
                <w:sz w:val="24"/>
                <w:szCs w:val="24"/>
              </w:rPr>
            </w:pPr>
            <w:r>
              <w:rPr>
                <w:rFonts w:ascii="Times New Roman" w:hAnsi="Times New Roman"/>
                <w:b/>
                <w:bCs/>
                <w:sz w:val="24"/>
                <w:szCs w:val="24"/>
              </w:rPr>
              <w:t>424</w:t>
            </w:r>
            <w:r w:rsidR="0047787C" w:rsidRPr="005A0F43">
              <w:rPr>
                <w:rFonts w:ascii="Times New Roman" w:hAnsi="Times New Roman"/>
                <w:b/>
                <w:bCs/>
                <w:sz w:val="24"/>
                <w:szCs w:val="24"/>
              </w:rPr>
              <w:t>,00</w:t>
            </w:r>
          </w:p>
        </w:tc>
        <w:tc>
          <w:tcPr>
            <w:tcW w:w="3330" w:type="dxa"/>
            <w:vAlign w:val="center"/>
          </w:tcPr>
          <w:p w:rsidR="0047787C" w:rsidRPr="005A0F43" w:rsidRDefault="003F7790" w:rsidP="008A0A2F">
            <w:pPr>
              <w:autoSpaceDE w:val="0"/>
              <w:autoSpaceDN w:val="0"/>
              <w:adjustRightInd w:val="0"/>
              <w:spacing w:before="20" w:after="20" w:line="240" w:lineRule="auto"/>
              <w:jc w:val="center"/>
              <w:rPr>
                <w:rFonts w:ascii="Times New Roman" w:hAnsi="Times New Roman"/>
                <w:b/>
                <w:bCs/>
                <w:sz w:val="24"/>
                <w:szCs w:val="24"/>
              </w:rPr>
            </w:pPr>
            <w:r>
              <w:rPr>
                <w:rFonts w:ascii="Times New Roman" w:hAnsi="Times New Roman"/>
                <w:b/>
                <w:bCs/>
                <w:sz w:val="24"/>
                <w:szCs w:val="24"/>
              </w:rPr>
              <w:t>424,00</w:t>
            </w:r>
          </w:p>
        </w:tc>
        <w:tc>
          <w:tcPr>
            <w:tcW w:w="2766" w:type="dxa"/>
            <w:vAlign w:val="center"/>
          </w:tcPr>
          <w:p w:rsidR="0047787C" w:rsidRPr="005A0F43" w:rsidRDefault="0047787C" w:rsidP="008A0A2F">
            <w:pPr>
              <w:autoSpaceDE w:val="0"/>
              <w:autoSpaceDN w:val="0"/>
              <w:adjustRightInd w:val="0"/>
              <w:spacing w:before="20" w:after="20" w:line="240" w:lineRule="auto"/>
              <w:jc w:val="center"/>
              <w:rPr>
                <w:rFonts w:ascii="Times New Roman" w:hAnsi="Times New Roman"/>
                <w:b/>
                <w:bCs/>
                <w:sz w:val="24"/>
                <w:szCs w:val="24"/>
              </w:rPr>
            </w:pPr>
            <w:r w:rsidRPr="005A0F43">
              <w:rPr>
                <w:rFonts w:ascii="Times New Roman" w:hAnsi="Times New Roman"/>
                <w:b/>
                <w:bCs/>
                <w:sz w:val="24"/>
                <w:szCs w:val="24"/>
              </w:rPr>
              <w:t>0,00</w:t>
            </w:r>
          </w:p>
        </w:tc>
      </w:tr>
    </w:tbl>
    <w:p w:rsidR="0047787C" w:rsidRPr="00202BCC" w:rsidRDefault="0047787C" w:rsidP="0047787C">
      <w:pPr>
        <w:spacing w:after="0" w:line="312" w:lineRule="auto"/>
        <w:ind w:firstLine="709"/>
        <w:jc w:val="both"/>
        <w:rPr>
          <w:rFonts w:ascii="Times New Roman" w:hAnsi="Times New Roman"/>
          <w:b/>
          <w:bCs/>
          <w:sz w:val="24"/>
          <w:szCs w:val="24"/>
        </w:rPr>
      </w:pPr>
    </w:p>
    <w:p w:rsidR="0047787C" w:rsidRPr="00202BCC" w:rsidRDefault="0047787C" w:rsidP="0047787C">
      <w:pPr>
        <w:spacing w:after="0" w:line="312" w:lineRule="auto"/>
        <w:ind w:firstLine="709"/>
        <w:jc w:val="both"/>
        <w:rPr>
          <w:rFonts w:ascii="Times New Roman" w:hAnsi="Times New Roman"/>
          <w:bCs/>
          <w:sz w:val="24"/>
          <w:szCs w:val="24"/>
        </w:rPr>
      </w:pPr>
      <w:r w:rsidRPr="00202BCC">
        <w:rPr>
          <w:rFonts w:ascii="Times New Roman" w:hAnsi="Times New Roman"/>
          <w:bCs/>
          <w:sz w:val="24"/>
          <w:szCs w:val="24"/>
        </w:rPr>
        <w:t>Оценка расходов за счет оказания платных услуг произведена на основе планируемых доходов от оказания платных услуг согласно планам финансово-хозяйственной деятельности муниципальных образовательных организаций на 201</w:t>
      </w:r>
      <w:r>
        <w:rPr>
          <w:rFonts w:ascii="Times New Roman" w:hAnsi="Times New Roman"/>
          <w:bCs/>
          <w:sz w:val="24"/>
          <w:szCs w:val="24"/>
        </w:rPr>
        <w:t>9</w:t>
      </w:r>
      <w:r w:rsidRPr="00202BCC">
        <w:rPr>
          <w:rFonts w:ascii="Times New Roman" w:hAnsi="Times New Roman"/>
          <w:bCs/>
          <w:sz w:val="24"/>
          <w:szCs w:val="24"/>
        </w:rPr>
        <w:t xml:space="preserve"> год с применением среднегодового индекса инфляции (индекса потребительских цен), определенного прогнозом социально-экономического развития Российской Федерации на период до 2030 года.</w:t>
      </w:r>
    </w:p>
    <w:p w:rsidR="0047787C" w:rsidRPr="00202BCC" w:rsidRDefault="0047787C" w:rsidP="0047787C">
      <w:pPr>
        <w:spacing w:after="0" w:line="312" w:lineRule="auto"/>
        <w:ind w:firstLine="709"/>
        <w:jc w:val="both"/>
        <w:rPr>
          <w:rFonts w:ascii="Times New Roman" w:hAnsi="Times New Roman"/>
          <w:bCs/>
          <w:sz w:val="24"/>
          <w:szCs w:val="24"/>
        </w:rPr>
      </w:pPr>
      <w:r w:rsidRPr="00202BCC">
        <w:rPr>
          <w:rFonts w:ascii="Times New Roman" w:hAnsi="Times New Roman"/>
          <w:bCs/>
          <w:sz w:val="24"/>
          <w:szCs w:val="24"/>
        </w:rPr>
        <w:t>Ресурсное обеспечение реализации подпрограммы за счет средств бюджета представлено в приложении 5 к муниципальной программе.</w:t>
      </w:r>
    </w:p>
    <w:p w:rsidR="0047787C" w:rsidRPr="00202BCC" w:rsidRDefault="0047787C" w:rsidP="0047787C">
      <w:pPr>
        <w:spacing w:after="0" w:line="312" w:lineRule="auto"/>
        <w:ind w:firstLine="709"/>
        <w:jc w:val="both"/>
        <w:rPr>
          <w:rFonts w:ascii="Times New Roman" w:hAnsi="Times New Roman"/>
          <w:bCs/>
          <w:sz w:val="24"/>
          <w:szCs w:val="24"/>
        </w:rPr>
      </w:pPr>
      <w:r w:rsidRPr="00202BCC">
        <w:rPr>
          <w:rFonts w:ascii="Times New Roman" w:hAnsi="Times New Roman"/>
          <w:bCs/>
          <w:sz w:val="24"/>
          <w:szCs w:val="24"/>
        </w:rPr>
        <w:t>Прогнозная (справочная) оценка ресурсного обеспечения реализации подпрограммы за счет всех источников финансирования представлена в приложении 4 к подпрограмме.</w:t>
      </w:r>
    </w:p>
    <w:p w:rsidR="0047787C" w:rsidRPr="00202BCC" w:rsidRDefault="0047787C" w:rsidP="0047787C">
      <w:pPr>
        <w:keepNext/>
        <w:autoSpaceDE w:val="0"/>
        <w:autoSpaceDN w:val="0"/>
        <w:adjustRightInd w:val="0"/>
        <w:spacing w:before="360" w:after="240" w:line="240" w:lineRule="auto"/>
        <w:ind w:right="-85"/>
        <w:jc w:val="center"/>
        <w:rPr>
          <w:rFonts w:ascii="Times New Roman" w:hAnsi="Times New Roman"/>
          <w:b/>
          <w:sz w:val="24"/>
          <w:szCs w:val="24"/>
        </w:rPr>
      </w:pPr>
      <w:r w:rsidRPr="00202BCC">
        <w:rPr>
          <w:rFonts w:ascii="Times New Roman" w:hAnsi="Times New Roman"/>
          <w:b/>
          <w:sz w:val="24"/>
          <w:szCs w:val="24"/>
        </w:rPr>
        <w:t>1.9. Риски и меры по управлению рисками</w:t>
      </w:r>
    </w:p>
    <w:p w:rsidR="0047787C" w:rsidRPr="00202BCC" w:rsidRDefault="0047787C" w:rsidP="0047787C">
      <w:pPr>
        <w:numPr>
          <w:ilvl w:val="0"/>
          <w:numId w:val="14"/>
        </w:numPr>
        <w:shd w:val="clear" w:color="auto" w:fill="FFFFFF"/>
        <w:tabs>
          <w:tab w:val="left" w:pos="1134"/>
        </w:tabs>
        <w:spacing w:before="240" w:after="0" w:line="312" w:lineRule="auto"/>
        <w:ind w:left="142" w:right="-2" w:firstLine="567"/>
        <w:contextualSpacing/>
        <w:jc w:val="both"/>
        <w:rPr>
          <w:rFonts w:ascii="Times New Roman" w:hAnsi="Times New Roman"/>
          <w:bCs/>
          <w:sz w:val="24"/>
          <w:szCs w:val="24"/>
        </w:rPr>
      </w:pPr>
      <w:r w:rsidRPr="00202BCC">
        <w:rPr>
          <w:rFonts w:ascii="Times New Roman" w:hAnsi="Times New Roman"/>
          <w:bCs/>
          <w:sz w:val="24"/>
          <w:szCs w:val="24"/>
        </w:rPr>
        <w:t xml:space="preserve">Финансовые риски </w:t>
      </w:r>
    </w:p>
    <w:p w:rsidR="0047787C" w:rsidRPr="00202BCC" w:rsidRDefault="0047787C" w:rsidP="0047787C">
      <w:pPr>
        <w:shd w:val="clear" w:color="auto" w:fill="FFFFFF"/>
        <w:tabs>
          <w:tab w:val="left" w:pos="1134"/>
        </w:tabs>
        <w:spacing w:after="0" w:line="312" w:lineRule="auto"/>
        <w:ind w:right="-2" w:firstLine="709"/>
        <w:jc w:val="both"/>
        <w:rPr>
          <w:rFonts w:ascii="Times New Roman" w:hAnsi="Times New Roman"/>
          <w:bCs/>
          <w:sz w:val="24"/>
          <w:szCs w:val="24"/>
        </w:rPr>
      </w:pPr>
      <w:r w:rsidRPr="00202BCC">
        <w:rPr>
          <w:rFonts w:ascii="Times New Roman" w:hAnsi="Times New Roman"/>
          <w:bCs/>
          <w:sz w:val="24"/>
          <w:szCs w:val="24"/>
        </w:rPr>
        <w:t xml:space="preserve">Финансовые риски связаны с ограниченностью бюджетных ресурсов на цели реализации подпрограммы,  а также с возможностью нецелевого и (или) неэффективного </w:t>
      </w:r>
      <w:r w:rsidRPr="00202BCC">
        <w:rPr>
          <w:rFonts w:ascii="Times New Roman" w:hAnsi="Times New Roman"/>
          <w:bCs/>
          <w:sz w:val="24"/>
          <w:szCs w:val="24"/>
        </w:rPr>
        <w:lastRenderedPageBreak/>
        <w:t>использования бюджетных средств в ходе реализации мероприятий подпрограммы. Для управления риском:</w:t>
      </w:r>
    </w:p>
    <w:p w:rsidR="0047787C" w:rsidRPr="00202BCC" w:rsidRDefault="0047787C" w:rsidP="0047787C">
      <w:pPr>
        <w:numPr>
          <w:ilvl w:val="0"/>
          <w:numId w:val="13"/>
        </w:numPr>
        <w:shd w:val="clear" w:color="auto" w:fill="FFFFFF"/>
        <w:tabs>
          <w:tab w:val="left" w:pos="993"/>
        </w:tabs>
        <w:spacing w:before="240" w:after="0" w:line="312" w:lineRule="auto"/>
        <w:ind w:left="0" w:right="-2" w:firstLine="709"/>
        <w:contextualSpacing/>
        <w:jc w:val="both"/>
        <w:rPr>
          <w:rFonts w:ascii="Times New Roman" w:hAnsi="Times New Roman"/>
          <w:bCs/>
          <w:sz w:val="24"/>
          <w:szCs w:val="24"/>
        </w:rPr>
      </w:pPr>
      <w:r w:rsidRPr="00202BCC">
        <w:rPr>
          <w:rFonts w:ascii="Times New Roman" w:hAnsi="Times New Roman"/>
          <w:bCs/>
          <w:sz w:val="24"/>
          <w:szCs w:val="24"/>
        </w:rPr>
        <w:t>требуемые объемы бюджетного финансирования обосновываются в рамках бюджетного цикла;</w:t>
      </w:r>
    </w:p>
    <w:p w:rsidR="0047787C" w:rsidRPr="00202BCC" w:rsidRDefault="0047787C" w:rsidP="0047787C">
      <w:pPr>
        <w:numPr>
          <w:ilvl w:val="0"/>
          <w:numId w:val="13"/>
        </w:numPr>
        <w:shd w:val="clear" w:color="auto" w:fill="FFFFFF"/>
        <w:tabs>
          <w:tab w:val="left" w:pos="993"/>
        </w:tabs>
        <w:spacing w:before="240" w:after="0" w:line="312" w:lineRule="auto"/>
        <w:ind w:left="0" w:right="-2" w:firstLine="709"/>
        <w:contextualSpacing/>
        <w:jc w:val="both"/>
        <w:rPr>
          <w:rFonts w:ascii="Times New Roman" w:hAnsi="Times New Roman"/>
          <w:bCs/>
          <w:sz w:val="24"/>
          <w:szCs w:val="24"/>
        </w:rPr>
      </w:pPr>
      <w:r w:rsidRPr="00202BCC">
        <w:rPr>
          <w:rFonts w:ascii="Times New Roman" w:hAnsi="Times New Roman"/>
          <w:bCs/>
          <w:sz w:val="24"/>
          <w:szCs w:val="24"/>
        </w:rPr>
        <w:t xml:space="preserve">применяется механизм финансирования муниципальных бюджетных и автономных учреждений путем выделения субсидии на выполнение муниципального задания на оказание муниципальных услуг. В муниципальном задании формулируются целевые показатели объема и качества оказания муниципальных услуг, осуществляется контроль за их выполнением. </w:t>
      </w:r>
    </w:p>
    <w:p w:rsidR="0047787C" w:rsidRPr="00202BCC" w:rsidRDefault="0047787C" w:rsidP="0047787C">
      <w:pPr>
        <w:shd w:val="clear" w:color="auto" w:fill="FFFFFF"/>
        <w:spacing w:after="0" w:line="312" w:lineRule="auto"/>
        <w:ind w:firstLine="709"/>
        <w:jc w:val="both"/>
        <w:rPr>
          <w:rFonts w:ascii="Times New Roman" w:hAnsi="Times New Roman"/>
          <w:bCs/>
          <w:sz w:val="24"/>
          <w:szCs w:val="24"/>
        </w:rPr>
      </w:pPr>
      <w:r w:rsidRPr="00202BCC">
        <w:rPr>
          <w:rFonts w:ascii="Times New Roman" w:hAnsi="Times New Roman"/>
          <w:bCs/>
          <w:sz w:val="24"/>
          <w:szCs w:val="24"/>
        </w:rPr>
        <w:t xml:space="preserve">Решение вопросов, связанных с капитальным строительством и реконструкцией объектов дополнительного образования, будет осуществляться во взаимодействии с органами </w:t>
      </w:r>
      <w:r>
        <w:rPr>
          <w:rFonts w:ascii="Times New Roman" w:hAnsi="Times New Roman"/>
          <w:bCs/>
          <w:sz w:val="24"/>
          <w:szCs w:val="24"/>
        </w:rPr>
        <w:t xml:space="preserve"> </w:t>
      </w:r>
      <w:r w:rsidRPr="00202BCC">
        <w:rPr>
          <w:rFonts w:ascii="Times New Roman" w:hAnsi="Times New Roman"/>
          <w:bCs/>
          <w:sz w:val="24"/>
          <w:szCs w:val="24"/>
        </w:rPr>
        <w:t xml:space="preserve">государственной </w:t>
      </w:r>
      <w:r>
        <w:rPr>
          <w:rFonts w:ascii="Times New Roman" w:hAnsi="Times New Roman"/>
          <w:bCs/>
          <w:sz w:val="24"/>
          <w:szCs w:val="24"/>
        </w:rPr>
        <w:t xml:space="preserve"> </w:t>
      </w:r>
      <w:r w:rsidRPr="00202BCC">
        <w:rPr>
          <w:rFonts w:ascii="Times New Roman" w:hAnsi="Times New Roman"/>
          <w:bCs/>
          <w:sz w:val="24"/>
          <w:szCs w:val="24"/>
        </w:rPr>
        <w:t>власти Республики Тыва.</w:t>
      </w:r>
    </w:p>
    <w:p w:rsidR="0047787C" w:rsidRPr="00202BCC" w:rsidRDefault="0047787C" w:rsidP="0047787C">
      <w:pPr>
        <w:numPr>
          <w:ilvl w:val="0"/>
          <w:numId w:val="14"/>
        </w:numPr>
        <w:shd w:val="clear" w:color="auto" w:fill="FFFFFF"/>
        <w:tabs>
          <w:tab w:val="left" w:pos="1134"/>
        </w:tabs>
        <w:spacing w:before="240" w:after="0" w:line="312" w:lineRule="auto"/>
        <w:ind w:left="0" w:right="-2" w:firstLine="709"/>
        <w:contextualSpacing/>
        <w:jc w:val="both"/>
        <w:rPr>
          <w:rFonts w:ascii="Times New Roman" w:hAnsi="Times New Roman"/>
          <w:bCs/>
          <w:sz w:val="24"/>
          <w:szCs w:val="24"/>
        </w:rPr>
      </w:pPr>
      <w:r w:rsidRPr="00202BCC">
        <w:rPr>
          <w:rFonts w:ascii="Times New Roman" w:hAnsi="Times New Roman"/>
          <w:bCs/>
          <w:sz w:val="24"/>
          <w:szCs w:val="24"/>
        </w:rPr>
        <w:t>Правовые риски</w:t>
      </w:r>
    </w:p>
    <w:p w:rsidR="0047787C" w:rsidRPr="00202BCC" w:rsidRDefault="0047787C" w:rsidP="0047787C">
      <w:pPr>
        <w:shd w:val="clear" w:color="auto" w:fill="FFFFFF"/>
        <w:spacing w:after="0" w:line="312" w:lineRule="auto"/>
        <w:ind w:firstLine="709"/>
        <w:jc w:val="both"/>
        <w:rPr>
          <w:rFonts w:ascii="Times New Roman" w:hAnsi="Times New Roman"/>
          <w:bCs/>
          <w:sz w:val="24"/>
          <w:szCs w:val="24"/>
        </w:rPr>
      </w:pPr>
      <w:r w:rsidRPr="00202BCC">
        <w:rPr>
          <w:rFonts w:ascii="Times New Roman" w:hAnsi="Times New Roman"/>
          <w:bCs/>
          <w:sz w:val="24"/>
          <w:szCs w:val="24"/>
        </w:rPr>
        <w:t>Реализация отдельных мероприятий подпрограммы зависит от правовых актов, принимаемых на федеральном и республиканском уровнях. Это касается вопросов, связанных с совершенствованием системы оплаты труда и внедрения эффективных контрактов в сфере дополнительного образования, с уточнением перечней муниципальных услуг и показателей оценки их объема и качества. Для контроля ситуации будет осуществляться мониторинг разрабатываемых правовых актов на федеральном и республиканском уровнях, уровне, по возможности - участие в обсуждении проектов правовых актов.</w:t>
      </w:r>
    </w:p>
    <w:p w:rsidR="0047787C" w:rsidRPr="00202BCC" w:rsidRDefault="0047787C" w:rsidP="0047787C">
      <w:pPr>
        <w:numPr>
          <w:ilvl w:val="0"/>
          <w:numId w:val="14"/>
        </w:numPr>
        <w:shd w:val="clear" w:color="auto" w:fill="FFFFFF"/>
        <w:tabs>
          <w:tab w:val="left" w:pos="1134"/>
        </w:tabs>
        <w:spacing w:before="240" w:after="0" w:line="312" w:lineRule="auto"/>
        <w:ind w:left="0" w:right="-2" w:firstLine="709"/>
        <w:contextualSpacing/>
        <w:jc w:val="both"/>
        <w:rPr>
          <w:rFonts w:ascii="Times New Roman" w:hAnsi="Times New Roman"/>
          <w:bCs/>
          <w:sz w:val="24"/>
          <w:szCs w:val="24"/>
        </w:rPr>
      </w:pPr>
      <w:r w:rsidRPr="00202BCC">
        <w:rPr>
          <w:rFonts w:ascii="Times New Roman" w:hAnsi="Times New Roman"/>
          <w:bCs/>
          <w:sz w:val="24"/>
          <w:szCs w:val="24"/>
        </w:rPr>
        <w:t xml:space="preserve">Природные или техногенные чрезвычайные ситуации </w:t>
      </w:r>
    </w:p>
    <w:p w:rsidR="0047787C" w:rsidRPr="00202BCC" w:rsidRDefault="0047787C" w:rsidP="0047787C">
      <w:pPr>
        <w:shd w:val="clear" w:color="auto" w:fill="FFFFFF"/>
        <w:spacing w:after="0" w:line="312" w:lineRule="auto"/>
        <w:ind w:firstLine="709"/>
        <w:jc w:val="both"/>
        <w:rPr>
          <w:rFonts w:ascii="Times New Roman" w:hAnsi="Times New Roman"/>
          <w:bCs/>
          <w:sz w:val="24"/>
          <w:szCs w:val="24"/>
        </w:rPr>
      </w:pPr>
      <w:r w:rsidRPr="00202BCC">
        <w:rPr>
          <w:rFonts w:ascii="Times New Roman" w:hAnsi="Times New Roman"/>
          <w:bCs/>
          <w:sz w:val="24"/>
          <w:szCs w:val="24"/>
        </w:rPr>
        <w:t>Для образовательных учреждений существует вероятность оказаться затронутыми пожарами, быть подтопленными при паводке, разрушенными в результате землетрясений. С целью предотвращения и минимизации последствий от возможных природных или техногенных катастроф муниципальные образовательные организации оснащаются системами автоматической пожарной сигнализации и «тревожными» кнопками. В муниципальном районе разработан план действий на случай возникновения природных или техногенных катастроф. В муниципальных образовательных учреждениях оформлены информационные стенды и регулярно проводятся учебные занятия по действиям в чрезвычайных ситуациях.</w:t>
      </w:r>
    </w:p>
    <w:p w:rsidR="0047787C" w:rsidRPr="00202BCC" w:rsidRDefault="0047787C" w:rsidP="0047787C">
      <w:pPr>
        <w:numPr>
          <w:ilvl w:val="0"/>
          <w:numId w:val="14"/>
        </w:numPr>
        <w:shd w:val="clear" w:color="auto" w:fill="FFFFFF"/>
        <w:tabs>
          <w:tab w:val="left" w:pos="1134"/>
        </w:tabs>
        <w:spacing w:before="240" w:after="0" w:line="312" w:lineRule="auto"/>
        <w:ind w:left="0" w:right="-2" w:firstLine="709"/>
        <w:contextualSpacing/>
        <w:jc w:val="both"/>
        <w:rPr>
          <w:rFonts w:ascii="Times New Roman" w:hAnsi="Times New Roman"/>
          <w:bCs/>
          <w:sz w:val="24"/>
          <w:szCs w:val="24"/>
        </w:rPr>
      </w:pPr>
      <w:r w:rsidRPr="00202BCC">
        <w:rPr>
          <w:rFonts w:ascii="Times New Roman" w:hAnsi="Times New Roman"/>
          <w:bCs/>
          <w:sz w:val="24"/>
          <w:szCs w:val="24"/>
        </w:rPr>
        <w:t xml:space="preserve">Социально-психологические риски </w:t>
      </w:r>
    </w:p>
    <w:p w:rsidR="0047787C" w:rsidRPr="00202BCC" w:rsidRDefault="0047787C" w:rsidP="0047787C">
      <w:pPr>
        <w:autoSpaceDE w:val="0"/>
        <w:autoSpaceDN w:val="0"/>
        <w:adjustRightInd w:val="0"/>
        <w:spacing w:after="0" w:line="312" w:lineRule="auto"/>
        <w:ind w:firstLine="709"/>
        <w:jc w:val="both"/>
        <w:rPr>
          <w:rFonts w:ascii="Times New Roman" w:hAnsi="Times New Roman"/>
          <w:sz w:val="24"/>
          <w:szCs w:val="24"/>
        </w:rPr>
      </w:pPr>
      <w:r w:rsidRPr="00202BCC">
        <w:rPr>
          <w:rFonts w:ascii="Times New Roman" w:hAnsi="Times New Roman"/>
          <w:sz w:val="24"/>
          <w:szCs w:val="24"/>
        </w:rPr>
        <w:t>Данная группа рисков связана с необходимостью совершенствования механизма формирования субсидий на финансовое обеспечение муниципальных заданий на оказание муниципальных услуг, а также с внедрением эффективных  трудовых контрактов в сфере дополнительного образования. Для управления риском будут проводиться семинары, совещания с руководителями муниципальных учреждений, разъяснительная работа в трудовых коллективах.</w:t>
      </w:r>
    </w:p>
    <w:p w:rsidR="0047787C" w:rsidRPr="00202BCC" w:rsidRDefault="0047787C" w:rsidP="0047787C">
      <w:pPr>
        <w:numPr>
          <w:ilvl w:val="0"/>
          <w:numId w:val="14"/>
        </w:numPr>
        <w:shd w:val="clear" w:color="auto" w:fill="FFFFFF"/>
        <w:tabs>
          <w:tab w:val="left" w:pos="1134"/>
        </w:tabs>
        <w:spacing w:before="240" w:after="0" w:line="312" w:lineRule="auto"/>
        <w:ind w:left="0" w:right="-2" w:firstLine="709"/>
        <w:contextualSpacing/>
        <w:jc w:val="both"/>
        <w:rPr>
          <w:rFonts w:ascii="Times New Roman" w:hAnsi="Times New Roman"/>
          <w:bCs/>
          <w:sz w:val="24"/>
          <w:szCs w:val="24"/>
        </w:rPr>
      </w:pPr>
      <w:r w:rsidRPr="00202BCC">
        <w:rPr>
          <w:rFonts w:ascii="Times New Roman" w:hAnsi="Times New Roman"/>
          <w:bCs/>
          <w:sz w:val="24"/>
          <w:szCs w:val="24"/>
        </w:rPr>
        <w:t>Кадровые риски</w:t>
      </w:r>
    </w:p>
    <w:p w:rsidR="0047787C" w:rsidRPr="00202BCC" w:rsidRDefault="0047787C" w:rsidP="0047787C">
      <w:pPr>
        <w:shd w:val="clear" w:color="auto" w:fill="FFFFFF"/>
        <w:spacing w:after="0" w:line="312" w:lineRule="auto"/>
        <w:ind w:right="-2" w:firstLine="709"/>
        <w:jc w:val="both"/>
        <w:rPr>
          <w:rFonts w:ascii="Times New Roman" w:hAnsi="Times New Roman"/>
          <w:sz w:val="24"/>
          <w:szCs w:val="24"/>
        </w:rPr>
      </w:pPr>
      <w:r w:rsidRPr="00202BCC">
        <w:rPr>
          <w:rFonts w:ascii="Times New Roman" w:hAnsi="Times New Roman"/>
          <w:bCs/>
          <w:sz w:val="24"/>
          <w:szCs w:val="24"/>
        </w:rPr>
        <w:lastRenderedPageBreak/>
        <w:t>Связаны с недостаточной квалификацией сотрудников для внедрения новых форм и методов работы. Для минимизации рисков будет проводиться подготовка и переподготовка кадров. Для привлечения в отрасль квалифицированных и талантливых специалистов предусмотрены меры по повышению заработной платы, а также создание материальных стимулов в зависимости от результатов профессиональной служебной деятельности.</w:t>
      </w:r>
    </w:p>
    <w:p w:rsidR="0047787C" w:rsidRPr="00202BCC" w:rsidRDefault="0047787C" w:rsidP="0047787C">
      <w:pPr>
        <w:keepNext/>
        <w:autoSpaceDE w:val="0"/>
        <w:autoSpaceDN w:val="0"/>
        <w:adjustRightInd w:val="0"/>
        <w:spacing w:before="360" w:after="240" w:line="240" w:lineRule="auto"/>
        <w:ind w:right="-85"/>
        <w:jc w:val="center"/>
        <w:rPr>
          <w:rFonts w:ascii="Times New Roman" w:hAnsi="Times New Roman"/>
          <w:b/>
          <w:sz w:val="24"/>
          <w:szCs w:val="24"/>
        </w:rPr>
      </w:pPr>
      <w:r w:rsidRPr="00202BCC">
        <w:rPr>
          <w:rFonts w:ascii="Times New Roman" w:hAnsi="Times New Roman"/>
          <w:b/>
          <w:sz w:val="24"/>
          <w:szCs w:val="24"/>
        </w:rPr>
        <w:t xml:space="preserve">1.10. Конечные результаты и оценка эффективности </w:t>
      </w:r>
    </w:p>
    <w:p w:rsidR="0047787C" w:rsidRPr="00202BCC" w:rsidRDefault="0047787C" w:rsidP="0047787C">
      <w:pPr>
        <w:tabs>
          <w:tab w:val="left" w:pos="1134"/>
        </w:tabs>
        <w:autoSpaceDE w:val="0"/>
        <w:autoSpaceDN w:val="0"/>
        <w:adjustRightInd w:val="0"/>
        <w:spacing w:after="0" w:line="312" w:lineRule="auto"/>
        <w:ind w:firstLine="709"/>
        <w:jc w:val="both"/>
        <w:rPr>
          <w:rFonts w:ascii="Times New Roman" w:hAnsi="Times New Roman"/>
          <w:bCs/>
          <w:sz w:val="24"/>
          <w:szCs w:val="24"/>
        </w:rPr>
      </w:pPr>
      <w:r w:rsidRPr="00202BCC">
        <w:rPr>
          <w:rFonts w:ascii="Times New Roman" w:hAnsi="Times New Roman"/>
          <w:bCs/>
          <w:sz w:val="24"/>
          <w:szCs w:val="24"/>
        </w:rPr>
        <w:t>Ожидаемые конечные результаты реализации подпрограммы:</w:t>
      </w:r>
    </w:p>
    <w:p w:rsidR="0047787C" w:rsidRPr="00202BCC" w:rsidRDefault="0047787C" w:rsidP="0047787C">
      <w:pPr>
        <w:numPr>
          <w:ilvl w:val="0"/>
          <w:numId w:val="12"/>
        </w:numPr>
        <w:tabs>
          <w:tab w:val="left" w:pos="1134"/>
        </w:tabs>
        <w:autoSpaceDE w:val="0"/>
        <w:autoSpaceDN w:val="0"/>
        <w:adjustRightInd w:val="0"/>
        <w:spacing w:before="240" w:after="0" w:line="312" w:lineRule="auto"/>
        <w:ind w:left="0" w:firstLine="709"/>
        <w:contextualSpacing/>
        <w:jc w:val="both"/>
        <w:rPr>
          <w:rFonts w:ascii="Times New Roman" w:hAnsi="Times New Roman"/>
          <w:bCs/>
          <w:sz w:val="24"/>
          <w:szCs w:val="24"/>
        </w:rPr>
      </w:pPr>
      <w:r w:rsidRPr="00202BCC">
        <w:rPr>
          <w:rFonts w:ascii="Times New Roman" w:hAnsi="Times New Roman"/>
          <w:bCs/>
          <w:sz w:val="24"/>
          <w:szCs w:val="24"/>
        </w:rPr>
        <w:t>обеспечение для всех детей в возрасте от 5 до 18 лет возможности получать услуги дополнительного образования, в том числе за счет развития негосударственного сектора;</w:t>
      </w:r>
    </w:p>
    <w:p w:rsidR="0047787C" w:rsidRPr="00202BCC" w:rsidRDefault="0047787C" w:rsidP="0047787C">
      <w:pPr>
        <w:numPr>
          <w:ilvl w:val="0"/>
          <w:numId w:val="12"/>
        </w:numPr>
        <w:tabs>
          <w:tab w:val="left" w:pos="1134"/>
        </w:tabs>
        <w:autoSpaceDE w:val="0"/>
        <w:autoSpaceDN w:val="0"/>
        <w:adjustRightInd w:val="0"/>
        <w:spacing w:before="240" w:after="0" w:line="312" w:lineRule="auto"/>
        <w:ind w:left="0" w:firstLine="709"/>
        <w:contextualSpacing/>
        <w:jc w:val="both"/>
        <w:rPr>
          <w:rFonts w:ascii="Times New Roman" w:hAnsi="Times New Roman"/>
          <w:bCs/>
          <w:sz w:val="24"/>
          <w:szCs w:val="24"/>
        </w:rPr>
      </w:pPr>
      <w:r w:rsidRPr="00202BCC">
        <w:rPr>
          <w:rFonts w:ascii="Times New Roman" w:hAnsi="Times New Roman"/>
          <w:bCs/>
          <w:sz w:val="24"/>
          <w:szCs w:val="24"/>
        </w:rPr>
        <w:t>повышение качества дополнительного образования - за счет обновления основных образовательных программ дополнительного образования, развития системы обратной связи с потребителями услуг;</w:t>
      </w:r>
    </w:p>
    <w:p w:rsidR="0047787C" w:rsidRPr="00202BCC" w:rsidRDefault="0047787C" w:rsidP="0047787C">
      <w:pPr>
        <w:numPr>
          <w:ilvl w:val="0"/>
          <w:numId w:val="12"/>
        </w:numPr>
        <w:tabs>
          <w:tab w:val="left" w:pos="1134"/>
        </w:tabs>
        <w:autoSpaceDE w:val="0"/>
        <w:autoSpaceDN w:val="0"/>
        <w:adjustRightInd w:val="0"/>
        <w:spacing w:before="240" w:after="0" w:line="312" w:lineRule="auto"/>
        <w:ind w:left="0" w:firstLine="709"/>
        <w:contextualSpacing/>
        <w:jc w:val="both"/>
        <w:rPr>
          <w:rFonts w:ascii="Times New Roman" w:hAnsi="Times New Roman"/>
          <w:bCs/>
          <w:sz w:val="24"/>
          <w:szCs w:val="24"/>
        </w:rPr>
      </w:pPr>
      <w:r w:rsidRPr="00202BCC">
        <w:rPr>
          <w:rFonts w:ascii="Times New Roman" w:hAnsi="Times New Roman"/>
          <w:bCs/>
          <w:sz w:val="24"/>
          <w:szCs w:val="24"/>
        </w:rPr>
        <w:t>обновление кадрового состава и привлечение молодых талантливых педагогов для работы в образовательных учреждениях – за счет повышения заработной платы педагогических работников, создания материальных стимулов для достижения результатов профессиональной служебной деятельности педагогов.</w:t>
      </w:r>
    </w:p>
    <w:p w:rsidR="0047787C" w:rsidRPr="00202BCC" w:rsidRDefault="0047787C" w:rsidP="0047787C">
      <w:pPr>
        <w:tabs>
          <w:tab w:val="left" w:pos="1134"/>
        </w:tabs>
        <w:autoSpaceDE w:val="0"/>
        <w:autoSpaceDN w:val="0"/>
        <w:adjustRightInd w:val="0"/>
        <w:spacing w:after="0" w:line="312" w:lineRule="auto"/>
        <w:ind w:firstLine="709"/>
        <w:jc w:val="both"/>
        <w:rPr>
          <w:rFonts w:ascii="Times New Roman" w:hAnsi="Times New Roman"/>
          <w:bCs/>
          <w:sz w:val="24"/>
          <w:szCs w:val="24"/>
        </w:rPr>
      </w:pPr>
      <w:r w:rsidRPr="00202BCC">
        <w:rPr>
          <w:rFonts w:ascii="Times New Roman" w:hAnsi="Times New Roman"/>
          <w:bCs/>
          <w:sz w:val="24"/>
          <w:szCs w:val="24"/>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p w:rsidR="0047787C" w:rsidRPr="00202BCC" w:rsidRDefault="0047787C" w:rsidP="0047787C">
      <w:pPr>
        <w:tabs>
          <w:tab w:val="left" w:pos="299"/>
        </w:tabs>
        <w:spacing w:after="0" w:line="240" w:lineRule="auto"/>
        <w:rPr>
          <w:rFonts w:ascii="Times New Roman" w:hAnsi="Times New Roman"/>
          <w:b/>
          <w:bCs/>
          <w:sz w:val="24"/>
          <w:szCs w:val="24"/>
        </w:rPr>
      </w:pPr>
    </w:p>
    <w:p w:rsidR="0047787C" w:rsidRPr="00202BCC" w:rsidRDefault="0047787C" w:rsidP="0047787C">
      <w:pPr>
        <w:rPr>
          <w:rFonts w:ascii="Times New Roman" w:hAnsi="Times New Roman"/>
          <w:b/>
          <w:bCs/>
          <w:sz w:val="24"/>
          <w:szCs w:val="24"/>
        </w:rPr>
      </w:pPr>
    </w:p>
    <w:p w:rsidR="0047787C" w:rsidRDefault="0047787C" w:rsidP="0047787C">
      <w:pPr>
        <w:spacing w:after="0" w:line="240" w:lineRule="auto"/>
        <w:rPr>
          <w:rFonts w:ascii="Times New Roman" w:hAnsi="Times New Roman"/>
          <w:b/>
          <w:bCs/>
          <w:sz w:val="26"/>
          <w:szCs w:val="26"/>
        </w:rPr>
        <w:sectPr w:rsidR="0047787C" w:rsidSect="008A0A2F">
          <w:pgSz w:w="11906" w:h="16838"/>
          <w:pgMar w:top="1418" w:right="851" w:bottom="1418" w:left="1418" w:header="709" w:footer="709" w:gutter="0"/>
          <w:cols w:space="708"/>
          <w:titlePg/>
          <w:docGrid w:linePitch="360"/>
        </w:sectPr>
      </w:pPr>
    </w:p>
    <w:p w:rsidR="00110CF1" w:rsidRPr="00504FED" w:rsidRDefault="00110CF1" w:rsidP="00110CF1">
      <w:pPr>
        <w:pStyle w:val="2"/>
        <w:keepNext/>
        <w:spacing w:before="240" w:beforeAutospacing="0" w:after="360" w:afterAutospacing="0"/>
        <w:ind w:right="-32"/>
        <w:jc w:val="center"/>
        <w:rPr>
          <w:sz w:val="26"/>
          <w:szCs w:val="26"/>
        </w:rPr>
      </w:pPr>
      <w:bookmarkStart w:id="4" w:name="_Toc375654240"/>
      <w:bookmarkEnd w:id="0"/>
      <w:r w:rsidRPr="00504FED">
        <w:rPr>
          <w:sz w:val="26"/>
          <w:szCs w:val="26"/>
        </w:rPr>
        <w:lastRenderedPageBreak/>
        <w:t>Приложение 1. Сведения о составе и значения целевых показателей (индикаторов) муниципальной программы</w:t>
      </w:r>
      <w:bookmarkEnd w:id="4"/>
    </w:p>
    <w:tbl>
      <w:tblPr>
        <w:tblW w:w="14190" w:type="dxa"/>
        <w:tblInd w:w="93" w:type="dxa"/>
        <w:tblLayout w:type="fixed"/>
        <w:tblLook w:val="00A0"/>
      </w:tblPr>
      <w:tblGrid>
        <w:gridCol w:w="631"/>
        <w:gridCol w:w="505"/>
        <w:gridCol w:w="446"/>
        <w:gridCol w:w="5663"/>
        <w:gridCol w:w="992"/>
        <w:gridCol w:w="1984"/>
        <w:gridCol w:w="2268"/>
        <w:gridCol w:w="1701"/>
      </w:tblGrid>
      <w:tr w:rsidR="00110CF1" w:rsidRPr="00AA3EA4" w:rsidTr="008A0A2F">
        <w:trPr>
          <w:trHeight w:val="20"/>
          <w:tblHeader/>
        </w:trPr>
        <w:tc>
          <w:tcPr>
            <w:tcW w:w="1136" w:type="dxa"/>
            <w:gridSpan w:val="2"/>
            <w:vMerge w:val="restart"/>
            <w:tcBorders>
              <w:top w:val="single" w:sz="4" w:space="0" w:color="808080"/>
              <w:left w:val="single" w:sz="4" w:space="0" w:color="808080"/>
              <w:bottom w:val="single" w:sz="4" w:space="0" w:color="808080"/>
              <w:right w:val="single" w:sz="4" w:space="0" w:color="808080"/>
            </w:tcBorders>
            <w:vAlign w:val="center"/>
          </w:tcPr>
          <w:p w:rsidR="00110CF1" w:rsidRPr="005015F4" w:rsidRDefault="00110CF1" w:rsidP="008A0A2F">
            <w:pPr>
              <w:spacing w:before="40" w:after="40" w:line="240" w:lineRule="auto"/>
              <w:jc w:val="center"/>
              <w:rPr>
                <w:rFonts w:ascii="Times New Roman" w:hAnsi="Times New Roman"/>
                <w:sz w:val="14"/>
                <w:szCs w:val="14"/>
              </w:rPr>
            </w:pPr>
            <w:r w:rsidRPr="005015F4">
              <w:rPr>
                <w:rFonts w:ascii="Times New Roman" w:hAnsi="Times New Roman"/>
                <w:sz w:val="14"/>
                <w:szCs w:val="14"/>
              </w:rPr>
              <w:t>Код аналитической программной классификации</w:t>
            </w:r>
          </w:p>
        </w:tc>
        <w:tc>
          <w:tcPr>
            <w:tcW w:w="446" w:type="dxa"/>
            <w:vMerge w:val="restart"/>
            <w:tcBorders>
              <w:top w:val="single" w:sz="4" w:space="0" w:color="808080"/>
              <w:left w:val="single" w:sz="4" w:space="0" w:color="808080"/>
              <w:bottom w:val="single" w:sz="4" w:space="0" w:color="808080"/>
              <w:right w:val="single" w:sz="4" w:space="0" w:color="808080"/>
            </w:tcBorders>
            <w:vAlign w:val="center"/>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 п/п</w:t>
            </w:r>
          </w:p>
        </w:tc>
        <w:tc>
          <w:tcPr>
            <w:tcW w:w="5663" w:type="dxa"/>
            <w:vMerge w:val="restart"/>
            <w:tcBorders>
              <w:top w:val="single" w:sz="4" w:space="0" w:color="808080"/>
              <w:left w:val="single" w:sz="4" w:space="0" w:color="808080"/>
              <w:bottom w:val="single" w:sz="4" w:space="0" w:color="808080"/>
              <w:right w:val="single" w:sz="4" w:space="0" w:color="808080"/>
            </w:tcBorders>
            <w:vAlign w:val="center"/>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Наименование целевого показателя (индикатора)</w:t>
            </w:r>
          </w:p>
        </w:tc>
        <w:tc>
          <w:tcPr>
            <w:tcW w:w="992" w:type="dxa"/>
            <w:vMerge w:val="restart"/>
            <w:tcBorders>
              <w:top w:val="single" w:sz="4" w:space="0" w:color="808080"/>
              <w:left w:val="single" w:sz="4" w:space="0" w:color="808080"/>
              <w:bottom w:val="single" w:sz="4" w:space="0" w:color="808080"/>
              <w:right w:val="single" w:sz="4" w:space="0" w:color="808080"/>
            </w:tcBorders>
            <w:vAlign w:val="center"/>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Единица измерения</w:t>
            </w:r>
          </w:p>
        </w:tc>
        <w:tc>
          <w:tcPr>
            <w:tcW w:w="5953" w:type="dxa"/>
            <w:gridSpan w:val="3"/>
            <w:tcBorders>
              <w:top w:val="single" w:sz="4" w:space="0" w:color="808080"/>
              <w:left w:val="nil"/>
              <w:bottom w:val="single" w:sz="4" w:space="0" w:color="808080"/>
              <w:right w:val="single" w:sz="4" w:space="0" w:color="808080"/>
            </w:tcBorders>
            <w:vAlign w:val="center"/>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Значения целевых показателей (индикаторов)</w:t>
            </w:r>
          </w:p>
        </w:tc>
      </w:tr>
      <w:tr w:rsidR="00110CF1" w:rsidRPr="00AA3EA4" w:rsidTr="008A0A2F">
        <w:trPr>
          <w:trHeight w:val="20"/>
          <w:tblHeader/>
        </w:trPr>
        <w:tc>
          <w:tcPr>
            <w:tcW w:w="1136" w:type="dxa"/>
            <w:gridSpan w:val="2"/>
            <w:vMerge/>
            <w:tcBorders>
              <w:top w:val="single" w:sz="4" w:space="0" w:color="808080"/>
              <w:left w:val="single" w:sz="4" w:space="0" w:color="808080"/>
              <w:bottom w:val="single" w:sz="4" w:space="0" w:color="808080"/>
              <w:right w:val="single" w:sz="4" w:space="0" w:color="808080"/>
            </w:tcBorders>
            <w:vAlign w:val="center"/>
          </w:tcPr>
          <w:p w:rsidR="00110CF1" w:rsidRPr="005015F4" w:rsidRDefault="00110CF1" w:rsidP="008A0A2F">
            <w:pPr>
              <w:spacing w:before="40" w:after="40" w:line="240" w:lineRule="auto"/>
              <w:rPr>
                <w:rFonts w:ascii="Times New Roman" w:hAnsi="Times New Roman"/>
                <w:sz w:val="14"/>
                <w:szCs w:val="14"/>
              </w:rPr>
            </w:pPr>
          </w:p>
        </w:tc>
        <w:tc>
          <w:tcPr>
            <w:tcW w:w="446" w:type="dxa"/>
            <w:vMerge/>
            <w:tcBorders>
              <w:top w:val="single" w:sz="4" w:space="0" w:color="808080"/>
              <w:left w:val="single" w:sz="4" w:space="0" w:color="808080"/>
              <w:bottom w:val="single" w:sz="4" w:space="0" w:color="808080"/>
              <w:right w:val="single" w:sz="4" w:space="0" w:color="808080"/>
            </w:tcBorders>
            <w:vAlign w:val="center"/>
          </w:tcPr>
          <w:p w:rsidR="00110CF1" w:rsidRPr="005015F4" w:rsidRDefault="00110CF1" w:rsidP="008A0A2F">
            <w:pPr>
              <w:spacing w:before="40" w:after="40" w:line="240" w:lineRule="auto"/>
              <w:rPr>
                <w:rFonts w:ascii="Times New Roman" w:hAnsi="Times New Roman"/>
                <w:sz w:val="17"/>
                <w:szCs w:val="17"/>
              </w:rPr>
            </w:pPr>
          </w:p>
        </w:tc>
        <w:tc>
          <w:tcPr>
            <w:tcW w:w="5663" w:type="dxa"/>
            <w:vMerge/>
            <w:tcBorders>
              <w:top w:val="single" w:sz="4" w:space="0" w:color="808080"/>
              <w:left w:val="single" w:sz="4" w:space="0" w:color="808080"/>
              <w:bottom w:val="single" w:sz="4" w:space="0" w:color="808080"/>
              <w:right w:val="single" w:sz="4" w:space="0" w:color="808080"/>
            </w:tcBorders>
            <w:vAlign w:val="center"/>
          </w:tcPr>
          <w:p w:rsidR="00110CF1" w:rsidRPr="005015F4" w:rsidRDefault="00110CF1" w:rsidP="008A0A2F">
            <w:pPr>
              <w:spacing w:before="40" w:after="40" w:line="240" w:lineRule="auto"/>
              <w:rPr>
                <w:rFonts w:ascii="Times New Roman" w:hAnsi="Times New Roman"/>
                <w:sz w:val="17"/>
                <w:szCs w:val="17"/>
              </w:rPr>
            </w:pPr>
          </w:p>
        </w:tc>
        <w:tc>
          <w:tcPr>
            <w:tcW w:w="992" w:type="dxa"/>
            <w:vMerge/>
            <w:tcBorders>
              <w:top w:val="single" w:sz="4" w:space="0" w:color="808080"/>
              <w:left w:val="single" w:sz="4" w:space="0" w:color="808080"/>
              <w:bottom w:val="single" w:sz="4" w:space="0" w:color="808080"/>
              <w:right w:val="single" w:sz="4" w:space="0" w:color="808080"/>
            </w:tcBorders>
            <w:vAlign w:val="center"/>
          </w:tcPr>
          <w:p w:rsidR="00110CF1" w:rsidRPr="005015F4" w:rsidRDefault="00110CF1" w:rsidP="008A0A2F">
            <w:pPr>
              <w:spacing w:before="40" w:after="40" w:line="240" w:lineRule="auto"/>
              <w:rPr>
                <w:rFonts w:ascii="Times New Roman" w:hAnsi="Times New Roman"/>
                <w:sz w:val="17"/>
                <w:szCs w:val="17"/>
              </w:rPr>
            </w:pPr>
          </w:p>
        </w:tc>
        <w:tc>
          <w:tcPr>
            <w:tcW w:w="1984" w:type="dxa"/>
            <w:tcBorders>
              <w:top w:val="nil"/>
              <w:left w:val="nil"/>
              <w:bottom w:val="single" w:sz="4" w:space="0" w:color="808080"/>
              <w:right w:val="single" w:sz="4" w:space="0" w:color="808080"/>
            </w:tcBorders>
            <w:vAlign w:val="center"/>
          </w:tcPr>
          <w:p w:rsidR="00110CF1" w:rsidRPr="003F7790" w:rsidRDefault="00110CF1" w:rsidP="008A0A2F">
            <w:pPr>
              <w:spacing w:before="40" w:after="40" w:line="240" w:lineRule="auto"/>
              <w:jc w:val="center"/>
              <w:rPr>
                <w:rFonts w:ascii="Times New Roman" w:hAnsi="Times New Roman"/>
                <w:sz w:val="17"/>
                <w:szCs w:val="17"/>
              </w:rPr>
            </w:pPr>
            <w:r w:rsidRPr="003F7790">
              <w:rPr>
                <w:rFonts w:ascii="Times New Roman" w:hAnsi="Times New Roman"/>
                <w:sz w:val="17"/>
                <w:szCs w:val="17"/>
              </w:rPr>
              <w:t>2019</w:t>
            </w:r>
          </w:p>
        </w:tc>
        <w:tc>
          <w:tcPr>
            <w:tcW w:w="2268" w:type="dxa"/>
            <w:tcBorders>
              <w:top w:val="nil"/>
              <w:left w:val="nil"/>
              <w:bottom w:val="single" w:sz="4" w:space="0" w:color="808080"/>
              <w:right w:val="single" w:sz="4" w:space="0" w:color="808080"/>
            </w:tcBorders>
            <w:vAlign w:val="center"/>
          </w:tcPr>
          <w:p w:rsidR="00110CF1" w:rsidRPr="003F7790" w:rsidRDefault="00110CF1" w:rsidP="008A0A2F">
            <w:pPr>
              <w:spacing w:before="40" w:after="40" w:line="240" w:lineRule="auto"/>
              <w:jc w:val="center"/>
              <w:rPr>
                <w:rFonts w:ascii="Times New Roman" w:hAnsi="Times New Roman"/>
                <w:sz w:val="17"/>
                <w:szCs w:val="17"/>
              </w:rPr>
            </w:pPr>
            <w:r w:rsidRPr="003F7790">
              <w:rPr>
                <w:rFonts w:ascii="Times New Roman" w:hAnsi="Times New Roman"/>
                <w:sz w:val="17"/>
                <w:szCs w:val="17"/>
              </w:rPr>
              <w:t>2020</w:t>
            </w:r>
          </w:p>
        </w:tc>
        <w:tc>
          <w:tcPr>
            <w:tcW w:w="1701" w:type="dxa"/>
            <w:tcBorders>
              <w:top w:val="nil"/>
              <w:left w:val="nil"/>
              <w:bottom w:val="single" w:sz="4" w:space="0" w:color="808080"/>
              <w:right w:val="single" w:sz="4" w:space="0" w:color="808080"/>
            </w:tcBorders>
            <w:vAlign w:val="center"/>
          </w:tcPr>
          <w:p w:rsidR="00110CF1" w:rsidRPr="003F7790" w:rsidRDefault="00110CF1" w:rsidP="008A0A2F">
            <w:pPr>
              <w:spacing w:before="40" w:after="40" w:line="240" w:lineRule="auto"/>
              <w:jc w:val="center"/>
              <w:rPr>
                <w:rFonts w:ascii="Times New Roman" w:hAnsi="Times New Roman"/>
                <w:sz w:val="17"/>
                <w:szCs w:val="17"/>
              </w:rPr>
            </w:pPr>
            <w:r w:rsidRPr="003F7790">
              <w:rPr>
                <w:rFonts w:ascii="Times New Roman" w:hAnsi="Times New Roman"/>
                <w:sz w:val="17"/>
                <w:szCs w:val="17"/>
              </w:rPr>
              <w:t>2021</w:t>
            </w:r>
          </w:p>
        </w:tc>
      </w:tr>
      <w:tr w:rsidR="00110CF1" w:rsidRPr="00AA3EA4" w:rsidTr="008A0A2F">
        <w:trPr>
          <w:trHeight w:val="20"/>
          <w:tblHeader/>
        </w:trPr>
        <w:tc>
          <w:tcPr>
            <w:tcW w:w="631" w:type="dxa"/>
            <w:tcBorders>
              <w:top w:val="nil"/>
              <w:left w:val="single" w:sz="4" w:space="0" w:color="808080"/>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МП</w:t>
            </w:r>
          </w:p>
        </w:tc>
        <w:tc>
          <w:tcPr>
            <w:tcW w:w="505"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Пп</w:t>
            </w:r>
          </w:p>
        </w:tc>
        <w:tc>
          <w:tcPr>
            <w:tcW w:w="446" w:type="dxa"/>
            <w:vMerge/>
            <w:tcBorders>
              <w:top w:val="single" w:sz="4" w:space="0" w:color="808080"/>
              <w:left w:val="single" w:sz="4" w:space="0" w:color="808080"/>
              <w:bottom w:val="single" w:sz="4" w:space="0" w:color="808080"/>
              <w:right w:val="single" w:sz="4" w:space="0" w:color="808080"/>
            </w:tcBorders>
            <w:vAlign w:val="center"/>
          </w:tcPr>
          <w:p w:rsidR="00110CF1" w:rsidRPr="005015F4" w:rsidRDefault="00110CF1" w:rsidP="008A0A2F">
            <w:pPr>
              <w:spacing w:before="40" w:after="40" w:line="240" w:lineRule="auto"/>
              <w:rPr>
                <w:rFonts w:ascii="Times New Roman" w:hAnsi="Times New Roman"/>
                <w:sz w:val="17"/>
                <w:szCs w:val="17"/>
              </w:rPr>
            </w:pPr>
          </w:p>
        </w:tc>
        <w:tc>
          <w:tcPr>
            <w:tcW w:w="5663" w:type="dxa"/>
            <w:vMerge/>
            <w:tcBorders>
              <w:top w:val="single" w:sz="4" w:space="0" w:color="808080"/>
              <w:left w:val="single" w:sz="4" w:space="0" w:color="808080"/>
              <w:bottom w:val="single" w:sz="4" w:space="0" w:color="808080"/>
              <w:right w:val="single" w:sz="4" w:space="0" w:color="808080"/>
            </w:tcBorders>
            <w:vAlign w:val="center"/>
          </w:tcPr>
          <w:p w:rsidR="00110CF1" w:rsidRPr="005015F4" w:rsidRDefault="00110CF1" w:rsidP="008A0A2F">
            <w:pPr>
              <w:spacing w:before="40" w:after="40" w:line="240" w:lineRule="auto"/>
              <w:rPr>
                <w:rFonts w:ascii="Times New Roman" w:hAnsi="Times New Roman"/>
                <w:sz w:val="17"/>
                <w:szCs w:val="17"/>
              </w:rPr>
            </w:pPr>
          </w:p>
        </w:tc>
        <w:tc>
          <w:tcPr>
            <w:tcW w:w="992" w:type="dxa"/>
            <w:vMerge/>
            <w:tcBorders>
              <w:top w:val="single" w:sz="4" w:space="0" w:color="808080"/>
              <w:left w:val="single" w:sz="4" w:space="0" w:color="808080"/>
              <w:bottom w:val="single" w:sz="4" w:space="0" w:color="808080"/>
              <w:right w:val="single" w:sz="4" w:space="0" w:color="808080"/>
            </w:tcBorders>
            <w:vAlign w:val="center"/>
          </w:tcPr>
          <w:p w:rsidR="00110CF1" w:rsidRPr="005015F4" w:rsidRDefault="00110CF1" w:rsidP="008A0A2F">
            <w:pPr>
              <w:spacing w:before="40" w:after="40" w:line="240" w:lineRule="auto"/>
              <w:rPr>
                <w:rFonts w:ascii="Times New Roman" w:hAnsi="Times New Roman"/>
                <w:sz w:val="17"/>
                <w:szCs w:val="17"/>
              </w:rPr>
            </w:pPr>
          </w:p>
        </w:tc>
        <w:tc>
          <w:tcPr>
            <w:tcW w:w="1984" w:type="dxa"/>
            <w:tcBorders>
              <w:top w:val="nil"/>
              <w:left w:val="nil"/>
              <w:bottom w:val="single" w:sz="4" w:space="0" w:color="808080"/>
              <w:right w:val="single" w:sz="4" w:space="0" w:color="808080"/>
            </w:tcBorders>
            <w:vAlign w:val="center"/>
          </w:tcPr>
          <w:p w:rsidR="00110CF1" w:rsidRPr="003F7790" w:rsidRDefault="00110CF1" w:rsidP="008A0A2F">
            <w:pPr>
              <w:spacing w:before="40" w:after="40" w:line="240" w:lineRule="auto"/>
              <w:jc w:val="center"/>
              <w:rPr>
                <w:rFonts w:ascii="Times New Roman" w:hAnsi="Times New Roman"/>
                <w:sz w:val="17"/>
                <w:szCs w:val="17"/>
              </w:rPr>
            </w:pPr>
            <w:r w:rsidRPr="003F7790">
              <w:rPr>
                <w:rFonts w:ascii="Times New Roman" w:hAnsi="Times New Roman"/>
                <w:sz w:val="17"/>
                <w:szCs w:val="17"/>
              </w:rPr>
              <w:t>отчет</w:t>
            </w:r>
          </w:p>
        </w:tc>
        <w:tc>
          <w:tcPr>
            <w:tcW w:w="2268" w:type="dxa"/>
            <w:tcBorders>
              <w:top w:val="nil"/>
              <w:left w:val="nil"/>
              <w:bottom w:val="single" w:sz="4" w:space="0" w:color="808080"/>
              <w:right w:val="single" w:sz="4" w:space="0" w:color="808080"/>
            </w:tcBorders>
            <w:vAlign w:val="center"/>
          </w:tcPr>
          <w:p w:rsidR="00110CF1" w:rsidRPr="003F7790" w:rsidRDefault="00110CF1" w:rsidP="008A0A2F">
            <w:pPr>
              <w:spacing w:before="40" w:after="40" w:line="240" w:lineRule="auto"/>
              <w:jc w:val="center"/>
              <w:rPr>
                <w:rFonts w:ascii="Times New Roman" w:hAnsi="Times New Roman"/>
                <w:sz w:val="17"/>
                <w:szCs w:val="17"/>
              </w:rPr>
            </w:pPr>
            <w:r w:rsidRPr="003F7790">
              <w:rPr>
                <w:rFonts w:ascii="Times New Roman" w:hAnsi="Times New Roman"/>
                <w:sz w:val="17"/>
                <w:szCs w:val="17"/>
              </w:rPr>
              <w:t>Оценка</w:t>
            </w:r>
          </w:p>
        </w:tc>
        <w:tc>
          <w:tcPr>
            <w:tcW w:w="1701" w:type="dxa"/>
            <w:tcBorders>
              <w:top w:val="nil"/>
              <w:left w:val="nil"/>
              <w:bottom w:val="single" w:sz="4" w:space="0" w:color="808080"/>
              <w:right w:val="single" w:sz="4" w:space="0" w:color="808080"/>
            </w:tcBorders>
            <w:vAlign w:val="center"/>
          </w:tcPr>
          <w:p w:rsidR="00110CF1" w:rsidRPr="003F7790" w:rsidRDefault="00110CF1" w:rsidP="008A0A2F">
            <w:pPr>
              <w:spacing w:before="40" w:after="40" w:line="240" w:lineRule="auto"/>
              <w:jc w:val="center"/>
              <w:rPr>
                <w:rFonts w:ascii="Times New Roman" w:hAnsi="Times New Roman"/>
                <w:sz w:val="17"/>
                <w:szCs w:val="17"/>
              </w:rPr>
            </w:pPr>
            <w:r w:rsidRPr="003F7790">
              <w:rPr>
                <w:rFonts w:ascii="Times New Roman" w:hAnsi="Times New Roman"/>
                <w:sz w:val="17"/>
                <w:szCs w:val="17"/>
              </w:rPr>
              <w:t>прогноз</w:t>
            </w:r>
          </w:p>
        </w:tc>
      </w:tr>
      <w:tr w:rsidR="00110CF1" w:rsidRPr="00AA3EA4" w:rsidTr="008A0A2F">
        <w:trPr>
          <w:trHeight w:val="20"/>
        </w:trPr>
        <w:tc>
          <w:tcPr>
            <w:tcW w:w="631" w:type="dxa"/>
            <w:tcBorders>
              <w:top w:val="nil"/>
              <w:left w:val="single" w:sz="4" w:space="0" w:color="808080"/>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b/>
                <w:bCs/>
                <w:sz w:val="17"/>
                <w:szCs w:val="17"/>
              </w:rPr>
            </w:pPr>
            <w:r w:rsidRPr="005015F4">
              <w:rPr>
                <w:rFonts w:ascii="Times New Roman" w:hAnsi="Times New Roman"/>
                <w:b/>
                <w:bCs/>
                <w:sz w:val="17"/>
                <w:szCs w:val="17"/>
              </w:rPr>
              <w:t>01</w:t>
            </w:r>
          </w:p>
        </w:tc>
        <w:tc>
          <w:tcPr>
            <w:tcW w:w="505"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b/>
                <w:bCs/>
                <w:sz w:val="17"/>
                <w:szCs w:val="17"/>
              </w:rPr>
            </w:pPr>
            <w:r w:rsidRPr="005015F4">
              <w:rPr>
                <w:rFonts w:ascii="Times New Roman" w:hAnsi="Times New Roman"/>
                <w:b/>
                <w:bCs/>
                <w:sz w:val="17"/>
                <w:szCs w:val="17"/>
              </w:rPr>
              <w:t>1</w:t>
            </w:r>
          </w:p>
        </w:tc>
        <w:tc>
          <w:tcPr>
            <w:tcW w:w="446"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b/>
                <w:bCs/>
                <w:sz w:val="17"/>
                <w:szCs w:val="17"/>
              </w:rPr>
            </w:pPr>
            <w:r w:rsidRPr="005015F4">
              <w:rPr>
                <w:rFonts w:ascii="Times New Roman" w:hAnsi="Times New Roman"/>
                <w:b/>
                <w:bCs/>
                <w:sz w:val="17"/>
                <w:szCs w:val="17"/>
              </w:rPr>
              <w:t> </w:t>
            </w:r>
          </w:p>
        </w:tc>
        <w:tc>
          <w:tcPr>
            <w:tcW w:w="12608" w:type="dxa"/>
            <w:gridSpan w:val="5"/>
            <w:tcBorders>
              <w:top w:val="single" w:sz="4" w:space="0" w:color="808080"/>
              <w:left w:val="nil"/>
              <w:bottom w:val="single" w:sz="4" w:space="0" w:color="808080"/>
              <w:right w:val="single" w:sz="4" w:space="0" w:color="808080"/>
            </w:tcBorders>
            <w:noWrap/>
            <w:vAlign w:val="bottom"/>
          </w:tcPr>
          <w:p w:rsidR="00110CF1" w:rsidRPr="003F7790" w:rsidRDefault="00110CF1" w:rsidP="008A0A2F">
            <w:pPr>
              <w:spacing w:before="40" w:after="40" w:line="240" w:lineRule="auto"/>
              <w:jc w:val="center"/>
              <w:rPr>
                <w:rFonts w:ascii="Times New Roman" w:hAnsi="Times New Roman"/>
                <w:b/>
                <w:bCs/>
                <w:sz w:val="17"/>
                <w:szCs w:val="17"/>
              </w:rPr>
            </w:pPr>
            <w:r w:rsidRPr="003F7790">
              <w:rPr>
                <w:rFonts w:ascii="Times New Roman" w:hAnsi="Times New Roman"/>
                <w:b/>
                <w:bCs/>
                <w:sz w:val="17"/>
                <w:szCs w:val="17"/>
              </w:rPr>
              <w:t>Развитие дополнительного образования</w:t>
            </w:r>
          </w:p>
        </w:tc>
      </w:tr>
      <w:tr w:rsidR="00110CF1" w:rsidRPr="00AA3EA4" w:rsidTr="008A0A2F">
        <w:trPr>
          <w:trHeight w:val="20"/>
        </w:trPr>
        <w:tc>
          <w:tcPr>
            <w:tcW w:w="631" w:type="dxa"/>
            <w:tcBorders>
              <w:top w:val="nil"/>
              <w:left w:val="single" w:sz="4" w:space="0" w:color="808080"/>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01</w:t>
            </w:r>
          </w:p>
        </w:tc>
        <w:tc>
          <w:tcPr>
            <w:tcW w:w="505"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1</w:t>
            </w:r>
          </w:p>
        </w:tc>
        <w:tc>
          <w:tcPr>
            <w:tcW w:w="446"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1</w:t>
            </w:r>
          </w:p>
        </w:tc>
        <w:tc>
          <w:tcPr>
            <w:tcW w:w="5663" w:type="dxa"/>
            <w:tcBorders>
              <w:top w:val="nil"/>
              <w:left w:val="nil"/>
              <w:bottom w:val="single" w:sz="4" w:space="0" w:color="808080"/>
              <w:right w:val="single" w:sz="4" w:space="0" w:color="808080"/>
            </w:tcBorders>
          </w:tcPr>
          <w:p w:rsidR="00110CF1" w:rsidRPr="005015F4" w:rsidRDefault="00110CF1" w:rsidP="008A0A2F">
            <w:pPr>
              <w:spacing w:before="40" w:after="40" w:line="240" w:lineRule="auto"/>
              <w:rPr>
                <w:rFonts w:ascii="Times New Roman" w:hAnsi="Times New Roman"/>
                <w:sz w:val="17"/>
                <w:szCs w:val="17"/>
              </w:rPr>
            </w:pPr>
            <w:r>
              <w:rPr>
                <w:rFonts w:ascii="Times New Roman" w:hAnsi="Times New Roman"/>
                <w:sz w:val="17"/>
                <w:szCs w:val="17"/>
              </w:rPr>
              <w:t>Доля детей в возрасте 5 - 18 лет, получающих дополните</w:t>
            </w:r>
            <w:r w:rsidRPr="005015F4">
              <w:rPr>
                <w:rFonts w:ascii="Times New Roman" w:hAnsi="Times New Roman"/>
                <w:sz w:val="17"/>
                <w:szCs w:val="17"/>
              </w:rPr>
              <w:t>льную образовательную услугу в муниципальных учреждениях</w:t>
            </w:r>
            <w:r>
              <w:rPr>
                <w:rFonts w:ascii="Times New Roman" w:hAnsi="Times New Roman"/>
                <w:sz w:val="17"/>
                <w:szCs w:val="17"/>
              </w:rPr>
              <w:t xml:space="preserve"> дополнительного образовани</w:t>
            </w:r>
            <w:r w:rsidRPr="005015F4">
              <w:rPr>
                <w:rFonts w:ascii="Times New Roman" w:hAnsi="Times New Roman"/>
                <w:sz w:val="17"/>
                <w:szCs w:val="17"/>
              </w:rPr>
              <w:t>, в обще</w:t>
            </w:r>
            <w:r>
              <w:rPr>
                <w:rFonts w:ascii="Times New Roman" w:hAnsi="Times New Roman"/>
                <w:sz w:val="17"/>
                <w:szCs w:val="17"/>
              </w:rPr>
              <w:t>й численности детей в возрасте 5 - 18</w:t>
            </w:r>
            <w:r w:rsidRPr="005015F4">
              <w:rPr>
                <w:rFonts w:ascii="Times New Roman" w:hAnsi="Times New Roman"/>
                <w:sz w:val="17"/>
                <w:szCs w:val="17"/>
              </w:rPr>
              <w:t xml:space="preserve"> лет</w:t>
            </w:r>
          </w:p>
        </w:tc>
        <w:tc>
          <w:tcPr>
            <w:tcW w:w="992"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процентов</w:t>
            </w:r>
          </w:p>
        </w:tc>
        <w:tc>
          <w:tcPr>
            <w:tcW w:w="1984" w:type="dxa"/>
            <w:tcBorders>
              <w:top w:val="nil"/>
              <w:left w:val="nil"/>
              <w:bottom w:val="single" w:sz="4" w:space="0" w:color="808080"/>
              <w:right w:val="single" w:sz="4" w:space="0" w:color="808080"/>
            </w:tcBorders>
            <w:noWrap/>
            <w:vAlign w:val="center"/>
          </w:tcPr>
          <w:p w:rsidR="00110CF1" w:rsidRPr="003F7790" w:rsidRDefault="00110CF1" w:rsidP="008A0A2F">
            <w:pPr>
              <w:spacing w:before="40" w:after="40" w:line="240" w:lineRule="auto"/>
              <w:jc w:val="center"/>
              <w:rPr>
                <w:rFonts w:ascii="Times New Roman" w:hAnsi="Times New Roman"/>
                <w:sz w:val="17"/>
                <w:szCs w:val="17"/>
              </w:rPr>
            </w:pPr>
            <w:r w:rsidRPr="003F7790">
              <w:rPr>
                <w:rFonts w:ascii="Times New Roman" w:hAnsi="Times New Roman"/>
                <w:sz w:val="17"/>
                <w:szCs w:val="17"/>
              </w:rPr>
              <w:t>13,2</w:t>
            </w:r>
          </w:p>
        </w:tc>
        <w:tc>
          <w:tcPr>
            <w:tcW w:w="2268" w:type="dxa"/>
            <w:tcBorders>
              <w:top w:val="nil"/>
              <w:left w:val="nil"/>
              <w:bottom w:val="single" w:sz="4" w:space="0" w:color="808080"/>
              <w:right w:val="single" w:sz="4" w:space="0" w:color="808080"/>
            </w:tcBorders>
            <w:noWrap/>
            <w:vAlign w:val="center"/>
          </w:tcPr>
          <w:p w:rsidR="00110CF1" w:rsidRPr="003F7790" w:rsidRDefault="00110CF1" w:rsidP="008A0A2F">
            <w:pPr>
              <w:spacing w:before="40" w:after="40" w:line="240" w:lineRule="auto"/>
              <w:rPr>
                <w:rFonts w:ascii="Times New Roman" w:hAnsi="Times New Roman"/>
                <w:sz w:val="17"/>
                <w:szCs w:val="17"/>
              </w:rPr>
            </w:pPr>
            <w:r w:rsidRPr="003F7790">
              <w:rPr>
                <w:rFonts w:ascii="Times New Roman" w:hAnsi="Times New Roman"/>
                <w:sz w:val="17"/>
                <w:szCs w:val="17"/>
              </w:rPr>
              <w:t xml:space="preserve">                      23</w:t>
            </w:r>
          </w:p>
        </w:tc>
        <w:tc>
          <w:tcPr>
            <w:tcW w:w="1701" w:type="dxa"/>
            <w:tcBorders>
              <w:top w:val="nil"/>
              <w:left w:val="nil"/>
              <w:bottom w:val="single" w:sz="4" w:space="0" w:color="808080"/>
              <w:right w:val="single" w:sz="4" w:space="0" w:color="808080"/>
            </w:tcBorders>
            <w:noWrap/>
            <w:vAlign w:val="center"/>
          </w:tcPr>
          <w:p w:rsidR="00110CF1" w:rsidRPr="003F7790" w:rsidRDefault="00110CF1" w:rsidP="008A0A2F">
            <w:pPr>
              <w:spacing w:before="40" w:after="40" w:line="240" w:lineRule="auto"/>
              <w:jc w:val="center"/>
              <w:rPr>
                <w:rFonts w:ascii="Times New Roman" w:hAnsi="Times New Roman"/>
                <w:sz w:val="17"/>
                <w:szCs w:val="17"/>
              </w:rPr>
            </w:pPr>
            <w:r w:rsidRPr="003F7790">
              <w:rPr>
                <w:rFonts w:ascii="Times New Roman" w:hAnsi="Times New Roman"/>
                <w:sz w:val="17"/>
                <w:szCs w:val="17"/>
              </w:rPr>
              <w:t>39</w:t>
            </w:r>
          </w:p>
        </w:tc>
      </w:tr>
      <w:tr w:rsidR="00110CF1" w:rsidRPr="00AA3EA4" w:rsidTr="008A0A2F">
        <w:trPr>
          <w:trHeight w:val="20"/>
        </w:trPr>
        <w:tc>
          <w:tcPr>
            <w:tcW w:w="631" w:type="dxa"/>
            <w:tcBorders>
              <w:top w:val="nil"/>
              <w:left w:val="single" w:sz="4" w:space="0" w:color="808080"/>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01</w:t>
            </w:r>
          </w:p>
        </w:tc>
        <w:tc>
          <w:tcPr>
            <w:tcW w:w="505"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1</w:t>
            </w:r>
          </w:p>
        </w:tc>
        <w:tc>
          <w:tcPr>
            <w:tcW w:w="446"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2</w:t>
            </w:r>
          </w:p>
        </w:tc>
        <w:tc>
          <w:tcPr>
            <w:tcW w:w="5663" w:type="dxa"/>
            <w:tcBorders>
              <w:top w:val="nil"/>
              <w:left w:val="nil"/>
              <w:bottom w:val="single" w:sz="4" w:space="0" w:color="808080"/>
              <w:right w:val="single" w:sz="4" w:space="0" w:color="808080"/>
            </w:tcBorders>
          </w:tcPr>
          <w:p w:rsidR="00110CF1" w:rsidRPr="005015F4" w:rsidRDefault="00110CF1" w:rsidP="008A0A2F">
            <w:pPr>
              <w:spacing w:before="40" w:after="40" w:line="240" w:lineRule="auto"/>
              <w:rPr>
                <w:rFonts w:ascii="Times New Roman" w:hAnsi="Times New Roman"/>
                <w:sz w:val="17"/>
                <w:szCs w:val="17"/>
              </w:rPr>
            </w:pPr>
            <w:r w:rsidRPr="005015F4">
              <w:rPr>
                <w:rFonts w:ascii="Times New Roman" w:hAnsi="Times New Roman"/>
                <w:sz w:val="17"/>
                <w:szCs w:val="17"/>
              </w:rPr>
              <w:t>Доля муниципальных учреждений</w:t>
            </w:r>
            <w:r>
              <w:rPr>
                <w:rFonts w:ascii="Times New Roman" w:hAnsi="Times New Roman"/>
                <w:sz w:val="17"/>
                <w:szCs w:val="17"/>
              </w:rPr>
              <w:t xml:space="preserve"> дополнительного образовани</w:t>
            </w:r>
            <w:r w:rsidRPr="005015F4">
              <w:rPr>
                <w:rFonts w:ascii="Times New Roman" w:hAnsi="Times New Roman"/>
                <w:sz w:val="17"/>
                <w:szCs w:val="17"/>
              </w:rPr>
              <w:t>я</w:t>
            </w:r>
            <w:r>
              <w:rPr>
                <w:rFonts w:ascii="Times New Roman" w:hAnsi="Times New Roman"/>
                <w:sz w:val="17"/>
                <w:szCs w:val="17"/>
              </w:rPr>
              <w:t>,</w:t>
            </w:r>
            <w:r w:rsidRPr="005015F4">
              <w:rPr>
                <w:rFonts w:ascii="Times New Roman" w:hAnsi="Times New Roman"/>
                <w:sz w:val="17"/>
                <w:szCs w:val="17"/>
              </w:rPr>
              <w:t xml:space="preserve"> здания которых находятся в аварийном состоянии или требуют капитального ремонта, в общем числе муниципальных учреждений</w:t>
            </w:r>
            <w:r>
              <w:rPr>
                <w:rFonts w:ascii="Times New Roman" w:hAnsi="Times New Roman"/>
                <w:sz w:val="17"/>
                <w:szCs w:val="17"/>
              </w:rPr>
              <w:t xml:space="preserve"> ДОД</w:t>
            </w:r>
          </w:p>
        </w:tc>
        <w:tc>
          <w:tcPr>
            <w:tcW w:w="992"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процентов</w:t>
            </w:r>
          </w:p>
        </w:tc>
        <w:tc>
          <w:tcPr>
            <w:tcW w:w="1984" w:type="dxa"/>
            <w:tcBorders>
              <w:top w:val="nil"/>
              <w:left w:val="nil"/>
              <w:bottom w:val="single" w:sz="4" w:space="0" w:color="808080"/>
              <w:right w:val="single" w:sz="4" w:space="0" w:color="808080"/>
            </w:tcBorders>
            <w:noWrap/>
            <w:vAlign w:val="center"/>
          </w:tcPr>
          <w:p w:rsidR="00110CF1" w:rsidRPr="003F7790" w:rsidRDefault="00110CF1" w:rsidP="008A0A2F">
            <w:pPr>
              <w:spacing w:before="40" w:after="40" w:line="240" w:lineRule="auto"/>
              <w:jc w:val="center"/>
              <w:rPr>
                <w:rFonts w:ascii="Times New Roman" w:hAnsi="Times New Roman"/>
                <w:sz w:val="17"/>
                <w:szCs w:val="17"/>
              </w:rPr>
            </w:pPr>
            <w:r w:rsidRPr="003F7790">
              <w:rPr>
                <w:rFonts w:ascii="Times New Roman" w:hAnsi="Times New Roman"/>
                <w:sz w:val="17"/>
                <w:szCs w:val="17"/>
              </w:rPr>
              <w:t>100</w:t>
            </w:r>
          </w:p>
        </w:tc>
        <w:tc>
          <w:tcPr>
            <w:tcW w:w="2268" w:type="dxa"/>
            <w:tcBorders>
              <w:top w:val="nil"/>
              <w:left w:val="nil"/>
              <w:bottom w:val="single" w:sz="4" w:space="0" w:color="808080"/>
              <w:right w:val="single" w:sz="4" w:space="0" w:color="808080"/>
            </w:tcBorders>
            <w:noWrap/>
            <w:vAlign w:val="center"/>
          </w:tcPr>
          <w:p w:rsidR="00110CF1" w:rsidRPr="003F7790" w:rsidRDefault="00110CF1" w:rsidP="008A0A2F">
            <w:pPr>
              <w:spacing w:before="40" w:after="40" w:line="240" w:lineRule="auto"/>
              <w:jc w:val="center"/>
              <w:rPr>
                <w:rFonts w:ascii="Times New Roman" w:hAnsi="Times New Roman"/>
                <w:sz w:val="17"/>
                <w:szCs w:val="17"/>
              </w:rPr>
            </w:pPr>
            <w:r w:rsidRPr="003F7790">
              <w:rPr>
                <w:rFonts w:ascii="Times New Roman" w:hAnsi="Times New Roman"/>
                <w:sz w:val="17"/>
                <w:szCs w:val="17"/>
              </w:rPr>
              <w:t>100</w:t>
            </w:r>
          </w:p>
        </w:tc>
        <w:tc>
          <w:tcPr>
            <w:tcW w:w="1701" w:type="dxa"/>
            <w:tcBorders>
              <w:top w:val="nil"/>
              <w:left w:val="nil"/>
              <w:bottom w:val="single" w:sz="4" w:space="0" w:color="808080"/>
              <w:right w:val="single" w:sz="4" w:space="0" w:color="808080"/>
            </w:tcBorders>
            <w:noWrap/>
            <w:vAlign w:val="center"/>
          </w:tcPr>
          <w:p w:rsidR="00110CF1" w:rsidRPr="003F7790" w:rsidRDefault="00110CF1" w:rsidP="008A0A2F">
            <w:pPr>
              <w:spacing w:before="40" w:after="40" w:line="240" w:lineRule="auto"/>
              <w:jc w:val="center"/>
              <w:rPr>
                <w:rFonts w:ascii="Times New Roman" w:hAnsi="Times New Roman"/>
                <w:sz w:val="17"/>
                <w:szCs w:val="17"/>
              </w:rPr>
            </w:pPr>
            <w:r w:rsidRPr="003F7790">
              <w:rPr>
                <w:rFonts w:ascii="Times New Roman" w:hAnsi="Times New Roman"/>
                <w:sz w:val="17"/>
                <w:szCs w:val="17"/>
              </w:rPr>
              <w:t>66</w:t>
            </w:r>
          </w:p>
        </w:tc>
      </w:tr>
      <w:tr w:rsidR="00110CF1" w:rsidRPr="00AA3EA4" w:rsidTr="008A0A2F">
        <w:trPr>
          <w:trHeight w:val="20"/>
        </w:trPr>
        <w:tc>
          <w:tcPr>
            <w:tcW w:w="631" w:type="dxa"/>
            <w:tcBorders>
              <w:top w:val="nil"/>
              <w:left w:val="single" w:sz="4" w:space="0" w:color="808080"/>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01</w:t>
            </w:r>
          </w:p>
        </w:tc>
        <w:tc>
          <w:tcPr>
            <w:tcW w:w="505"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1</w:t>
            </w:r>
          </w:p>
        </w:tc>
        <w:tc>
          <w:tcPr>
            <w:tcW w:w="446"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3</w:t>
            </w:r>
          </w:p>
        </w:tc>
        <w:tc>
          <w:tcPr>
            <w:tcW w:w="5663" w:type="dxa"/>
            <w:tcBorders>
              <w:top w:val="nil"/>
              <w:left w:val="nil"/>
              <w:bottom w:val="single" w:sz="4" w:space="0" w:color="808080"/>
              <w:right w:val="single" w:sz="4" w:space="0" w:color="808080"/>
            </w:tcBorders>
          </w:tcPr>
          <w:p w:rsidR="00110CF1" w:rsidRPr="005015F4" w:rsidRDefault="00110CF1" w:rsidP="008A0A2F">
            <w:pPr>
              <w:spacing w:before="40" w:after="40" w:line="240" w:lineRule="auto"/>
              <w:rPr>
                <w:rFonts w:ascii="Times New Roman" w:hAnsi="Times New Roman"/>
                <w:sz w:val="17"/>
                <w:szCs w:val="17"/>
              </w:rPr>
            </w:pPr>
            <w:r w:rsidRPr="005015F4">
              <w:rPr>
                <w:rFonts w:ascii="Times New Roman" w:hAnsi="Times New Roman"/>
                <w:sz w:val="17"/>
                <w:szCs w:val="17"/>
              </w:rPr>
              <w:t>Среднемесячная номинальная начисленная заработная плата работников муниципальных учреждений</w:t>
            </w:r>
            <w:r>
              <w:rPr>
                <w:rFonts w:ascii="Times New Roman" w:hAnsi="Times New Roman"/>
                <w:sz w:val="17"/>
                <w:szCs w:val="17"/>
              </w:rPr>
              <w:t xml:space="preserve"> ДОД</w:t>
            </w:r>
          </w:p>
        </w:tc>
        <w:tc>
          <w:tcPr>
            <w:tcW w:w="992"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рублей</w:t>
            </w:r>
          </w:p>
        </w:tc>
        <w:tc>
          <w:tcPr>
            <w:tcW w:w="1984" w:type="dxa"/>
            <w:tcBorders>
              <w:top w:val="nil"/>
              <w:left w:val="nil"/>
              <w:bottom w:val="single" w:sz="4" w:space="0" w:color="808080"/>
              <w:right w:val="single" w:sz="4" w:space="0" w:color="808080"/>
            </w:tcBorders>
            <w:noWrap/>
            <w:vAlign w:val="center"/>
          </w:tcPr>
          <w:p w:rsidR="00110CF1" w:rsidRPr="003F7790" w:rsidRDefault="003F7790" w:rsidP="008A0A2F">
            <w:pPr>
              <w:spacing w:before="40" w:after="40" w:line="240" w:lineRule="auto"/>
              <w:jc w:val="center"/>
              <w:rPr>
                <w:rFonts w:ascii="Times New Roman" w:hAnsi="Times New Roman"/>
                <w:sz w:val="17"/>
                <w:szCs w:val="17"/>
              </w:rPr>
            </w:pPr>
            <w:r w:rsidRPr="003F7790">
              <w:rPr>
                <w:rFonts w:ascii="Times New Roman" w:hAnsi="Times New Roman"/>
                <w:sz w:val="17"/>
                <w:szCs w:val="17"/>
              </w:rPr>
              <w:t>2</w:t>
            </w:r>
            <w:r w:rsidR="00217513">
              <w:rPr>
                <w:rFonts w:ascii="Times New Roman" w:hAnsi="Times New Roman"/>
                <w:sz w:val="17"/>
                <w:szCs w:val="17"/>
              </w:rPr>
              <w:t>5928</w:t>
            </w:r>
          </w:p>
        </w:tc>
        <w:tc>
          <w:tcPr>
            <w:tcW w:w="2268" w:type="dxa"/>
            <w:tcBorders>
              <w:top w:val="nil"/>
              <w:left w:val="nil"/>
              <w:bottom w:val="single" w:sz="4" w:space="0" w:color="808080"/>
              <w:right w:val="single" w:sz="4" w:space="0" w:color="808080"/>
            </w:tcBorders>
            <w:noWrap/>
            <w:vAlign w:val="center"/>
          </w:tcPr>
          <w:p w:rsidR="00110CF1" w:rsidRPr="003F7790" w:rsidRDefault="003F7790" w:rsidP="008A0A2F">
            <w:pPr>
              <w:spacing w:before="40" w:after="40" w:line="240" w:lineRule="auto"/>
              <w:jc w:val="center"/>
              <w:rPr>
                <w:rFonts w:ascii="Times New Roman" w:hAnsi="Times New Roman"/>
                <w:sz w:val="17"/>
                <w:szCs w:val="17"/>
              </w:rPr>
            </w:pPr>
            <w:r w:rsidRPr="003F7790">
              <w:rPr>
                <w:rFonts w:ascii="Times New Roman" w:hAnsi="Times New Roman"/>
                <w:sz w:val="17"/>
                <w:szCs w:val="17"/>
              </w:rPr>
              <w:t>2</w:t>
            </w:r>
            <w:r w:rsidR="00217513">
              <w:rPr>
                <w:rFonts w:ascii="Times New Roman" w:hAnsi="Times New Roman"/>
                <w:sz w:val="17"/>
                <w:szCs w:val="17"/>
              </w:rPr>
              <w:t>6001</w:t>
            </w:r>
          </w:p>
        </w:tc>
        <w:tc>
          <w:tcPr>
            <w:tcW w:w="1701" w:type="dxa"/>
            <w:tcBorders>
              <w:top w:val="nil"/>
              <w:left w:val="nil"/>
              <w:bottom w:val="single" w:sz="4" w:space="0" w:color="808080"/>
              <w:right w:val="single" w:sz="4" w:space="0" w:color="808080"/>
            </w:tcBorders>
            <w:noWrap/>
            <w:vAlign w:val="center"/>
          </w:tcPr>
          <w:p w:rsidR="00110CF1" w:rsidRPr="003F7790" w:rsidRDefault="003F7790" w:rsidP="008A0A2F">
            <w:pPr>
              <w:spacing w:before="40" w:after="40" w:line="240" w:lineRule="auto"/>
              <w:jc w:val="center"/>
              <w:rPr>
                <w:rFonts w:ascii="Times New Roman" w:hAnsi="Times New Roman"/>
                <w:sz w:val="17"/>
                <w:szCs w:val="17"/>
              </w:rPr>
            </w:pPr>
            <w:r w:rsidRPr="003F7790">
              <w:rPr>
                <w:rFonts w:ascii="Times New Roman" w:hAnsi="Times New Roman"/>
                <w:sz w:val="17"/>
                <w:szCs w:val="17"/>
              </w:rPr>
              <w:t>28130</w:t>
            </w:r>
          </w:p>
        </w:tc>
      </w:tr>
      <w:tr w:rsidR="00110CF1" w:rsidRPr="00AA3EA4" w:rsidTr="008A0A2F">
        <w:trPr>
          <w:trHeight w:val="20"/>
        </w:trPr>
        <w:tc>
          <w:tcPr>
            <w:tcW w:w="631" w:type="dxa"/>
            <w:tcBorders>
              <w:top w:val="nil"/>
              <w:left w:val="single" w:sz="4" w:space="0" w:color="808080"/>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01</w:t>
            </w:r>
          </w:p>
        </w:tc>
        <w:tc>
          <w:tcPr>
            <w:tcW w:w="505"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1</w:t>
            </w:r>
          </w:p>
        </w:tc>
        <w:tc>
          <w:tcPr>
            <w:tcW w:w="446"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4</w:t>
            </w:r>
          </w:p>
        </w:tc>
        <w:tc>
          <w:tcPr>
            <w:tcW w:w="5663" w:type="dxa"/>
            <w:tcBorders>
              <w:top w:val="nil"/>
              <w:left w:val="nil"/>
              <w:bottom w:val="single" w:sz="4" w:space="0" w:color="808080"/>
              <w:right w:val="single" w:sz="4" w:space="0" w:color="808080"/>
            </w:tcBorders>
          </w:tcPr>
          <w:p w:rsidR="00110CF1" w:rsidRPr="005015F4" w:rsidRDefault="00110CF1" w:rsidP="008A0A2F">
            <w:pPr>
              <w:spacing w:before="40" w:after="40" w:line="240" w:lineRule="auto"/>
              <w:rPr>
                <w:rFonts w:ascii="Times New Roman" w:hAnsi="Times New Roman"/>
                <w:sz w:val="17"/>
                <w:szCs w:val="17"/>
              </w:rPr>
            </w:pPr>
            <w:r w:rsidRPr="005015F4">
              <w:rPr>
                <w:rFonts w:ascii="Times New Roman" w:hAnsi="Times New Roman"/>
                <w:sz w:val="17"/>
                <w:szCs w:val="17"/>
              </w:rPr>
              <w:t>Укомплектованность муниципальных учреждений</w:t>
            </w:r>
            <w:r>
              <w:rPr>
                <w:rFonts w:ascii="Times New Roman" w:hAnsi="Times New Roman"/>
                <w:sz w:val="17"/>
                <w:szCs w:val="17"/>
              </w:rPr>
              <w:t xml:space="preserve"> ДОД</w:t>
            </w:r>
            <w:r w:rsidRPr="005015F4">
              <w:rPr>
                <w:rFonts w:ascii="Times New Roman" w:hAnsi="Times New Roman"/>
                <w:sz w:val="17"/>
                <w:szCs w:val="17"/>
              </w:rPr>
              <w:t xml:space="preserve"> персоналом в соответствии со штатным расписанием</w:t>
            </w:r>
          </w:p>
        </w:tc>
        <w:tc>
          <w:tcPr>
            <w:tcW w:w="992"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процентов</w:t>
            </w:r>
          </w:p>
        </w:tc>
        <w:tc>
          <w:tcPr>
            <w:tcW w:w="1984"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100</w:t>
            </w:r>
          </w:p>
        </w:tc>
        <w:tc>
          <w:tcPr>
            <w:tcW w:w="2268"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95</w:t>
            </w:r>
          </w:p>
        </w:tc>
        <w:tc>
          <w:tcPr>
            <w:tcW w:w="1701"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100</w:t>
            </w:r>
          </w:p>
        </w:tc>
      </w:tr>
      <w:tr w:rsidR="00110CF1" w:rsidRPr="00AA3EA4" w:rsidTr="008A0A2F">
        <w:trPr>
          <w:trHeight w:val="20"/>
        </w:trPr>
        <w:tc>
          <w:tcPr>
            <w:tcW w:w="631" w:type="dxa"/>
            <w:tcBorders>
              <w:top w:val="nil"/>
              <w:left w:val="single" w:sz="4" w:space="0" w:color="808080"/>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01</w:t>
            </w:r>
          </w:p>
        </w:tc>
        <w:tc>
          <w:tcPr>
            <w:tcW w:w="505"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1</w:t>
            </w:r>
          </w:p>
        </w:tc>
        <w:tc>
          <w:tcPr>
            <w:tcW w:w="446"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5</w:t>
            </w:r>
          </w:p>
        </w:tc>
        <w:tc>
          <w:tcPr>
            <w:tcW w:w="5663" w:type="dxa"/>
            <w:tcBorders>
              <w:top w:val="nil"/>
              <w:left w:val="nil"/>
              <w:bottom w:val="single" w:sz="4" w:space="0" w:color="808080"/>
              <w:right w:val="single" w:sz="4" w:space="0" w:color="808080"/>
            </w:tcBorders>
          </w:tcPr>
          <w:p w:rsidR="00110CF1" w:rsidRPr="005015F4" w:rsidRDefault="00110CF1" w:rsidP="008A0A2F">
            <w:pPr>
              <w:spacing w:before="40" w:after="40" w:line="240" w:lineRule="auto"/>
              <w:rPr>
                <w:rFonts w:ascii="Times New Roman" w:hAnsi="Times New Roman"/>
                <w:sz w:val="17"/>
                <w:szCs w:val="17"/>
              </w:rPr>
            </w:pPr>
            <w:r w:rsidRPr="005015F4">
              <w:rPr>
                <w:rFonts w:ascii="Times New Roman" w:hAnsi="Times New Roman"/>
                <w:sz w:val="17"/>
                <w:szCs w:val="17"/>
              </w:rPr>
              <w:t>Доля педагогических работников муниципальных учреждений</w:t>
            </w:r>
            <w:r>
              <w:rPr>
                <w:rFonts w:ascii="Times New Roman" w:hAnsi="Times New Roman"/>
                <w:sz w:val="17"/>
                <w:szCs w:val="17"/>
              </w:rPr>
              <w:t xml:space="preserve"> ДОД</w:t>
            </w:r>
            <w:r w:rsidRPr="005015F4">
              <w:rPr>
                <w:rFonts w:ascii="Times New Roman" w:hAnsi="Times New Roman"/>
                <w:sz w:val="17"/>
                <w:szCs w:val="17"/>
              </w:rPr>
              <w:t>,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 муниципальных учреждений</w:t>
            </w:r>
            <w:r>
              <w:rPr>
                <w:rFonts w:ascii="Times New Roman" w:hAnsi="Times New Roman"/>
                <w:sz w:val="17"/>
                <w:szCs w:val="17"/>
              </w:rPr>
              <w:t xml:space="preserve"> ДОД</w:t>
            </w:r>
          </w:p>
        </w:tc>
        <w:tc>
          <w:tcPr>
            <w:tcW w:w="992"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процентов</w:t>
            </w:r>
          </w:p>
        </w:tc>
        <w:tc>
          <w:tcPr>
            <w:tcW w:w="1984"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22,8</w:t>
            </w:r>
          </w:p>
        </w:tc>
        <w:tc>
          <w:tcPr>
            <w:tcW w:w="2268"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22,8</w:t>
            </w:r>
          </w:p>
        </w:tc>
        <w:tc>
          <w:tcPr>
            <w:tcW w:w="1701"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30</w:t>
            </w:r>
          </w:p>
        </w:tc>
      </w:tr>
      <w:tr w:rsidR="00110CF1" w:rsidRPr="00AA3EA4" w:rsidTr="008A0A2F">
        <w:trPr>
          <w:trHeight w:val="20"/>
        </w:trPr>
        <w:tc>
          <w:tcPr>
            <w:tcW w:w="631" w:type="dxa"/>
            <w:tcBorders>
              <w:top w:val="nil"/>
              <w:left w:val="single" w:sz="4" w:space="0" w:color="808080"/>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01</w:t>
            </w:r>
          </w:p>
        </w:tc>
        <w:tc>
          <w:tcPr>
            <w:tcW w:w="505"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1</w:t>
            </w:r>
          </w:p>
        </w:tc>
        <w:tc>
          <w:tcPr>
            <w:tcW w:w="446"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6</w:t>
            </w:r>
          </w:p>
        </w:tc>
        <w:tc>
          <w:tcPr>
            <w:tcW w:w="5663" w:type="dxa"/>
            <w:tcBorders>
              <w:top w:val="nil"/>
              <w:left w:val="nil"/>
              <w:bottom w:val="single" w:sz="4" w:space="0" w:color="808080"/>
              <w:right w:val="single" w:sz="4" w:space="0" w:color="808080"/>
            </w:tcBorders>
          </w:tcPr>
          <w:p w:rsidR="00110CF1" w:rsidRPr="005015F4" w:rsidRDefault="00110CF1" w:rsidP="008A0A2F">
            <w:pPr>
              <w:spacing w:before="40" w:after="40" w:line="240" w:lineRule="auto"/>
              <w:rPr>
                <w:rFonts w:ascii="Times New Roman" w:hAnsi="Times New Roman"/>
                <w:sz w:val="17"/>
                <w:szCs w:val="17"/>
              </w:rPr>
            </w:pPr>
            <w:r w:rsidRPr="005015F4">
              <w:rPr>
                <w:rFonts w:ascii="Times New Roman" w:hAnsi="Times New Roman"/>
                <w:sz w:val="17"/>
                <w:szCs w:val="17"/>
              </w:rPr>
              <w:t>Доля руководителей муниципальных образовательных организаций</w:t>
            </w:r>
            <w:r>
              <w:rPr>
                <w:rFonts w:ascii="Times New Roman" w:hAnsi="Times New Roman"/>
                <w:sz w:val="17"/>
                <w:szCs w:val="17"/>
              </w:rPr>
              <w:t xml:space="preserve"> ДОД</w:t>
            </w:r>
            <w:r w:rsidRPr="005015F4">
              <w:rPr>
                <w:rFonts w:ascii="Times New Roman" w:hAnsi="Times New Roman"/>
                <w:sz w:val="17"/>
                <w:szCs w:val="17"/>
              </w:rPr>
              <w:t>, с которыми заключены эффективные контракты</w:t>
            </w:r>
          </w:p>
        </w:tc>
        <w:tc>
          <w:tcPr>
            <w:tcW w:w="992"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процентов</w:t>
            </w:r>
          </w:p>
        </w:tc>
        <w:tc>
          <w:tcPr>
            <w:tcW w:w="1984"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p>
        </w:tc>
        <w:tc>
          <w:tcPr>
            <w:tcW w:w="2268"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p>
        </w:tc>
        <w:tc>
          <w:tcPr>
            <w:tcW w:w="1701"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100</w:t>
            </w:r>
          </w:p>
        </w:tc>
      </w:tr>
      <w:tr w:rsidR="00110CF1" w:rsidRPr="00AA3EA4" w:rsidTr="008A0A2F">
        <w:trPr>
          <w:trHeight w:val="20"/>
        </w:trPr>
        <w:tc>
          <w:tcPr>
            <w:tcW w:w="631" w:type="dxa"/>
            <w:tcBorders>
              <w:top w:val="nil"/>
              <w:left w:val="single" w:sz="4" w:space="0" w:color="808080"/>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01</w:t>
            </w:r>
          </w:p>
        </w:tc>
        <w:tc>
          <w:tcPr>
            <w:tcW w:w="505"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1</w:t>
            </w:r>
          </w:p>
        </w:tc>
        <w:tc>
          <w:tcPr>
            <w:tcW w:w="446"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7</w:t>
            </w:r>
          </w:p>
        </w:tc>
        <w:tc>
          <w:tcPr>
            <w:tcW w:w="5663" w:type="dxa"/>
            <w:tcBorders>
              <w:top w:val="nil"/>
              <w:left w:val="nil"/>
              <w:bottom w:val="single" w:sz="4" w:space="0" w:color="808080"/>
              <w:right w:val="single" w:sz="4" w:space="0" w:color="808080"/>
            </w:tcBorders>
          </w:tcPr>
          <w:p w:rsidR="00110CF1" w:rsidRPr="005015F4" w:rsidRDefault="00110CF1" w:rsidP="008A0A2F">
            <w:pPr>
              <w:spacing w:before="40" w:after="40" w:line="240" w:lineRule="auto"/>
              <w:rPr>
                <w:rFonts w:ascii="Times New Roman" w:hAnsi="Times New Roman"/>
                <w:sz w:val="17"/>
                <w:szCs w:val="17"/>
              </w:rPr>
            </w:pPr>
            <w:r w:rsidRPr="005015F4">
              <w:rPr>
                <w:rFonts w:ascii="Times New Roman" w:hAnsi="Times New Roman"/>
                <w:sz w:val="17"/>
                <w:szCs w:val="17"/>
              </w:rPr>
              <w:t>Доля педагогических работников муниципальных образовательных организаций</w:t>
            </w:r>
            <w:r>
              <w:rPr>
                <w:rFonts w:ascii="Times New Roman" w:hAnsi="Times New Roman"/>
                <w:sz w:val="17"/>
                <w:szCs w:val="17"/>
              </w:rPr>
              <w:t xml:space="preserve"> ДОД</w:t>
            </w:r>
            <w:r w:rsidRPr="005015F4">
              <w:rPr>
                <w:rFonts w:ascii="Times New Roman" w:hAnsi="Times New Roman"/>
                <w:sz w:val="17"/>
                <w:szCs w:val="17"/>
              </w:rPr>
              <w:t>, с которыми заключены эффективные контракты</w:t>
            </w:r>
          </w:p>
        </w:tc>
        <w:tc>
          <w:tcPr>
            <w:tcW w:w="992"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процентов</w:t>
            </w:r>
          </w:p>
        </w:tc>
        <w:tc>
          <w:tcPr>
            <w:tcW w:w="1984"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p>
        </w:tc>
        <w:tc>
          <w:tcPr>
            <w:tcW w:w="2268"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p>
        </w:tc>
        <w:tc>
          <w:tcPr>
            <w:tcW w:w="1701"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100</w:t>
            </w:r>
          </w:p>
        </w:tc>
      </w:tr>
      <w:tr w:rsidR="00110CF1" w:rsidRPr="00AA3EA4" w:rsidTr="008A0A2F">
        <w:trPr>
          <w:trHeight w:val="20"/>
        </w:trPr>
        <w:tc>
          <w:tcPr>
            <w:tcW w:w="631" w:type="dxa"/>
            <w:tcBorders>
              <w:top w:val="nil"/>
              <w:left w:val="single" w:sz="4" w:space="0" w:color="808080"/>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01</w:t>
            </w:r>
          </w:p>
        </w:tc>
        <w:tc>
          <w:tcPr>
            <w:tcW w:w="505"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1</w:t>
            </w:r>
          </w:p>
        </w:tc>
        <w:tc>
          <w:tcPr>
            <w:tcW w:w="446"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8</w:t>
            </w:r>
          </w:p>
        </w:tc>
        <w:tc>
          <w:tcPr>
            <w:tcW w:w="5663" w:type="dxa"/>
            <w:tcBorders>
              <w:top w:val="nil"/>
              <w:left w:val="nil"/>
              <w:bottom w:val="single" w:sz="4" w:space="0" w:color="808080"/>
              <w:right w:val="single" w:sz="4" w:space="0" w:color="808080"/>
            </w:tcBorders>
          </w:tcPr>
          <w:p w:rsidR="00110CF1" w:rsidRPr="005015F4" w:rsidRDefault="00110CF1" w:rsidP="008A0A2F">
            <w:pPr>
              <w:spacing w:before="40" w:after="40" w:line="240" w:lineRule="auto"/>
              <w:rPr>
                <w:rFonts w:ascii="Times New Roman" w:hAnsi="Times New Roman"/>
                <w:sz w:val="17"/>
                <w:szCs w:val="17"/>
              </w:rPr>
            </w:pPr>
            <w:r w:rsidRPr="005015F4">
              <w:rPr>
                <w:rFonts w:ascii="Times New Roman" w:hAnsi="Times New Roman"/>
                <w:sz w:val="17"/>
                <w:szCs w:val="17"/>
              </w:rPr>
              <w:t>Удельный вес муниципальных образовательных организаций</w:t>
            </w:r>
            <w:r>
              <w:rPr>
                <w:rFonts w:ascii="Times New Roman" w:hAnsi="Times New Roman"/>
                <w:sz w:val="17"/>
                <w:szCs w:val="17"/>
              </w:rPr>
              <w:t xml:space="preserve"> ДОД</w:t>
            </w:r>
            <w:r w:rsidRPr="005015F4">
              <w:rPr>
                <w:rFonts w:ascii="Times New Roman" w:hAnsi="Times New Roman"/>
                <w:sz w:val="17"/>
                <w:szCs w:val="17"/>
              </w:rPr>
              <w:t>, для которых расчет субсидии на выполнение муниципального задания на оказание муниципальных услуг осуществляется на основе единых  (групповых) значений нормативных затрат с использованием корректирующих показателей</w:t>
            </w:r>
          </w:p>
        </w:tc>
        <w:tc>
          <w:tcPr>
            <w:tcW w:w="992"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процентов</w:t>
            </w:r>
          </w:p>
        </w:tc>
        <w:tc>
          <w:tcPr>
            <w:tcW w:w="1984"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p>
        </w:tc>
        <w:tc>
          <w:tcPr>
            <w:tcW w:w="2268"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p>
        </w:tc>
        <w:tc>
          <w:tcPr>
            <w:tcW w:w="1701"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100</w:t>
            </w:r>
          </w:p>
        </w:tc>
      </w:tr>
      <w:tr w:rsidR="00110CF1" w:rsidRPr="00AA3EA4" w:rsidTr="008A0A2F">
        <w:trPr>
          <w:trHeight w:val="20"/>
        </w:trPr>
        <w:tc>
          <w:tcPr>
            <w:tcW w:w="631" w:type="dxa"/>
            <w:tcBorders>
              <w:top w:val="nil"/>
              <w:left w:val="single" w:sz="4" w:space="0" w:color="808080"/>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01</w:t>
            </w:r>
          </w:p>
        </w:tc>
        <w:tc>
          <w:tcPr>
            <w:tcW w:w="505"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1</w:t>
            </w:r>
          </w:p>
        </w:tc>
        <w:tc>
          <w:tcPr>
            <w:tcW w:w="446"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9</w:t>
            </w:r>
          </w:p>
        </w:tc>
        <w:tc>
          <w:tcPr>
            <w:tcW w:w="5663" w:type="dxa"/>
            <w:tcBorders>
              <w:top w:val="nil"/>
              <w:left w:val="nil"/>
              <w:bottom w:val="single" w:sz="4" w:space="0" w:color="808080"/>
              <w:right w:val="single" w:sz="4" w:space="0" w:color="808080"/>
            </w:tcBorders>
          </w:tcPr>
          <w:p w:rsidR="00110CF1" w:rsidRPr="005015F4" w:rsidRDefault="00110CF1" w:rsidP="008A0A2F">
            <w:pPr>
              <w:spacing w:before="40" w:after="40" w:line="240" w:lineRule="auto"/>
              <w:rPr>
                <w:rFonts w:ascii="Times New Roman" w:hAnsi="Times New Roman"/>
                <w:sz w:val="17"/>
                <w:szCs w:val="17"/>
              </w:rPr>
            </w:pPr>
            <w:r w:rsidRPr="005015F4">
              <w:rPr>
                <w:rFonts w:ascii="Times New Roman" w:hAnsi="Times New Roman"/>
                <w:sz w:val="17"/>
                <w:szCs w:val="17"/>
              </w:rPr>
              <w:t>Н</w:t>
            </w:r>
            <w:r>
              <w:rPr>
                <w:rFonts w:ascii="Times New Roman" w:hAnsi="Times New Roman"/>
                <w:sz w:val="17"/>
                <w:szCs w:val="17"/>
              </w:rPr>
              <w:t>езависимая оценка качества дополните</w:t>
            </w:r>
            <w:r w:rsidRPr="005015F4">
              <w:rPr>
                <w:rFonts w:ascii="Times New Roman" w:hAnsi="Times New Roman"/>
                <w:sz w:val="17"/>
                <w:szCs w:val="17"/>
              </w:rPr>
              <w:t>льного образования</w:t>
            </w:r>
          </w:p>
        </w:tc>
        <w:tc>
          <w:tcPr>
            <w:tcW w:w="992"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баллов</w:t>
            </w:r>
          </w:p>
        </w:tc>
        <w:tc>
          <w:tcPr>
            <w:tcW w:w="1984"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 xml:space="preserve">  1</w:t>
            </w:r>
          </w:p>
        </w:tc>
        <w:tc>
          <w:tcPr>
            <w:tcW w:w="2268"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2</w:t>
            </w:r>
          </w:p>
        </w:tc>
        <w:tc>
          <w:tcPr>
            <w:tcW w:w="1701"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2</w:t>
            </w:r>
          </w:p>
        </w:tc>
      </w:tr>
      <w:tr w:rsidR="00110CF1" w:rsidRPr="00AA3EA4" w:rsidTr="008A0A2F">
        <w:trPr>
          <w:trHeight w:val="20"/>
        </w:trPr>
        <w:tc>
          <w:tcPr>
            <w:tcW w:w="631" w:type="dxa"/>
            <w:tcBorders>
              <w:top w:val="nil"/>
              <w:left w:val="single" w:sz="4" w:space="0" w:color="808080"/>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01</w:t>
            </w:r>
          </w:p>
        </w:tc>
        <w:tc>
          <w:tcPr>
            <w:tcW w:w="505"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1</w:t>
            </w:r>
          </w:p>
        </w:tc>
        <w:tc>
          <w:tcPr>
            <w:tcW w:w="446"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10</w:t>
            </w:r>
          </w:p>
        </w:tc>
        <w:tc>
          <w:tcPr>
            <w:tcW w:w="5663" w:type="dxa"/>
            <w:tcBorders>
              <w:top w:val="nil"/>
              <w:left w:val="nil"/>
              <w:bottom w:val="single" w:sz="4" w:space="0" w:color="808080"/>
              <w:right w:val="single" w:sz="4" w:space="0" w:color="808080"/>
            </w:tcBorders>
          </w:tcPr>
          <w:p w:rsidR="00110CF1" w:rsidRPr="005015F4" w:rsidRDefault="00110CF1" w:rsidP="008A0A2F">
            <w:pPr>
              <w:spacing w:before="40" w:after="40" w:line="240" w:lineRule="auto"/>
              <w:rPr>
                <w:rFonts w:ascii="Times New Roman" w:hAnsi="Times New Roman"/>
                <w:sz w:val="17"/>
                <w:szCs w:val="17"/>
              </w:rPr>
            </w:pPr>
            <w:r w:rsidRPr="005015F4">
              <w:rPr>
                <w:rFonts w:ascii="Times New Roman" w:hAnsi="Times New Roman"/>
                <w:sz w:val="17"/>
                <w:szCs w:val="17"/>
              </w:rPr>
              <w:t xml:space="preserve">Удовлетворенность родителей качеством оказания муниципальных услуг по предоставлению общедоступного </w:t>
            </w:r>
            <w:r>
              <w:rPr>
                <w:rFonts w:ascii="Times New Roman" w:hAnsi="Times New Roman"/>
                <w:sz w:val="17"/>
                <w:szCs w:val="17"/>
              </w:rPr>
              <w:t>дополните</w:t>
            </w:r>
            <w:r w:rsidRPr="005015F4">
              <w:rPr>
                <w:rFonts w:ascii="Times New Roman" w:hAnsi="Times New Roman"/>
                <w:sz w:val="17"/>
                <w:szCs w:val="17"/>
              </w:rPr>
              <w:t>льного образования</w:t>
            </w:r>
          </w:p>
        </w:tc>
        <w:tc>
          <w:tcPr>
            <w:tcW w:w="992"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sidRPr="005015F4">
              <w:rPr>
                <w:rFonts w:ascii="Times New Roman" w:hAnsi="Times New Roman"/>
                <w:sz w:val="17"/>
                <w:szCs w:val="17"/>
              </w:rPr>
              <w:t>процентов</w:t>
            </w:r>
          </w:p>
        </w:tc>
        <w:tc>
          <w:tcPr>
            <w:tcW w:w="1984"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30</w:t>
            </w:r>
          </w:p>
        </w:tc>
        <w:tc>
          <w:tcPr>
            <w:tcW w:w="2268"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30</w:t>
            </w:r>
          </w:p>
        </w:tc>
        <w:tc>
          <w:tcPr>
            <w:tcW w:w="1701" w:type="dxa"/>
            <w:tcBorders>
              <w:top w:val="nil"/>
              <w:left w:val="nil"/>
              <w:bottom w:val="single" w:sz="4" w:space="0" w:color="808080"/>
              <w:right w:val="single" w:sz="4" w:space="0" w:color="808080"/>
            </w:tcBorders>
            <w:noWrap/>
            <w:vAlign w:val="center"/>
          </w:tcPr>
          <w:p w:rsidR="00110CF1" w:rsidRPr="005015F4"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40</w:t>
            </w:r>
          </w:p>
        </w:tc>
      </w:tr>
    </w:tbl>
    <w:p w:rsidR="00110CF1" w:rsidRPr="00504FED" w:rsidRDefault="00110CF1" w:rsidP="00110CF1">
      <w:pPr>
        <w:pStyle w:val="2"/>
        <w:keepNext/>
        <w:spacing w:before="240" w:beforeAutospacing="0" w:after="360" w:afterAutospacing="0"/>
        <w:ind w:right="-32"/>
        <w:jc w:val="center"/>
        <w:rPr>
          <w:sz w:val="26"/>
          <w:szCs w:val="26"/>
        </w:rPr>
      </w:pPr>
      <w:bookmarkStart w:id="5" w:name="_Toc375654241"/>
      <w:r w:rsidRPr="00504FED">
        <w:rPr>
          <w:sz w:val="26"/>
          <w:szCs w:val="26"/>
        </w:rPr>
        <w:lastRenderedPageBreak/>
        <w:t xml:space="preserve">Приложение </w:t>
      </w:r>
      <w:r>
        <w:rPr>
          <w:sz w:val="26"/>
          <w:szCs w:val="26"/>
        </w:rPr>
        <w:t>2</w:t>
      </w:r>
      <w:r w:rsidRPr="00504FED">
        <w:rPr>
          <w:sz w:val="26"/>
          <w:szCs w:val="26"/>
        </w:rPr>
        <w:t xml:space="preserve">. </w:t>
      </w:r>
      <w:r>
        <w:rPr>
          <w:sz w:val="26"/>
          <w:szCs w:val="26"/>
        </w:rPr>
        <w:t xml:space="preserve">Перечень основных мероприятий </w:t>
      </w:r>
      <w:r w:rsidRPr="00504FED">
        <w:rPr>
          <w:sz w:val="26"/>
          <w:szCs w:val="26"/>
        </w:rPr>
        <w:t>муниципальной программы</w:t>
      </w:r>
      <w:bookmarkEnd w:id="5"/>
    </w:p>
    <w:tbl>
      <w:tblPr>
        <w:tblW w:w="14899" w:type="dxa"/>
        <w:tblInd w:w="93" w:type="dxa"/>
        <w:tblLayout w:type="fixed"/>
        <w:tblLook w:val="00A0"/>
      </w:tblPr>
      <w:tblGrid>
        <w:gridCol w:w="490"/>
        <w:gridCol w:w="430"/>
        <w:gridCol w:w="490"/>
        <w:gridCol w:w="386"/>
        <w:gridCol w:w="4882"/>
        <w:gridCol w:w="1417"/>
        <w:gridCol w:w="1276"/>
        <w:gridCol w:w="5528"/>
      </w:tblGrid>
      <w:tr w:rsidR="00110CF1" w:rsidRPr="00AA3EA4" w:rsidTr="008A0A2F">
        <w:trPr>
          <w:trHeight w:val="20"/>
          <w:tblHeader/>
        </w:trPr>
        <w:tc>
          <w:tcPr>
            <w:tcW w:w="1796" w:type="dxa"/>
            <w:gridSpan w:val="4"/>
            <w:tcBorders>
              <w:top w:val="single" w:sz="4" w:space="0" w:color="808080"/>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Код аналитической программной классификации</w:t>
            </w:r>
          </w:p>
        </w:tc>
        <w:tc>
          <w:tcPr>
            <w:tcW w:w="4882" w:type="dxa"/>
            <w:vMerge w:val="restart"/>
            <w:tcBorders>
              <w:top w:val="single" w:sz="4" w:space="0" w:color="808080"/>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Наименование подпрограммы, основного мероприятия, мероприятия</w:t>
            </w:r>
          </w:p>
        </w:tc>
        <w:tc>
          <w:tcPr>
            <w:tcW w:w="1417" w:type="dxa"/>
            <w:vMerge w:val="restart"/>
            <w:tcBorders>
              <w:top w:val="single" w:sz="4" w:space="0" w:color="808080"/>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Ответственный исполнитель, соисполнители</w:t>
            </w:r>
          </w:p>
        </w:tc>
        <w:tc>
          <w:tcPr>
            <w:tcW w:w="1276" w:type="dxa"/>
            <w:vMerge w:val="restart"/>
            <w:tcBorders>
              <w:top w:val="single" w:sz="4" w:space="0" w:color="808080"/>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Срок выполнения</w:t>
            </w:r>
          </w:p>
        </w:tc>
        <w:tc>
          <w:tcPr>
            <w:tcW w:w="5528" w:type="dxa"/>
            <w:vMerge w:val="restart"/>
            <w:tcBorders>
              <w:top w:val="single" w:sz="4" w:space="0" w:color="808080"/>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Ожидаемый непосредственный результат</w:t>
            </w:r>
          </w:p>
        </w:tc>
      </w:tr>
      <w:tr w:rsidR="00110CF1" w:rsidRPr="00AA3EA4" w:rsidTr="008A0A2F">
        <w:trPr>
          <w:trHeight w:val="20"/>
          <w:tblHeader/>
        </w:trPr>
        <w:tc>
          <w:tcPr>
            <w:tcW w:w="490" w:type="dxa"/>
            <w:tcBorders>
              <w:top w:val="nil"/>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МП</w:t>
            </w:r>
          </w:p>
        </w:tc>
        <w:tc>
          <w:tcPr>
            <w:tcW w:w="430" w:type="dxa"/>
            <w:tcBorders>
              <w:top w:val="nil"/>
              <w:left w:val="nil"/>
              <w:bottom w:val="single" w:sz="4" w:space="0" w:color="808080"/>
              <w:right w:val="single" w:sz="4" w:space="0" w:color="808080"/>
            </w:tcBorders>
            <w:vAlign w:val="center"/>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Пп</w:t>
            </w:r>
          </w:p>
        </w:tc>
        <w:tc>
          <w:tcPr>
            <w:tcW w:w="490" w:type="dxa"/>
            <w:tcBorders>
              <w:top w:val="nil"/>
              <w:left w:val="nil"/>
              <w:bottom w:val="single" w:sz="4" w:space="0" w:color="808080"/>
              <w:right w:val="single" w:sz="4" w:space="0" w:color="808080"/>
            </w:tcBorders>
            <w:vAlign w:val="center"/>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ОМ</w:t>
            </w:r>
          </w:p>
        </w:tc>
        <w:tc>
          <w:tcPr>
            <w:tcW w:w="386" w:type="dxa"/>
            <w:tcBorders>
              <w:top w:val="nil"/>
              <w:left w:val="nil"/>
              <w:bottom w:val="single" w:sz="4" w:space="0" w:color="808080"/>
              <w:right w:val="single" w:sz="4" w:space="0" w:color="808080"/>
            </w:tcBorders>
            <w:vAlign w:val="center"/>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М</w:t>
            </w:r>
          </w:p>
        </w:tc>
        <w:tc>
          <w:tcPr>
            <w:tcW w:w="4882" w:type="dxa"/>
            <w:vMerge/>
            <w:tcBorders>
              <w:top w:val="single" w:sz="4" w:space="0" w:color="808080"/>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rPr>
                <w:rFonts w:ascii="Times New Roman" w:hAnsi="Times New Roman"/>
                <w:sz w:val="17"/>
                <w:szCs w:val="17"/>
              </w:rPr>
            </w:pPr>
          </w:p>
        </w:tc>
        <w:tc>
          <w:tcPr>
            <w:tcW w:w="1417" w:type="dxa"/>
            <w:vMerge/>
            <w:tcBorders>
              <w:top w:val="single" w:sz="4" w:space="0" w:color="808080"/>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rPr>
                <w:rFonts w:ascii="Times New Roman" w:hAnsi="Times New Roman"/>
                <w:sz w:val="17"/>
                <w:szCs w:val="17"/>
              </w:rPr>
            </w:pPr>
          </w:p>
        </w:tc>
        <w:tc>
          <w:tcPr>
            <w:tcW w:w="1276" w:type="dxa"/>
            <w:vMerge/>
            <w:tcBorders>
              <w:top w:val="single" w:sz="4" w:space="0" w:color="808080"/>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rPr>
                <w:rFonts w:ascii="Times New Roman" w:hAnsi="Times New Roman"/>
                <w:sz w:val="17"/>
                <w:szCs w:val="17"/>
              </w:rPr>
            </w:pPr>
          </w:p>
        </w:tc>
        <w:tc>
          <w:tcPr>
            <w:tcW w:w="5528" w:type="dxa"/>
            <w:vMerge/>
            <w:tcBorders>
              <w:top w:val="single" w:sz="4" w:space="0" w:color="808080"/>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rPr>
                <w:rFonts w:ascii="Times New Roman" w:hAnsi="Times New Roman"/>
                <w:sz w:val="17"/>
                <w:szCs w:val="17"/>
              </w:rPr>
            </w:pPr>
          </w:p>
        </w:tc>
      </w:tr>
      <w:tr w:rsidR="00110CF1" w:rsidRPr="00AA3EA4" w:rsidTr="008A0A2F">
        <w:trPr>
          <w:trHeight w:val="20"/>
        </w:trPr>
        <w:tc>
          <w:tcPr>
            <w:tcW w:w="490" w:type="dxa"/>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b/>
                <w:bCs/>
                <w:sz w:val="17"/>
                <w:szCs w:val="17"/>
              </w:rPr>
            </w:pPr>
            <w:r w:rsidRPr="00641023">
              <w:rPr>
                <w:rFonts w:ascii="Times New Roman" w:hAnsi="Times New Roman"/>
                <w:b/>
                <w:bCs/>
                <w:sz w:val="17"/>
                <w:szCs w:val="17"/>
              </w:rPr>
              <w:t>01</w:t>
            </w:r>
          </w:p>
        </w:tc>
        <w:tc>
          <w:tcPr>
            <w:tcW w:w="43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b/>
                <w:bCs/>
                <w:sz w:val="17"/>
                <w:szCs w:val="17"/>
              </w:rPr>
            </w:pPr>
            <w:r w:rsidRPr="00641023">
              <w:rPr>
                <w:rFonts w:ascii="Times New Roman" w:hAnsi="Times New Roman"/>
                <w:b/>
                <w:bCs/>
                <w:sz w:val="17"/>
                <w:szCs w:val="17"/>
              </w:rPr>
              <w:t>1</w:t>
            </w:r>
          </w:p>
        </w:tc>
        <w:tc>
          <w:tcPr>
            <w:tcW w:w="49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b/>
                <w:bCs/>
                <w:sz w:val="17"/>
                <w:szCs w:val="17"/>
              </w:rPr>
            </w:pPr>
            <w:r w:rsidRPr="00641023">
              <w:rPr>
                <w:rFonts w:ascii="Times New Roman" w:hAnsi="Times New Roman"/>
                <w:b/>
                <w:bCs/>
                <w:sz w:val="17"/>
                <w:szCs w:val="17"/>
              </w:rPr>
              <w:t> </w:t>
            </w:r>
          </w:p>
        </w:tc>
        <w:tc>
          <w:tcPr>
            <w:tcW w:w="386"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b/>
                <w:bCs/>
                <w:sz w:val="17"/>
                <w:szCs w:val="17"/>
              </w:rPr>
            </w:pPr>
            <w:r w:rsidRPr="00641023">
              <w:rPr>
                <w:rFonts w:ascii="Times New Roman" w:hAnsi="Times New Roman"/>
                <w:b/>
                <w:bCs/>
                <w:sz w:val="17"/>
                <w:szCs w:val="17"/>
              </w:rPr>
              <w:t> </w:t>
            </w:r>
          </w:p>
        </w:tc>
        <w:tc>
          <w:tcPr>
            <w:tcW w:w="4882" w:type="dxa"/>
            <w:tcBorders>
              <w:top w:val="nil"/>
              <w:left w:val="nil"/>
              <w:bottom w:val="single" w:sz="4" w:space="0" w:color="808080"/>
              <w:right w:val="single" w:sz="4" w:space="0" w:color="808080"/>
            </w:tcBorders>
            <w:noWrap/>
            <w:vAlign w:val="bottom"/>
          </w:tcPr>
          <w:p w:rsidR="00110CF1" w:rsidRPr="00641023" w:rsidRDefault="00110CF1" w:rsidP="008A0A2F">
            <w:pPr>
              <w:spacing w:before="40" w:after="40" w:line="240" w:lineRule="auto"/>
              <w:jc w:val="center"/>
              <w:rPr>
                <w:rFonts w:ascii="Times New Roman" w:hAnsi="Times New Roman"/>
                <w:b/>
                <w:bCs/>
                <w:sz w:val="17"/>
                <w:szCs w:val="17"/>
              </w:rPr>
            </w:pPr>
            <w:r>
              <w:rPr>
                <w:rFonts w:ascii="Times New Roman" w:hAnsi="Times New Roman"/>
                <w:b/>
                <w:bCs/>
                <w:sz w:val="17"/>
                <w:szCs w:val="17"/>
              </w:rPr>
              <w:t>Развитие дополните</w:t>
            </w:r>
            <w:r w:rsidRPr="00641023">
              <w:rPr>
                <w:rFonts w:ascii="Times New Roman" w:hAnsi="Times New Roman"/>
                <w:b/>
                <w:bCs/>
                <w:sz w:val="17"/>
                <w:szCs w:val="17"/>
              </w:rPr>
              <w:t>льного образования</w:t>
            </w:r>
          </w:p>
        </w:tc>
        <w:tc>
          <w:tcPr>
            <w:tcW w:w="1417" w:type="dxa"/>
            <w:tcBorders>
              <w:top w:val="nil"/>
              <w:left w:val="nil"/>
              <w:bottom w:val="single" w:sz="4" w:space="0" w:color="808080"/>
              <w:right w:val="single" w:sz="4" w:space="0" w:color="808080"/>
            </w:tcBorders>
            <w:noWrap/>
            <w:vAlign w:val="bottom"/>
          </w:tcPr>
          <w:p w:rsidR="00110CF1" w:rsidRPr="00641023" w:rsidRDefault="00110CF1" w:rsidP="008A0A2F">
            <w:pPr>
              <w:spacing w:before="40" w:after="40" w:line="240" w:lineRule="auto"/>
              <w:jc w:val="center"/>
              <w:rPr>
                <w:rFonts w:ascii="Times New Roman" w:hAnsi="Times New Roman"/>
                <w:b/>
                <w:bCs/>
                <w:sz w:val="17"/>
                <w:szCs w:val="17"/>
              </w:rPr>
            </w:pPr>
            <w:r w:rsidRPr="00641023">
              <w:rPr>
                <w:rFonts w:ascii="Times New Roman" w:hAnsi="Times New Roman"/>
                <w:b/>
                <w:bCs/>
                <w:sz w:val="17"/>
                <w:szCs w:val="17"/>
              </w:rPr>
              <w:t> </w:t>
            </w:r>
          </w:p>
        </w:tc>
        <w:tc>
          <w:tcPr>
            <w:tcW w:w="1276" w:type="dxa"/>
            <w:tcBorders>
              <w:top w:val="nil"/>
              <w:left w:val="nil"/>
              <w:bottom w:val="single" w:sz="4" w:space="0" w:color="808080"/>
              <w:right w:val="single" w:sz="4" w:space="0" w:color="808080"/>
            </w:tcBorders>
            <w:noWrap/>
            <w:vAlign w:val="bottom"/>
          </w:tcPr>
          <w:p w:rsidR="00110CF1" w:rsidRPr="00641023" w:rsidRDefault="00110CF1" w:rsidP="008A0A2F">
            <w:pPr>
              <w:spacing w:before="40" w:after="40" w:line="240" w:lineRule="auto"/>
              <w:jc w:val="center"/>
              <w:rPr>
                <w:rFonts w:ascii="Times New Roman" w:hAnsi="Times New Roman"/>
                <w:b/>
                <w:bCs/>
                <w:sz w:val="17"/>
                <w:szCs w:val="17"/>
              </w:rPr>
            </w:pPr>
            <w:r w:rsidRPr="00641023">
              <w:rPr>
                <w:rFonts w:ascii="Times New Roman" w:hAnsi="Times New Roman"/>
                <w:b/>
                <w:bCs/>
                <w:sz w:val="17"/>
                <w:szCs w:val="17"/>
              </w:rPr>
              <w:t> </w:t>
            </w:r>
          </w:p>
        </w:tc>
        <w:tc>
          <w:tcPr>
            <w:tcW w:w="5528" w:type="dxa"/>
            <w:tcBorders>
              <w:top w:val="nil"/>
              <w:left w:val="nil"/>
              <w:bottom w:val="single" w:sz="4" w:space="0" w:color="808080"/>
              <w:right w:val="single" w:sz="4" w:space="0" w:color="808080"/>
            </w:tcBorders>
            <w:noWrap/>
            <w:vAlign w:val="bottom"/>
          </w:tcPr>
          <w:p w:rsidR="00110CF1" w:rsidRPr="00641023" w:rsidRDefault="00110CF1" w:rsidP="008A0A2F">
            <w:pPr>
              <w:spacing w:before="40" w:after="40" w:line="240" w:lineRule="auto"/>
              <w:jc w:val="center"/>
              <w:rPr>
                <w:rFonts w:ascii="Times New Roman" w:hAnsi="Times New Roman"/>
                <w:b/>
                <w:bCs/>
                <w:sz w:val="17"/>
                <w:szCs w:val="17"/>
              </w:rPr>
            </w:pPr>
            <w:r w:rsidRPr="00641023">
              <w:rPr>
                <w:rFonts w:ascii="Times New Roman" w:hAnsi="Times New Roman"/>
                <w:b/>
                <w:bCs/>
                <w:sz w:val="17"/>
                <w:szCs w:val="17"/>
              </w:rPr>
              <w:t> </w:t>
            </w:r>
          </w:p>
        </w:tc>
      </w:tr>
      <w:tr w:rsidR="00110CF1" w:rsidRPr="00AA3EA4" w:rsidTr="008A0A2F">
        <w:trPr>
          <w:trHeight w:val="20"/>
        </w:trPr>
        <w:tc>
          <w:tcPr>
            <w:tcW w:w="490" w:type="dxa"/>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386"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4882"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Оказание муниципальной услуги «</w:t>
            </w:r>
            <w:r>
              <w:rPr>
                <w:rFonts w:ascii="Times New Roman" w:hAnsi="Times New Roman"/>
                <w:sz w:val="17"/>
                <w:szCs w:val="17"/>
              </w:rPr>
              <w:t>Предоставление общедоступного дополнительного образован</w:t>
            </w:r>
            <w:r w:rsidRPr="00641023">
              <w:rPr>
                <w:rFonts w:ascii="Times New Roman" w:hAnsi="Times New Roman"/>
                <w:sz w:val="17"/>
                <w:szCs w:val="17"/>
              </w:rPr>
              <w:t>ия</w:t>
            </w:r>
            <w:r>
              <w:rPr>
                <w:rFonts w:ascii="Times New Roman" w:hAnsi="Times New Roman"/>
                <w:sz w:val="17"/>
                <w:szCs w:val="17"/>
              </w:rPr>
              <w:t xml:space="preserve"> дет</w:t>
            </w:r>
            <w:r w:rsidRPr="00641023">
              <w:rPr>
                <w:rFonts w:ascii="Times New Roman" w:hAnsi="Times New Roman"/>
                <w:sz w:val="17"/>
                <w:szCs w:val="17"/>
              </w:rPr>
              <w:t>я</w:t>
            </w:r>
            <w:r>
              <w:rPr>
                <w:rFonts w:ascii="Times New Roman" w:hAnsi="Times New Roman"/>
                <w:sz w:val="17"/>
                <w:szCs w:val="17"/>
              </w:rPr>
              <w:t>м</w:t>
            </w:r>
            <w:r w:rsidRPr="00641023">
              <w:rPr>
                <w:rFonts w:ascii="Times New Roman" w:hAnsi="Times New Roman"/>
                <w:sz w:val="17"/>
                <w:szCs w:val="17"/>
              </w:rPr>
              <w:t>«</w:t>
            </w:r>
          </w:p>
        </w:tc>
        <w:tc>
          <w:tcPr>
            <w:tcW w:w="1417"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276" w:type="dxa"/>
            <w:tcBorders>
              <w:top w:val="nil"/>
              <w:left w:val="nil"/>
              <w:bottom w:val="single" w:sz="4" w:space="0" w:color="808080"/>
              <w:right w:val="single" w:sz="4" w:space="0" w:color="808080"/>
            </w:tcBorders>
          </w:tcPr>
          <w:p w:rsidR="00110CF1" w:rsidRPr="00882BA5" w:rsidRDefault="00110CF1" w:rsidP="008A0A2F">
            <w:pPr>
              <w:jc w:val="center"/>
              <w:rPr>
                <w:rFonts w:ascii="Times New Roman" w:hAnsi="Times New Roman"/>
                <w:sz w:val="17"/>
                <w:szCs w:val="17"/>
              </w:rPr>
            </w:pPr>
            <w:r w:rsidRPr="00641023">
              <w:rPr>
                <w:rFonts w:ascii="Times New Roman" w:hAnsi="Times New Roman"/>
                <w:sz w:val="17"/>
                <w:szCs w:val="17"/>
              </w:rPr>
              <w:t>20</w:t>
            </w:r>
            <w:r>
              <w:rPr>
                <w:rFonts w:ascii="Times New Roman" w:hAnsi="Times New Roman"/>
                <w:sz w:val="17"/>
                <w:szCs w:val="17"/>
              </w:rPr>
              <w:t>19</w:t>
            </w:r>
            <w:r w:rsidRPr="00641023">
              <w:rPr>
                <w:rFonts w:ascii="Times New Roman" w:hAnsi="Times New Roman"/>
                <w:sz w:val="17"/>
                <w:szCs w:val="17"/>
              </w:rPr>
              <w:t>-20</w:t>
            </w:r>
            <w:r>
              <w:rPr>
                <w:rFonts w:ascii="Times New Roman" w:hAnsi="Times New Roman"/>
                <w:sz w:val="17"/>
                <w:szCs w:val="17"/>
              </w:rPr>
              <w:t xml:space="preserve">21 </w:t>
            </w:r>
            <w:r w:rsidRPr="00641023">
              <w:rPr>
                <w:rFonts w:ascii="Times New Roman" w:hAnsi="Times New Roman"/>
                <w:sz w:val="17"/>
                <w:szCs w:val="17"/>
              </w:rPr>
              <w:t>годы</w:t>
            </w:r>
          </w:p>
        </w:tc>
        <w:tc>
          <w:tcPr>
            <w:tcW w:w="5528"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Pr>
                <w:rFonts w:ascii="Times New Roman" w:hAnsi="Times New Roman"/>
                <w:sz w:val="17"/>
                <w:szCs w:val="17"/>
              </w:rPr>
              <w:t>Учет детей в возрасте от5 до 18 лет, получающих дополните</w:t>
            </w:r>
            <w:r w:rsidRPr="005015F4">
              <w:rPr>
                <w:rFonts w:ascii="Times New Roman" w:hAnsi="Times New Roman"/>
                <w:sz w:val="17"/>
                <w:szCs w:val="17"/>
              </w:rPr>
              <w:t>льную образовательную услугу в муниципальных учреждениях</w:t>
            </w:r>
            <w:r>
              <w:rPr>
                <w:rFonts w:ascii="Times New Roman" w:hAnsi="Times New Roman"/>
                <w:sz w:val="17"/>
                <w:szCs w:val="17"/>
              </w:rPr>
              <w:t xml:space="preserve"> дополнительного образован</w:t>
            </w:r>
            <w:r w:rsidRPr="005015F4">
              <w:rPr>
                <w:rFonts w:ascii="Times New Roman" w:hAnsi="Times New Roman"/>
                <w:sz w:val="17"/>
                <w:szCs w:val="17"/>
              </w:rPr>
              <w:t>ия, в обще</w:t>
            </w:r>
            <w:r>
              <w:rPr>
                <w:rFonts w:ascii="Times New Roman" w:hAnsi="Times New Roman"/>
                <w:sz w:val="17"/>
                <w:szCs w:val="17"/>
              </w:rPr>
              <w:t>й численности детей в возрасте 5 - 18</w:t>
            </w:r>
            <w:r w:rsidRPr="005015F4">
              <w:rPr>
                <w:rFonts w:ascii="Times New Roman" w:hAnsi="Times New Roman"/>
                <w:sz w:val="17"/>
                <w:szCs w:val="17"/>
              </w:rPr>
              <w:t xml:space="preserve"> лет</w:t>
            </w:r>
            <w:r w:rsidRPr="00641023">
              <w:rPr>
                <w:rFonts w:ascii="Times New Roman" w:hAnsi="Times New Roman"/>
                <w:sz w:val="17"/>
                <w:szCs w:val="17"/>
              </w:rPr>
              <w:t xml:space="preserve"> </w:t>
            </w:r>
          </w:p>
        </w:tc>
      </w:tr>
      <w:tr w:rsidR="00110CF1" w:rsidRPr="00AA3EA4" w:rsidTr="008A0A2F">
        <w:trPr>
          <w:trHeight w:val="20"/>
        </w:trPr>
        <w:tc>
          <w:tcPr>
            <w:tcW w:w="490" w:type="dxa"/>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02</w:t>
            </w:r>
          </w:p>
        </w:tc>
        <w:tc>
          <w:tcPr>
            <w:tcW w:w="386"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882"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Субвенция на финансовое обеспечение  государственных гарантий реализации прав граждан на получение общедоступного </w:t>
            </w:r>
            <w:r>
              <w:rPr>
                <w:rFonts w:ascii="Times New Roman" w:hAnsi="Times New Roman"/>
                <w:sz w:val="17"/>
                <w:szCs w:val="17"/>
              </w:rPr>
              <w:t>дополните</w:t>
            </w:r>
            <w:r w:rsidRPr="00641023">
              <w:rPr>
                <w:rFonts w:ascii="Times New Roman" w:hAnsi="Times New Roman"/>
                <w:sz w:val="17"/>
                <w:szCs w:val="17"/>
              </w:rPr>
              <w:t xml:space="preserve">льного образования в муниципальных </w:t>
            </w:r>
            <w:r>
              <w:rPr>
                <w:rFonts w:ascii="Times New Roman" w:hAnsi="Times New Roman"/>
                <w:sz w:val="17"/>
                <w:szCs w:val="17"/>
              </w:rPr>
              <w:t>УДОД</w:t>
            </w:r>
          </w:p>
        </w:tc>
        <w:tc>
          <w:tcPr>
            <w:tcW w:w="1417"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276" w:type="dxa"/>
            <w:tcBorders>
              <w:top w:val="nil"/>
              <w:left w:val="nil"/>
              <w:bottom w:val="single" w:sz="4" w:space="0" w:color="808080"/>
              <w:right w:val="single" w:sz="4" w:space="0" w:color="808080"/>
            </w:tcBorders>
          </w:tcPr>
          <w:p w:rsidR="00110CF1" w:rsidRDefault="00110CF1" w:rsidP="008A0A2F">
            <w:pPr>
              <w:jc w:val="center"/>
            </w:pPr>
            <w:r w:rsidRPr="00683991">
              <w:rPr>
                <w:rFonts w:ascii="Times New Roman" w:hAnsi="Times New Roman"/>
                <w:sz w:val="17"/>
                <w:szCs w:val="17"/>
              </w:rPr>
              <w:t>2019-2021 годы</w:t>
            </w:r>
          </w:p>
        </w:tc>
        <w:tc>
          <w:tcPr>
            <w:tcW w:w="5528"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Финансовое обеспечение  государственных гарантий реализации прав граждан на получение общедоступного </w:t>
            </w:r>
            <w:r>
              <w:rPr>
                <w:rFonts w:ascii="Times New Roman" w:hAnsi="Times New Roman"/>
                <w:sz w:val="17"/>
                <w:szCs w:val="17"/>
              </w:rPr>
              <w:t xml:space="preserve"> дополнительного </w:t>
            </w:r>
            <w:r w:rsidRPr="00641023">
              <w:rPr>
                <w:rFonts w:ascii="Times New Roman" w:hAnsi="Times New Roman"/>
                <w:sz w:val="17"/>
                <w:szCs w:val="17"/>
              </w:rPr>
              <w:t xml:space="preserve">образования в муниципальных </w:t>
            </w:r>
            <w:r>
              <w:rPr>
                <w:rFonts w:ascii="Times New Roman" w:hAnsi="Times New Roman"/>
                <w:sz w:val="17"/>
                <w:szCs w:val="17"/>
              </w:rPr>
              <w:t>УДОД</w:t>
            </w:r>
          </w:p>
        </w:tc>
      </w:tr>
      <w:tr w:rsidR="00110CF1" w:rsidRPr="00AA3EA4" w:rsidTr="008A0A2F">
        <w:trPr>
          <w:trHeight w:val="20"/>
        </w:trPr>
        <w:tc>
          <w:tcPr>
            <w:tcW w:w="490" w:type="dxa"/>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02</w:t>
            </w:r>
          </w:p>
        </w:tc>
        <w:tc>
          <w:tcPr>
            <w:tcW w:w="386"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2</w:t>
            </w:r>
          </w:p>
        </w:tc>
        <w:tc>
          <w:tcPr>
            <w:tcW w:w="4882"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Уплата налога на имущество организаций </w:t>
            </w:r>
          </w:p>
        </w:tc>
        <w:tc>
          <w:tcPr>
            <w:tcW w:w="1417"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276" w:type="dxa"/>
            <w:tcBorders>
              <w:top w:val="nil"/>
              <w:left w:val="nil"/>
              <w:bottom w:val="single" w:sz="4" w:space="0" w:color="808080"/>
              <w:right w:val="single" w:sz="4" w:space="0" w:color="808080"/>
            </w:tcBorders>
          </w:tcPr>
          <w:p w:rsidR="00110CF1" w:rsidRDefault="00110CF1" w:rsidP="008A0A2F">
            <w:pPr>
              <w:jc w:val="center"/>
            </w:pPr>
            <w:r w:rsidRPr="00683991">
              <w:rPr>
                <w:rFonts w:ascii="Times New Roman" w:hAnsi="Times New Roman"/>
                <w:sz w:val="17"/>
                <w:szCs w:val="17"/>
              </w:rPr>
              <w:t>2019-2021 годы</w:t>
            </w:r>
          </w:p>
        </w:tc>
        <w:tc>
          <w:tcPr>
            <w:tcW w:w="5528"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Уплата налога на имущество организаций муниципальными образовательными организациями</w:t>
            </w:r>
            <w:r>
              <w:rPr>
                <w:rFonts w:ascii="Times New Roman" w:hAnsi="Times New Roman"/>
                <w:sz w:val="17"/>
                <w:szCs w:val="17"/>
              </w:rPr>
              <w:t xml:space="preserve"> ДОД</w:t>
            </w:r>
          </w:p>
        </w:tc>
      </w:tr>
      <w:tr w:rsidR="00110CF1" w:rsidRPr="00AA3EA4" w:rsidTr="008A0A2F">
        <w:trPr>
          <w:trHeight w:val="20"/>
        </w:trPr>
        <w:tc>
          <w:tcPr>
            <w:tcW w:w="490" w:type="dxa"/>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02</w:t>
            </w:r>
          </w:p>
        </w:tc>
        <w:tc>
          <w:tcPr>
            <w:tcW w:w="386"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3</w:t>
            </w:r>
          </w:p>
        </w:tc>
        <w:tc>
          <w:tcPr>
            <w:tcW w:w="4882"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Обеспечение деятельности подведомственных учреждений за счет средств бюджета </w:t>
            </w:r>
          </w:p>
        </w:tc>
        <w:tc>
          <w:tcPr>
            <w:tcW w:w="1417"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276" w:type="dxa"/>
            <w:tcBorders>
              <w:top w:val="nil"/>
              <w:left w:val="nil"/>
              <w:bottom w:val="single" w:sz="4" w:space="0" w:color="808080"/>
              <w:right w:val="single" w:sz="4" w:space="0" w:color="808080"/>
            </w:tcBorders>
          </w:tcPr>
          <w:p w:rsidR="00110CF1" w:rsidRDefault="00110CF1" w:rsidP="008A0A2F">
            <w:pPr>
              <w:jc w:val="center"/>
            </w:pPr>
            <w:r w:rsidRPr="00683991">
              <w:rPr>
                <w:rFonts w:ascii="Times New Roman" w:hAnsi="Times New Roman"/>
                <w:sz w:val="17"/>
                <w:szCs w:val="17"/>
              </w:rPr>
              <w:t>2019-2021 годы</w:t>
            </w:r>
          </w:p>
        </w:tc>
        <w:tc>
          <w:tcPr>
            <w:tcW w:w="5528"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Организация предоставления общедоступного </w:t>
            </w:r>
            <w:r>
              <w:rPr>
                <w:rFonts w:ascii="Times New Roman" w:hAnsi="Times New Roman"/>
                <w:sz w:val="17"/>
                <w:szCs w:val="17"/>
              </w:rPr>
              <w:t xml:space="preserve">дополнительного </w:t>
            </w:r>
            <w:r w:rsidRPr="00641023">
              <w:rPr>
                <w:rFonts w:ascii="Times New Roman" w:hAnsi="Times New Roman"/>
                <w:sz w:val="17"/>
                <w:szCs w:val="17"/>
              </w:rPr>
              <w:t>образования по программам в муниципальных</w:t>
            </w:r>
            <w:r>
              <w:rPr>
                <w:rFonts w:ascii="Times New Roman" w:hAnsi="Times New Roman"/>
                <w:sz w:val="17"/>
                <w:szCs w:val="17"/>
              </w:rPr>
              <w:t xml:space="preserve"> УДОД</w:t>
            </w:r>
            <w:r w:rsidRPr="00641023">
              <w:rPr>
                <w:rFonts w:ascii="Times New Roman" w:hAnsi="Times New Roman"/>
                <w:sz w:val="17"/>
                <w:szCs w:val="17"/>
              </w:rPr>
              <w:t>, создание условий для детей</w:t>
            </w:r>
            <w:r>
              <w:rPr>
                <w:rFonts w:ascii="Times New Roman" w:hAnsi="Times New Roman"/>
                <w:sz w:val="17"/>
                <w:szCs w:val="17"/>
              </w:rPr>
              <w:t>.</w:t>
            </w:r>
          </w:p>
        </w:tc>
      </w:tr>
      <w:tr w:rsidR="00110CF1" w:rsidRPr="00AA3EA4" w:rsidTr="008A0A2F">
        <w:trPr>
          <w:trHeight w:val="20"/>
        </w:trPr>
        <w:tc>
          <w:tcPr>
            <w:tcW w:w="490" w:type="dxa"/>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05</w:t>
            </w:r>
          </w:p>
        </w:tc>
        <w:tc>
          <w:tcPr>
            <w:tcW w:w="386"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4882"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Укрепление материально-технической базы муниципальных </w:t>
            </w:r>
            <w:r>
              <w:rPr>
                <w:rFonts w:ascii="Times New Roman" w:hAnsi="Times New Roman"/>
                <w:sz w:val="17"/>
                <w:szCs w:val="17"/>
              </w:rPr>
              <w:t>УДОД</w:t>
            </w:r>
          </w:p>
        </w:tc>
        <w:tc>
          <w:tcPr>
            <w:tcW w:w="1417"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276" w:type="dxa"/>
            <w:tcBorders>
              <w:top w:val="nil"/>
              <w:left w:val="nil"/>
              <w:bottom w:val="single" w:sz="4" w:space="0" w:color="808080"/>
              <w:right w:val="single" w:sz="4" w:space="0" w:color="808080"/>
            </w:tcBorders>
          </w:tcPr>
          <w:p w:rsidR="00110CF1" w:rsidRDefault="00110CF1" w:rsidP="008A0A2F">
            <w:pPr>
              <w:jc w:val="center"/>
            </w:pPr>
            <w:r w:rsidRPr="00683991">
              <w:rPr>
                <w:rFonts w:ascii="Times New Roman" w:hAnsi="Times New Roman"/>
                <w:sz w:val="17"/>
                <w:szCs w:val="17"/>
              </w:rPr>
              <w:t>2019-2021 годы</w:t>
            </w:r>
          </w:p>
        </w:tc>
        <w:tc>
          <w:tcPr>
            <w:tcW w:w="5528"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Приобретение мебели, оборудования</w:t>
            </w:r>
          </w:p>
        </w:tc>
      </w:tr>
      <w:tr w:rsidR="00110CF1" w:rsidRPr="00AA3EA4" w:rsidTr="008A0A2F">
        <w:trPr>
          <w:trHeight w:val="20"/>
        </w:trPr>
        <w:tc>
          <w:tcPr>
            <w:tcW w:w="490" w:type="dxa"/>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07</w:t>
            </w:r>
          </w:p>
        </w:tc>
        <w:tc>
          <w:tcPr>
            <w:tcW w:w="386"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4882"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Мероприятия, направленные на обеспечение безопасности условий обучения и воспитания детей в </w:t>
            </w:r>
            <w:r>
              <w:rPr>
                <w:rFonts w:ascii="Times New Roman" w:hAnsi="Times New Roman"/>
                <w:sz w:val="17"/>
                <w:szCs w:val="17"/>
              </w:rPr>
              <w:t>УДО.</w:t>
            </w:r>
          </w:p>
        </w:tc>
        <w:tc>
          <w:tcPr>
            <w:tcW w:w="1417"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Администрация </w:t>
            </w:r>
            <w:r>
              <w:rPr>
                <w:rFonts w:ascii="Times New Roman" w:hAnsi="Times New Roman"/>
                <w:sz w:val="17"/>
                <w:szCs w:val="17"/>
              </w:rPr>
              <w:t>кожууна</w:t>
            </w:r>
          </w:p>
        </w:tc>
        <w:tc>
          <w:tcPr>
            <w:tcW w:w="1276" w:type="dxa"/>
            <w:tcBorders>
              <w:top w:val="nil"/>
              <w:left w:val="nil"/>
              <w:bottom w:val="single" w:sz="4" w:space="0" w:color="808080"/>
              <w:right w:val="single" w:sz="4" w:space="0" w:color="808080"/>
            </w:tcBorders>
          </w:tcPr>
          <w:p w:rsidR="00110CF1" w:rsidRDefault="00110CF1" w:rsidP="008A0A2F">
            <w:pPr>
              <w:jc w:val="center"/>
            </w:pPr>
            <w:r w:rsidRPr="00683991">
              <w:rPr>
                <w:rFonts w:ascii="Times New Roman" w:hAnsi="Times New Roman"/>
                <w:sz w:val="17"/>
                <w:szCs w:val="17"/>
              </w:rPr>
              <w:t>2019-2021 годы</w:t>
            </w:r>
          </w:p>
        </w:tc>
        <w:tc>
          <w:tcPr>
            <w:tcW w:w="5528"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w:t>
            </w:r>
          </w:p>
        </w:tc>
      </w:tr>
      <w:tr w:rsidR="00110CF1" w:rsidRPr="00AA3EA4" w:rsidTr="008A0A2F">
        <w:trPr>
          <w:trHeight w:val="20"/>
        </w:trPr>
        <w:tc>
          <w:tcPr>
            <w:tcW w:w="490" w:type="dxa"/>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07</w:t>
            </w:r>
          </w:p>
        </w:tc>
        <w:tc>
          <w:tcPr>
            <w:tcW w:w="386"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882"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Обеспечение мер пожарной безопасности</w:t>
            </w:r>
          </w:p>
        </w:tc>
        <w:tc>
          <w:tcPr>
            <w:tcW w:w="1417"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276" w:type="dxa"/>
            <w:tcBorders>
              <w:top w:val="nil"/>
              <w:left w:val="nil"/>
              <w:bottom w:val="single" w:sz="4" w:space="0" w:color="808080"/>
              <w:right w:val="single" w:sz="4" w:space="0" w:color="808080"/>
            </w:tcBorders>
          </w:tcPr>
          <w:p w:rsidR="00110CF1" w:rsidRDefault="00110CF1" w:rsidP="008A0A2F">
            <w:pPr>
              <w:jc w:val="center"/>
            </w:pPr>
            <w:r w:rsidRPr="00683991">
              <w:rPr>
                <w:rFonts w:ascii="Times New Roman" w:hAnsi="Times New Roman"/>
                <w:sz w:val="17"/>
                <w:szCs w:val="17"/>
              </w:rPr>
              <w:t>2019-2021 годы</w:t>
            </w:r>
          </w:p>
        </w:tc>
        <w:tc>
          <w:tcPr>
            <w:tcW w:w="5528"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Реализация мер пожарной безопасности в муниципальных </w:t>
            </w:r>
            <w:r>
              <w:rPr>
                <w:rFonts w:ascii="Times New Roman" w:hAnsi="Times New Roman"/>
                <w:sz w:val="17"/>
                <w:szCs w:val="17"/>
              </w:rPr>
              <w:t>УДОД</w:t>
            </w:r>
          </w:p>
        </w:tc>
      </w:tr>
      <w:tr w:rsidR="00110CF1" w:rsidRPr="00AA3EA4" w:rsidTr="008A0A2F">
        <w:trPr>
          <w:trHeight w:val="20"/>
        </w:trPr>
        <w:tc>
          <w:tcPr>
            <w:tcW w:w="490" w:type="dxa"/>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07</w:t>
            </w:r>
          </w:p>
        </w:tc>
        <w:tc>
          <w:tcPr>
            <w:tcW w:w="386"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2</w:t>
            </w:r>
          </w:p>
        </w:tc>
        <w:tc>
          <w:tcPr>
            <w:tcW w:w="4882"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Аттестация рабочих мест по условиям труда и приведение их в соответствие с установленными требованиями</w:t>
            </w:r>
          </w:p>
        </w:tc>
        <w:tc>
          <w:tcPr>
            <w:tcW w:w="1417"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276" w:type="dxa"/>
            <w:tcBorders>
              <w:top w:val="nil"/>
              <w:left w:val="nil"/>
              <w:bottom w:val="single" w:sz="4" w:space="0" w:color="808080"/>
              <w:right w:val="single" w:sz="4" w:space="0" w:color="808080"/>
            </w:tcBorders>
          </w:tcPr>
          <w:p w:rsidR="00110CF1" w:rsidRDefault="00110CF1" w:rsidP="008A0A2F">
            <w:pPr>
              <w:jc w:val="center"/>
            </w:pPr>
            <w:r w:rsidRPr="00683991">
              <w:rPr>
                <w:rFonts w:ascii="Times New Roman" w:hAnsi="Times New Roman"/>
                <w:sz w:val="17"/>
                <w:szCs w:val="17"/>
              </w:rPr>
              <w:t>2019-2021 годы</w:t>
            </w:r>
          </w:p>
        </w:tc>
        <w:tc>
          <w:tcPr>
            <w:tcW w:w="5528"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Приведение рабочих мест в муниципальных </w:t>
            </w:r>
            <w:r>
              <w:rPr>
                <w:rFonts w:ascii="Times New Roman" w:hAnsi="Times New Roman"/>
                <w:sz w:val="17"/>
                <w:szCs w:val="17"/>
              </w:rPr>
              <w:t xml:space="preserve">УДОД </w:t>
            </w:r>
            <w:r w:rsidRPr="00641023">
              <w:rPr>
                <w:rFonts w:ascii="Times New Roman" w:hAnsi="Times New Roman"/>
                <w:sz w:val="17"/>
                <w:szCs w:val="17"/>
              </w:rPr>
              <w:t>в соответствие с установленными требованиями</w:t>
            </w:r>
            <w:r>
              <w:rPr>
                <w:rFonts w:ascii="Times New Roman" w:hAnsi="Times New Roman"/>
                <w:sz w:val="17"/>
                <w:szCs w:val="17"/>
              </w:rPr>
              <w:t>.</w:t>
            </w:r>
          </w:p>
        </w:tc>
      </w:tr>
      <w:tr w:rsidR="00110CF1" w:rsidRPr="00AA3EA4" w:rsidTr="008A0A2F">
        <w:trPr>
          <w:trHeight w:val="20"/>
        </w:trPr>
        <w:tc>
          <w:tcPr>
            <w:tcW w:w="490" w:type="dxa"/>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07</w:t>
            </w:r>
          </w:p>
        </w:tc>
        <w:tc>
          <w:tcPr>
            <w:tcW w:w="386"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3</w:t>
            </w:r>
          </w:p>
        </w:tc>
        <w:tc>
          <w:tcPr>
            <w:tcW w:w="4882"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Мониторинг и анализ предписаний надзорных органов, принятие мер реагирования</w:t>
            </w:r>
          </w:p>
        </w:tc>
        <w:tc>
          <w:tcPr>
            <w:tcW w:w="1417"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276" w:type="dxa"/>
            <w:tcBorders>
              <w:top w:val="nil"/>
              <w:left w:val="nil"/>
              <w:bottom w:val="single" w:sz="4" w:space="0" w:color="808080"/>
              <w:right w:val="single" w:sz="4" w:space="0" w:color="808080"/>
            </w:tcBorders>
          </w:tcPr>
          <w:p w:rsidR="00110CF1" w:rsidRDefault="00110CF1" w:rsidP="008A0A2F">
            <w:pPr>
              <w:jc w:val="center"/>
            </w:pPr>
            <w:r w:rsidRPr="00683991">
              <w:rPr>
                <w:rFonts w:ascii="Times New Roman" w:hAnsi="Times New Roman"/>
                <w:sz w:val="17"/>
                <w:szCs w:val="17"/>
              </w:rPr>
              <w:t>2019-2021 годы</w:t>
            </w:r>
          </w:p>
        </w:tc>
        <w:tc>
          <w:tcPr>
            <w:tcW w:w="5528"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Муниципальные правовые акты</w:t>
            </w:r>
          </w:p>
        </w:tc>
      </w:tr>
      <w:tr w:rsidR="00110CF1" w:rsidRPr="00AA3EA4" w:rsidTr="008A0A2F">
        <w:trPr>
          <w:trHeight w:val="20"/>
        </w:trPr>
        <w:tc>
          <w:tcPr>
            <w:tcW w:w="490" w:type="dxa"/>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08</w:t>
            </w:r>
          </w:p>
        </w:tc>
        <w:tc>
          <w:tcPr>
            <w:tcW w:w="386"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4882"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Обустройство прилегающих территорий к зданиям и сооружениям муниципальных </w:t>
            </w:r>
            <w:r>
              <w:rPr>
                <w:rFonts w:ascii="Times New Roman" w:hAnsi="Times New Roman"/>
                <w:sz w:val="17"/>
                <w:szCs w:val="17"/>
              </w:rPr>
              <w:t>УДОД</w:t>
            </w:r>
          </w:p>
        </w:tc>
        <w:tc>
          <w:tcPr>
            <w:tcW w:w="1417"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276" w:type="dxa"/>
            <w:tcBorders>
              <w:top w:val="nil"/>
              <w:left w:val="nil"/>
              <w:bottom w:val="single" w:sz="4" w:space="0" w:color="808080"/>
              <w:right w:val="single" w:sz="4" w:space="0" w:color="808080"/>
            </w:tcBorders>
          </w:tcPr>
          <w:p w:rsidR="00110CF1" w:rsidRDefault="00110CF1" w:rsidP="008A0A2F">
            <w:pPr>
              <w:jc w:val="center"/>
            </w:pPr>
            <w:r w:rsidRPr="00683991">
              <w:rPr>
                <w:rFonts w:ascii="Times New Roman" w:hAnsi="Times New Roman"/>
                <w:sz w:val="17"/>
                <w:szCs w:val="17"/>
              </w:rPr>
              <w:t>2019-2021 годы</w:t>
            </w:r>
          </w:p>
        </w:tc>
        <w:tc>
          <w:tcPr>
            <w:tcW w:w="5528"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Обустройство прилегающих территорий к зданиям и сооружениям муниципальных </w:t>
            </w:r>
            <w:r>
              <w:rPr>
                <w:rFonts w:ascii="Times New Roman" w:hAnsi="Times New Roman"/>
                <w:sz w:val="17"/>
                <w:szCs w:val="17"/>
              </w:rPr>
              <w:t>УДОД</w:t>
            </w:r>
          </w:p>
        </w:tc>
      </w:tr>
      <w:tr w:rsidR="00110CF1" w:rsidRPr="00AA3EA4" w:rsidTr="008A0A2F">
        <w:trPr>
          <w:trHeight w:val="20"/>
        </w:trPr>
        <w:tc>
          <w:tcPr>
            <w:tcW w:w="490" w:type="dxa"/>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lastRenderedPageBreak/>
              <w:t>01</w:t>
            </w:r>
          </w:p>
        </w:tc>
        <w:tc>
          <w:tcPr>
            <w:tcW w:w="43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09</w:t>
            </w:r>
          </w:p>
        </w:tc>
        <w:tc>
          <w:tcPr>
            <w:tcW w:w="386"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4882"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Капитальный ремонт и реконструкция муниципальных </w:t>
            </w:r>
            <w:r>
              <w:rPr>
                <w:rFonts w:ascii="Times New Roman" w:hAnsi="Times New Roman"/>
                <w:sz w:val="17"/>
                <w:szCs w:val="17"/>
              </w:rPr>
              <w:t>УДОД</w:t>
            </w:r>
          </w:p>
        </w:tc>
        <w:tc>
          <w:tcPr>
            <w:tcW w:w="1417"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Администрация</w:t>
            </w:r>
            <w:r>
              <w:rPr>
                <w:rFonts w:ascii="Times New Roman" w:hAnsi="Times New Roman"/>
                <w:sz w:val="17"/>
                <w:szCs w:val="17"/>
              </w:rPr>
              <w:t xml:space="preserve"> кожууна</w:t>
            </w:r>
            <w:r w:rsidRPr="00641023">
              <w:rPr>
                <w:rFonts w:ascii="Times New Roman" w:hAnsi="Times New Roman"/>
                <w:sz w:val="17"/>
                <w:szCs w:val="17"/>
              </w:rPr>
              <w:t xml:space="preserve"> </w:t>
            </w:r>
          </w:p>
        </w:tc>
        <w:tc>
          <w:tcPr>
            <w:tcW w:w="1276" w:type="dxa"/>
            <w:tcBorders>
              <w:top w:val="nil"/>
              <w:left w:val="nil"/>
              <w:bottom w:val="single" w:sz="4" w:space="0" w:color="808080"/>
              <w:right w:val="single" w:sz="4" w:space="0" w:color="808080"/>
            </w:tcBorders>
          </w:tcPr>
          <w:p w:rsidR="00110CF1" w:rsidRDefault="00110CF1" w:rsidP="008A0A2F">
            <w:pPr>
              <w:jc w:val="center"/>
            </w:pPr>
            <w:r w:rsidRPr="00683991">
              <w:rPr>
                <w:rFonts w:ascii="Times New Roman" w:hAnsi="Times New Roman"/>
                <w:sz w:val="17"/>
                <w:szCs w:val="17"/>
              </w:rPr>
              <w:t>2019-2021 годы</w:t>
            </w:r>
          </w:p>
        </w:tc>
        <w:tc>
          <w:tcPr>
            <w:tcW w:w="5528" w:type="dxa"/>
            <w:tcBorders>
              <w:top w:val="nil"/>
              <w:left w:val="nil"/>
              <w:bottom w:val="single" w:sz="4" w:space="0" w:color="808080"/>
              <w:right w:val="single" w:sz="4" w:space="0" w:color="808080"/>
            </w:tcBorders>
          </w:tcPr>
          <w:p w:rsidR="00110CF1" w:rsidRPr="004C2F29"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w:t>
            </w:r>
            <w:r>
              <w:rPr>
                <w:rFonts w:ascii="Times New Roman" w:hAnsi="Times New Roman"/>
                <w:sz w:val="17"/>
                <w:szCs w:val="17"/>
              </w:rPr>
              <w:t>Увели</w:t>
            </w:r>
            <w:r w:rsidRPr="00641023">
              <w:rPr>
                <w:rFonts w:ascii="Times New Roman" w:hAnsi="Times New Roman"/>
                <w:sz w:val="17"/>
                <w:szCs w:val="17"/>
              </w:rPr>
              <w:t>ч</w:t>
            </w:r>
            <w:r>
              <w:rPr>
                <w:rFonts w:ascii="Times New Roman" w:hAnsi="Times New Roman"/>
                <w:sz w:val="17"/>
                <w:szCs w:val="17"/>
              </w:rPr>
              <w:t>ение коли</w:t>
            </w:r>
            <w:r w:rsidRPr="00641023">
              <w:rPr>
                <w:rFonts w:ascii="Times New Roman" w:hAnsi="Times New Roman"/>
                <w:sz w:val="17"/>
                <w:szCs w:val="17"/>
              </w:rPr>
              <w:t>ч</w:t>
            </w:r>
            <w:r>
              <w:rPr>
                <w:rFonts w:ascii="Times New Roman" w:hAnsi="Times New Roman"/>
                <w:sz w:val="17"/>
                <w:szCs w:val="17"/>
              </w:rPr>
              <w:t>ества дете</w:t>
            </w:r>
            <w:r w:rsidRPr="00641023">
              <w:rPr>
                <w:rFonts w:ascii="Times New Roman" w:hAnsi="Times New Roman"/>
                <w:sz w:val="17"/>
                <w:szCs w:val="17"/>
              </w:rPr>
              <w:t>й</w:t>
            </w:r>
            <w:r>
              <w:rPr>
                <w:rFonts w:ascii="Times New Roman" w:hAnsi="Times New Roman"/>
                <w:sz w:val="17"/>
                <w:szCs w:val="17"/>
              </w:rPr>
              <w:t>, воспит</w:t>
            </w:r>
            <w:r w:rsidRPr="00641023">
              <w:rPr>
                <w:rFonts w:ascii="Times New Roman" w:hAnsi="Times New Roman"/>
                <w:sz w:val="17"/>
                <w:szCs w:val="17"/>
              </w:rPr>
              <w:t>ы</w:t>
            </w:r>
            <w:r>
              <w:rPr>
                <w:rFonts w:ascii="Times New Roman" w:hAnsi="Times New Roman"/>
                <w:sz w:val="17"/>
                <w:szCs w:val="17"/>
              </w:rPr>
              <w:t>вающихс</w:t>
            </w:r>
            <w:r w:rsidRPr="00641023">
              <w:rPr>
                <w:rFonts w:ascii="Times New Roman" w:hAnsi="Times New Roman"/>
                <w:sz w:val="17"/>
                <w:szCs w:val="17"/>
              </w:rPr>
              <w:t>я</w:t>
            </w:r>
            <w:r>
              <w:rPr>
                <w:rFonts w:ascii="Times New Roman" w:hAnsi="Times New Roman"/>
                <w:sz w:val="17"/>
                <w:szCs w:val="17"/>
              </w:rPr>
              <w:t xml:space="preserve"> в современн</w:t>
            </w:r>
            <w:r w:rsidRPr="00641023">
              <w:rPr>
                <w:rFonts w:ascii="Times New Roman" w:hAnsi="Times New Roman"/>
                <w:sz w:val="17"/>
                <w:szCs w:val="17"/>
              </w:rPr>
              <w:t xml:space="preserve">ых </w:t>
            </w:r>
            <w:r>
              <w:rPr>
                <w:rFonts w:ascii="Times New Roman" w:hAnsi="Times New Roman"/>
                <w:sz w:val="17"/>
                <w:szCs w:val="17"/>
              </w:rPr>
              <w:t>услови</w:t>
            </w:r>
            <w:r w:rsidRPr="00641023">
              <w:rPr>
                <w:rFonts w:ascii="Times New Roman" w:hAnsi="Times New Roman"/>
                <w:sz w:val="17"/>
                <w:szCs w:val="17"/>
              </w:rPr>
              <w:t>я</w:t>
            </w:r>
            <w:r>
              <w:rPr>
                <w:rFonts w:ascii="Times New Roman" w:hAnsi="Times New Roman"/>
                <w:sz w:val="17"/>
                <w:szCs w:val="17"/>
              </w:rPr>
              <w:t>х.</w:t>
            </w:r>
          </w:p>
        </w:tc>
      </w:tr>
      <w:tr w:rsidR="00110CF1" w:rsidRPr="00AA3EA4" w:rsidTr="008A0A2F">
        <w:trPr>
          <w:trHeight w:val="20"/>
        </w:trPr>
        <w:tc>
          <w:tcPr>
            <w:tcW w:w="490" w:type="dxa"/>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09</w:t>
            </w:r>
          </w:p>
        </w:tc>
        <w:tc>
          <w:tcPr>
            <w:tcW w:w="386"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882" w:type="dxa"/>
            <w:tcBorders>
              <w:top w:val="nil"/>
              <w:left w:val="nil"/>
              <w:bottom w:val="single" w:sz="4" w:space="0" w:color="808080"/>
              <w:right w:val="single" w:sz="4" w:space="0" w:color="808080"/>
            </w:tcBorders>
          </w:tcPr>
          <w:p w:rsidR="00110CF1" w:rsidRPr="00CE41BB" w:rsidRDefault="00110CF1" w:rsidP="008A0A2F">
            <w:pPr>
              <w:spacing w:before="40" w:after="40" w:line="240" w:lineRule="auto"/>
              <w:rPr>
                <w:rFonts w:ascii="Times New Roman" w:hAnsi="Times New Roman"/>
                <w:iCs/>
                <w:sz w:val="17"/>
                <w:szCs w:val="17"/>
              </w:rPr>
            </w:pPr>
            <w:r w:rsidRPr="00CE41BB">
              <w:rPr>
                <w:rFonts w:ascii="Times New Roman" w:hAnsi="Times New Roman"/>
                <w:sz w:val="17"/>
                <w:szCs w:val="17"/>
              </w:rPr>
              <w:t xml:space="preserve">Капитальный ремонт </w:t>
            </w:r>
            <w:r w:rsidRPr="00CE41BB">
              <w:rPr>
                <w:rFonts w:ascii="Times New Roman" w:hAnsi="Times New Roman"/>
                <w:bCs/>
                <w:sz w:val="24"/>
                <w:szCs w:val="24"/>
              </w:rPr>
              <w:t>Ц</w:t>
            </w:r>
            <w:r w:rsidRPr="00CE41BB">
              <w:rPr>
                <w:rFonts w:ascii="Times New Roman" w:hAnsi="Times New Roman"/>
                <w:iCs/>
                <w:sz w:val="17"/>
                <w:szCs w:val="17"/>
              </w:rPr>
              <w:t>ДЮТТ</w:t>
            </w:r>
          </w:p>
        </w:tc>
        <w:tc>
          <w:tcPr>
            <w:tcW w:w="1417" w:type="dxa"/>
            <w:tcBorders>
              <w:top w:val="nil"/>
              <w:left w:val="nil"/>
              <w:bottom w:val="single" w:sz="4" w:space="0" w:color="808080"/>
              <w:right w:val="single" w:sz="4" w:space="0" w:color="808080"/>
            </w:tcBorders>
          </w:tcPr>
          <w:p w:rsidR="00110CF1" w:rsidRPr="00CE41BB" w:rsidRDefault="00110CF1" w:rsidP="008A0A2F">
            <w:pPr>
              <w:spacing w:before="40" w:after="40" w:line="240" w:lineRule="auto"/>
              <w:jc w:val="center"/>
              <w:rPr>
                <w:rFonts w:ascii="Times New Roman" w:hAnsi="Times New Roman"/>
                <w:sz w:val="17"/>
                <w:szCs w:val="17"/>
              </w:rPr>
            </w:pPr>
            <w:r w:rsidRPr="00CE41BB">
              <w:rPr>
                <w:rFonts w:ascii="Times New Roman" w:hAnsi="Times New Roman"/>
                <w:sz w:val="17"/>
                <w:szCs w:val="17"/>
              </w:rPr>
              <w:t xml:space="preserve">Администрация кожууна </w:t>
            </w:r>
          </w:p>
        </w:tc>
        <w:tc>
          <w:tcPr>
            <w:tcW w:w="1276" w:type="dxa"/>
            <w:tcBorders>
              <w:top w:val="nil"/>
              <w:left w:val="nil"/>
              <w:bottom w:val="single" w:sz="4" w:space="0" w:color="808080"/>
              <w:right w:val="single" w:sz="4" w:space="0" w:color="808080"/>
            </w:tcBorders>
          </w:tcPr>
          <w:p w:rsidR="00110CF1" w:rsidRPr="00CE41BB" w:rsidRDefault="00110CF1" w:rsidP="008A0A2F">
            <w:pPr>
              <w:spacing w:before="40" w:after="40" w:line="240" w:lineRule="auto"/>
              <w:jc w:val="center"/>
              <w:rPr>
                <w:rFonts w:ascii="Times New Roman" w:hAnsi="Times New Roman"/>
                <w:iCs/>
                <w:sz w:val="17"/>
                <w:szCs w:val="17"/>
              </w:rPr>
            </w:pPr>
            <w:r w:rsidRPr="00CE41BB">
              <w:rPr>
                <w:rFonts w:ascii="Times New Roman" w:hAnsi="Times New Roman"/>
                <w:iCs/>
                <w:sz w:val="17"/>
                <w:szCs w:val="17"/>
              </w:rPr>
              <w:t>2019-2021 годы</w:t>
            </w:r>
          </w:p>
        </w:tc>
        <w:tc>
          <w:tcPr>
            <w:tcW w:w="5528" w:type="dxa"/>
            <w:tcBorders>
              <w:top w:val="nil"/>
              <w:left w:val="nil"/>
              <w:bottom w:val="single" w:sz="4" w:space="0" w:color="808080"/>
              <w:right w:val="single" w:sz="4" w:space="0" w:color="808080"/>
            </w:tcBorders>
          </w:tcPr>
          <w:p w:rsidR="00110CF1" w:rsidRPr="00CE41BB" w:rsidRDefault="00110CF1" w:rsidP="008A0A2F">
            <w:pPr>
              <w:spacing w:before="40" w:after="40" w:line="240" w:lineRule="auto"/>
              <w:rPr>
                <w:rFonts w:ascii="Times New Roman" w:hAnsi="Times New Roman"/>
                <w:sz w:val="17"/>
                <w:szCs w:val="17"/>
              </w:rPr>
            </w:pPr>
            <w:r w:rsidRPr="00CE41BB">
              <w:rPr>
                <w:rFonts w:ascii="Times New Roman" w:hAnsi="Times New Roman"/>
                <w:sz w:val="17"/>
                <w:szCs w:val="17"/>
              </w:rPr>
              <w:t> Увеличение количества детей, воспитывающихся в современных условиях.</w:t>
            </w:r>
          </w:p>
        </w:tc>
      </w:tr>
      <w:tr w:rsidR="00110CF1" w:rsidRPr="00AA3EA4" w:rsidTr="008A0A2F">
        <w:trPr>
          <w:trHeight w:val="20"/>
        </w:trPr>
        <w:tc>
          <w:tcPr>
            <w:tcW w:w="490" w:type="dxa"/>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11</w:t>
            </w:r>
          </w:p>
        </w:tc>
        <w:tc>
          <w:tcPr>
            <w:tcW w:w="386"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02</w:t>
            </w:r>
          </w:p>
        </w:tc>
        <w:tc>
          <w:tcPr>
            <w:tcW w:w="4882"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Размещение муниципального заказа на оказание муниципальных услуг по предост</w:t>
            </w:r>
            <w:r>
              <w:rPr>
                <w:rFonts w:ascii="Times New Roman" w:hAnsi="Times New Roman"/>
                <w:sz w:val="17"/>
                <w:szCs w:val="17"/>
              </w:rPr>
              <w:t>авлению дополните</w:t>
            </w:r>
            <w:r w:rsidRPr="00641023">
              <w:rPr>
                <w:rFonts w:ascii="Times New Roman" w:hAnsi="Times New Roman"/>
                <w:sz w:val="17"/>
                <w:szCs w:val="17"/>
              </w:rPr>
              <w:t>льного образования</w:t>
            </w:r>
            <w:r>
              <w:rPr>
                <w:rFonts w:ascii="Times New Roman" w:hAnsi="Times New Roman"/>
                <w:sz w:val="17"/>
                <w:szCs w:val="17"/>
              </w:rPr>
              <w:t>.</w:t>
            </w:r>
          </w:p>
        </w:tc>
        <w:tc>
          <w:tcPr>
            <w:tcW w:w="1417"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276"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20</w:t>
            </w:r>
            <w:r>
              <w:rPr>
                <w:rFonts w:ascii="Times New Roman" w:hAnsi="Times New Roman"/>
                <w:sz w:val="17"/>
                <w:szCs w:val="17"/>
              </w:rPr>
              <w:t>19</w:t>
            </w:r>
            <w:r w:rsidRPr="00641023">
              <w:rPr>
                <w:rFonts w:ascii="Times New Roman" w:hAnsi="Times New Roman"/>
                <w:sz w:val="17"/>
                <w:szCs w:val="17"/>
              </w:rPr>
              <w:t>-20</w:t>
            </w:r>
            <w:r>
              <w:rPr>
                <w:rFonts w:ascii="Times New Roman" w:hAnsi="Times New Roman"/>
                <w:sz w:val="17"/>
                <w:szCs w:val="17"/>
              </w:rPr>
              <w:t xml:space="preserve">21 </w:t>
            </w:r>
            <w:r w:rsidRPr="00641023">
              <w:rPr>
                <w:rFonts w:ascii="Times New Roman" w:hAnsi="Times New Roman"/>
                <w:sz w:val="17"/>
                <w:szCs w:val="17"/>
              </w:rPr>
              <w:t>годы</w:t>
            </w:r>
          </w:p>
        </w:tc>
        <w:tc>
          <w:tcPr>
            <w:tcW w:w="5528"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Размещение муниципального заказа, контроль за исполнением</w:t>
            </w:r>
          </w:p>
        </w:tc>
      </w:tr>
      <w:tr w:rsidR="00110CF1" w:rsidRPr="00AA3EA4" w:rsidTr="008A0A2F">
        <w:trPr>
          <w:trHeight w:val="20"/>
        </w:trPr>
        <w:tc>
          <w:tcPr>
            <w:tcW w:w="490" w:type="dxa"/>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12</w:t>
            </w:r>
          </w:p>
        </w:tc>
        <w:tc>
          <w:tcPr>
            <w:tcW w:w="386"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4</w:t>
            </w:r>
          </w:p>
        </w:tc>
        <w:tc>
          <w:tcPr>
            <w:tcW w:w="4882"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Уточнение методики расчета нормативных затрат для расчета субсидий на оказание муниципальных услуг по предоставлению общедоступного </w:t>
            </w:r>
            <w:r>
              <w:rPr>
                <w:rFonts w:ascii="Times New Roman" w:hAnsi="Times New Roman"/>
                <w:sz w:val="17"/>
                <w:szCs w:val="17"/>
              </w:rPr>
              <w:t>дополните</w:t>
            </w:r>
            <w:r w:rsidRPr="00641023">
              <w:rPr>
                <w:rFonts w:ascii="Times New Roman" w:hAnsi="Times New Roman"/>
                <w:sz w:val="17"/>
                <w:szCs w:val="17"/>
              </w:rPr>
              <w:t>льного образования</w:t>
            </w:r>
            <w:r>
              <w:rPr>
                <w:rFonts w:ascii="Times New Roman" w:hAnsi="Times New Roman"/>
                <w:sz w:val="17"/>
                <w:szCs w:val="17"/>
              </w:rPr>
              <w:t>.</w:t>
            </w:r>
          </w:p>
        </w:tc>
        <w:tc>
          <w:tcPr>
            <w:tcW w:w="1417"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276"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201</w:t>
            </w:r>
            <w:r>
              <w:rPr>
                <w:rFonts w:ascii="Times New Roman" w:hAnsi="Times New Roman"/>
                <w:sz w:val="17"/>
                <w:szCs w:val="17"/>
              </w:rPr>
              <w:t>9</w:t>
            </w:r>
            <w:r w:rsidRPr="00641023">
              <w:rPr>
                <w:rFonts w:ascii="Times New Roman" w:hAnsi="Times New Roman"/>
                <w:sz w:val="17"/>
                <w:szCs w:val="17"/>
              </w:rPr>
              <w:t>год</w:t>
            </w:r>
          </w:p>
        </w:tc>
        <w:tc>
          <w:tcPr>
            <w:tcW w:w="5528"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Увеличение нормативных затрат, используемых для расчета финансового обеспечения оказания муниципальных услуг по предоставлению общедоступного </w:t>
            </w:r>
            <w:r>
              <w:rPr>
                <w:rFonts w:ascii="Times New Roman" w:hAnsi="Times New Roman"/>
                <w:sz w:val="17"/>
                <w:szCs w:val="17"/>
              </w:rPr>
              <w:t>дополните</w:t>
            </w:r>
            <w:r w:rsidRPr="00641023">
              <w:rPr>
                <w:rFonts w:ascii="Times New Roman" w:hAnsi="Times New Roman"/>
                <w:sz w:val="17"/>
                <w:szCs w:val="17"/>
              </w:rPr>
              <w:t>льного образования</w:t>
            </w:r>
            <w:r>
              <w:rPr>
                <w:rFonts w:ascii="Times New Roman" w:hAnsi="Times New Roman"/>
                <w:sz w:val="17"/>
                <w:szCs w:val="17"/>
              </w:rPr>
              <w:t>.</w:t>
            </w:r>
          </w:p>
        </w:tc>
      </w:tr>
      <w:tr w:rsidR="00110CF1" w:rsidRPr="00AA3EA4" w:rsidTr="008A0A2F">
        <w:trPr>
          <w:trHeight w:val="20"/>
        </w:trPr>
        <w:tc>
          <w:tcPr>
            <w:tcW w:w="490" w:type="dxa"/>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12</w:t>
            </w:r>
          </w:p>
        </w:tc>
        <w:tc>
          <w:tcPr>
            <w:tcW w:w="386"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5</w:t>
            </w:r>
          </w:p>
        </w:tc>
        <w:tc>
          <w:tcPr>
            <w:tcW w:w="4882"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Актуализация (разработка) образовательных программ </w:t>
            </w:r>
            <w:r>
              <w:rPr>
                <w:rFonts w:ascii="Times New Roman" w:hAnsi="Times New Roman"/>
                <w:sz w:val="17"/>
                <w:szCs w:val="17"/>
              </w:rPr>
              <w:t>с у</w:t>
            </w:r>
            <w:r w:rsidRPr="00641023">
              <w:rPr>
                <w:rFonts w:ascii="Times New Roman" w:hAnsi="Times New Roman"/>
                <w:sz w:val="17"/>
                <w:szCs w:val="17"/>
              </w:rPr>
              <w:t>ч</w:t>
            </w:r>
            <w:r>
              <w:rPr>
                <w:rFonts w:ascii="Times New Roman" w:hAnsi="Times New Roman"/>
                <w:sz w:val="17"/>
                <w:szCs w:val="17"/>
              </w:rPr>
              <w:t>етом запросов потребителе</w:t>
            </w:r>
            <w:r w:rsidRPr="00641023">
              <w:rPr>
                <w:rFonts w:ascii="Times New Roman" w:hAnsi="Times New Roman"/>
                <w:sz w:val="17"/>
                <w:szCs w:val="17"/>
              </w:rPr>
              <w:t>й</w:t>
            </w:r>
            <w:r>
              <w:rPr>
                <w:rFonts w:ascii="Times New Roman" w:hAnsi="Times New Roman"/>
                <w:sz w:val="17"/>
                <w:szCs w:val="17"/>
              </w:rPr>
              <w:t xml:space="preserve"> услуги и требовани</w:t>
            </w:r>
            <w:r w:rsidRPr="00641023">
              <w:rPr>
                <w:rFonts w:ascii="Times New Roman" w:hAnsi="Times New Roman"/>
                <w:sz w:val="17"/>
                <w:szCs w:val="17"/>
              </w:rPr>
              <w:t>я</w:t>
            </w:r>
            <w:r>
              <w:rPr>
                <w:rFonts w:ascii="Times New Roman" w:hAnsi="Times New Roman"/>
                <w:sz w:val="17"/>
                <w:szCs w:val="17"/>
              </w:rPr>
              <w:t>ми современного общества</w:t>
            </w:r>
          </w:p>
        </w:tc>
        <w:tc>
          <w:tcPr>
            <w:tcW w:w="1417"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276" w:type="dxa"/>
            <w:tcBorders>
              <w:top w:val="nil"/>
              <w:left w:val="nil"/>
              <w:bottom w:val="single" w:sz="4" w:space="0" w:color="808080"/>
              <w:right w:val="single" w:sz="4" w:space="0" w:color="808080"/>
            </w:tcBorders>
          </w:tcPr>
          <w:p w:rsidR="00110CF1" w:rsidRDefault="00110CF1" w:rsidP="008A0A2F">
            <w:pPr>
              <w:jc w:val="center"/>
            </w:pPr>
            <w:r w:rsidRPr="00873803">
              <w:rPr>
                <w:rFonts w:ascii="Times New Roman" w:hAnsi="Times New Roman"/>
                <w:sz w:val="17"/>
                <w:szCs w:val="17"/>
              </w:rPr>
              <w:t>2019-2021 годы</w:t>
            </w:r>
          </w:p>
        </w:tc>
        <w:tc>
          <w:tcPr>
            <w:tcW w:w="5528"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Актуализированные</w:t>
            </w:r>
            <w:r>
              <w:rPr>
                <w:rFonts w:ascii="Times New Roman" w:hAnsi="Times New Roman"/>
                <w:sz w:val="17"/>
                <w:szCs w:val="17"/>
              </w:rPr>
              <w:t xml:space="preserve"> образовательные программы дополнимте</w:t>
            </w:r>
            <w:r w:rsidRPr="00641023">
              <w:rPr>
                <w:rFonts w:ascii="Times New Roman" w:hAnsi="Times New Roman"/>
                <w:sz w:val="17"/>
                <w:szCs w:val="17"/>
              </w:rPr>
              <w:t>льного образования</w:t>
            </w:r>
          </w:p>
        </w:tc>
      </w:tr>
      <w:tr w:rsidR="00110CF1" w:rsidRPr="00AA3EA4" w:rsidTr="008A0A2F">
        <w:trPr>
          <w:trHeight w:val="20"/>
        </w:trPr>
        <w:tc>
          <w:tcPr>
            <w:tcW w:w="490" w:type="dxa"/>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13</w:t>
            </w:r>
          </w:p>
        </w:tc>
        <w:tc>
          <w:tcPr>
            <w:tcW w:w="386"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4882"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Разработка и реализация комплекса мер по внедрению единых (групповых) значений нормативных затрат с использованием корректирующих показателей для расчета субсидий на оказание муниципальных услуг по предоставлению общедоступного </w:t>
            </w:r>
            <w:r>
              <w:rPr>
                <w:rFonts w:ascii="Times New Roman" w:hAnsi="Times New Roman"/>
                <w:sz w:val="17"/>
                <w:szCs w:val="17"/>
              </w:rPr>
              <w:t>дополните</w:t>
            </w:r>
            <w:r w:rsidRPr="00641023">
              <w:rPr>
                <w:rFonts w:ascii="Times New Roman" w:hAnsi="Times New Roman"/>
                <w:sz w:val="17"/>
                <w:szCs w:val="17"/>
              </w:rPr>
              <w:t>льного образования,</w:t>
            </w:r>
            <w:r>
              <w:rPr>
                <w:rFonts w:ascii="Times New Roman" w:hAnsi="Times New Roman"/>
                <w:sz w:val="17"/>
                <w:szCs w:val="17"/>
              </w:rPr>
              <w:t>.</w:t>
            </w:r>
          </w:p>
        </w:tc>
        <w:tc>
          <w:tcPr>
            <w:tcW w:w="1417"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276" w:type="dxa"/>
            <w:tcBorders>
              <w:top w:val="nil"/>
              <w:left w:val="nil"/>
              <w:bottom w:val="single" w:sz="4" w:space="0" w:color="808080"/>
              <w:right w:val="single" w:sz="4" w:space="0" w:color="808080"/>
            </w:tcBorders>
          </w:tcPr>
          <w:p w:rsidR="00110CF1" w:rsidRDefault="00110CF1" w:rsidP="008A0A2F">
            <w:pPr>
              <w:jc w:val="center"/>
            </w:pPr>
            <w:r w:rsidRPr="00873803">
              <w:rPr>
                <w:rFonts w:ascii="Times New Roman" w:hAnsi="Times New Roman"/>
                <w:sz w:val="17"/>
                <w:szCs w:val="17"/>
              </w:rPr>
              <w:t>2019-2021 годы</w:t>
            </w:r>
          </w:p>
        </w:tc>
        <w:tc>
          <w:tcPr>
            <w:tcW w:w="5528"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Муниципальные правовые акты</w:t>
            </w:r>
          </w:p>
        </w:tc>
      </w:tr>
      <w:tr w:rsidR="00110CF1" w:rsidRPr="00AA3EA4" w:rsidTr="008A0A2F">
        <w:trPr>
          <w:trHeight w:val="20"/>
        </w:trPr>
        <w:tc>
          <w:tcPr>
            <w:tcW w:w="490" w:type="dxa"/>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14</w:t>
            </w:r>
          </w:p>
        </w:tc>
        <w:tc>
          <w:tcPr>
            <w:tcW w:w="386"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4882"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Организация подготовки и повышения квалификации кадров</w:t>
            </w:r>
          </w:p>
        </w:tc>
        <w:tc>
          <w:tcPr>
            <w:tcW w:w="1417"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276" w:type="dxa"/>
            <w:tcBorders>
              <w:top w:val="nil"/>
              <w:left w:val="nil"/>
              <w:bottom w:val="single" w:sz="4" w:space="0" w:color="808080"/>
              <w:right w:val="single" w:sz="4" w:space="0" w:color="808080"/>
            </w:tcBorders>
          </w:tcPr>
          <w:p w:rsidR="00110CF1" w:rsidRDefault="00110CF1" w:rsidP="008A0A2F">
            <w:pPr>
              <w:jc w:val="center"/>
            </w:pPr>
            <w:r w:rsidRPr="00873803">
              <w:rPr>
                <w:rFonts w:ascii="Times New Roman" w:hAnsi="Times New Roman"/>
                <w:sz w:val="17"/>
                <w:szCs w:val="17"/>
              </w:rPr>
              <w:t>2019-2021 годы</w:t>
            </w:r>
          </w:p>
        </w:tc>
        <w:tc>
          <w:tcPr>
            <w:tcW w:w="5528"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Целевой набор. Повышение квалификации кадров.</w:t>
            </w:r>
          </w:p>
        </w:tc>
      </w:tr>
      <w:tr w:rsidR="00110CF1" w:rsidRPr="00AA3EA4" w:rsidTr="008A0A2F">
        <w:trPr>
          <w:trHeight w:val="20"/>
        </w:trPr>
        <w:tc>
          <w:tcPr>
            <w:tcW w:w="490" w:type="dxa"/>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15</w:t>
            </w:r>
          </w:p>
        </w:tc>
        <w:tc>
          <w:tcPr>
            <w:tcW w:w="386"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4882"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Разработка и внедрение системы не</w:t>
            </w:r>
            <w:r>
              <w:rPr>
                <w:rFonts w:ascii="Times New Roman" w:hAnsi="Times New Roman"/>
                <w:sz w:val="17"/>
                <w:szCs w:val="17"/>
              </w:rPr>
              <w:t>зависимой оценки качества дополните</w:t>
            </w:r>
            <w:r w:rsidRPr="00641023">
              <w:rPr>
                <w:rFonts w:ascii="Times New Roman" w:hAnsi="Times New Roman"/>
                <w:sz w:val="17"/>
                <w:szCs w:val="17"/>
              </w:rPr>
              <w:t>льного образования</w:t>
            </w:r>
          </w:p>
        </w:tc>
        <w:tc>
          <w:tcPr>
            <w:tcW w:w="1417"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1276" w:type="dxa"/>
            <w:tcBorders>
              <w:top w:val="nil"/>
              <w:left w:val="nil"/>
              <w:bottom w:val="single" w:sz="4" w:space="0" w:color="808080"/>
              <w:right w:val="single" w:sz="4" w:space="0" w:color="808080"/>
            </w:tcBorders>
          </w:tcPr>
          <w:p w:rsidR="00110CF1" w:rsidRDefault="00110CF1" w:rsidP="008A0A2F">
            <w:pPr>
              <w:jc w:val="center"/>
            </w:pPr>
            <w:r w:rsidRPr="00873803">
              <w:rPr>
                <w:rFonts w:ascii="Times New Roman" w:hAnsi="Times New Roman"/>
                <w:sz w:val="17"/>
                <w:szCs w:val="17"/>
              </w:rPr>
              <w:t>2019-2021 годы</w:t>
            </w:r>
          </w:p>
        </w:tc>
        <w:tc>
          <w:tcPr>
            <w:tcW w:w="5528"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w:t>
            </w:r>
          </w:p>
        </w:tc>
      </w:tr>
      <w:tr w:rsidR="00110CF1" w:rsidRPr="00AA3EA4" w:rsidTr="008A0A2F">
        <w:trPr>
          <w:trHeight w:val="20"/>
        </w:trPr>
        <w:tc>
          <w:tcPr>
            <w:tcW w:w="490" w:type="dxa"/>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15</w:t>
            </w:r>
          </w:p>
        </w:tc>
        <w:tc>
          <w:tcPr>
            <w:tcW w:w="386"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882"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Разработка и утверждение муниципальной модели </w:t>
            </w:r>
            <w:r>
              <w:rPr>
                <w:rFonts w:ascii="Times New Roman" w:hAnsi="Times New Roman"/>
                <w:sz w:val="17"/>
                <w:szCs w:val="17"/>
              </w:rPr>
              <w:t>(методики) оценки качества дополните</w:t>
            </w:r>
            <w:r w:rsidRPr="00641023">
              <w:rPr>
                <w:rFonts w:ascii="Times New Roman" w:hAnsi="Times New Roman"/>
                <w:sz w:val="17"/>
                <w:szCs w:val="17"/>
              </w:rPr>
              <w:t>льного образования на основе республиканской системы мониторинга деятельности организаций</w:t>
            </w:r>
            <w:r>
              <w:rPr>
                <w:rFonts w:ascii="Times New Roman" w:hAnsi="Times New Roman"/>
                <w:sz w:val="17"/>
                <w:szCs w:val="17"/>
              </w:rPr>
              <w:t xml:space="preserve"> ДОД </w:t>
            </w:r>
            <w:r w:rsidRPr="00641023">
              <w:rPr>
                <w:rFonts w:ascii="Times New Roman" w:hAnsi="Times New Roman"/>
                <w:sz w:val="17"/>
                <w:szCs w:val="17"/>
              </w:rPr>
              <w:t>с включением возможности формирования независимого общественного мнения, порядка проведения такой оценки</w:t>
            </w:r>
          </w:p>
        </w:tc>
        <w:tc>
          <w:tcPr>
            <w:tcW w:w="1417"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Управление образования</w:t>
            </w:r>
          </w:p>
        </w:tc>
        <w:tc>
          <w:tcPr>
            <w:tcW w:w="1276"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201</w:t>
            </w:r>
            <w:r>
              <w:rPr>
                <w:rFonts w:ascii="Times New Roman" w:hAnsi="Times New Roman"/>
                <w:sz w:val="17"/>
                <w:szCs w:val="17"/>
              </w:rPr>
              <w:t>9</w:t>
            </w:r>
            <w:r w:rsidRPr="00641023">
              <w:rPr>
                <w:rFonts w:ascii="Times New Roman" w:hAnsi="Times New Roman"/>
                <w:sz w:val="17"/>
                <w:szCs w:val="17"/>
              </w:rPr>
              <w:t xml:space="preserve"> год</w:t>
            </w:r>
          </w:p>
        </w:tc>
        <w:tc>
          <w:tcPr>
            <w:tcW w:w="5528"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Методика </w:t>
            </w:r>
            <w:r>
              <w:rPr>
                <w:rFonts w:ascii="Times New Roman" w:hAnsi="Times New Roman"/>
                <w:sz w:val="17"/>
                <w:szCs w:val="17"/>
              </w:rPr>
              <w:t>проведения оценки качества дополнител</w:t>
            </w:r>
            <w:r w:rsidRPr="00641023">
              <w:rPr>
                <w:rFonts w:ascii="Times New Roman" w:hAnsi="Times New Roman"/>
                <w:sz w:val="17"/>
                <w:szCs w:val="17"/>
              </w:rPr>
              <w:t>ьного образования, в том числе населением (потребителями услуг), порядок проведения такой оценки. Муниципальный правовой акт (акты)</w:t>
            </w:r>
          </w:p>
        </w:tc>
      </w:tr>
      <w:tr w:rsidR="00110CF1" w:rsidRPr="00AA3EA4" w:rsidTr="008A0A2F">
        <w:trPr>
          <w:trHeight w:val="20"/>
        </w:trPr>
        <w:tc>
          <w:tcPr>
            <w:tcW w:w="490" w:type="dxa"/>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15</w:t>
            </w:r>
          </w:p>
        </w:tc>
        <w:tc>
          <w:tcPr>
            <w:tcW w:w="386"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02</w:t>
            </w:r>
          </w:p>
        </w:tc>
        <w:tc>
          <w:tcPr>
            <w:tcW w:w="4882"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Pr>
                <w:rFonts w:ascii="Times New Roman" w:hAnsi="Times New Roman"/>
                <w:sz w:val="17"/>
                <w:szCs w:val="17"/>
              </w:rPr>
              <w:t>Проведение оценки качества дополните</w:t>
            </w:r>
            <w:r w:rsidRPr="00641023">
              <w:rPr>
                <w:rFonts w:ascii="Times New Roman" w:hAnsi="Times New Roman"/>
                <w:sz w:val="17"/>
                <w:szCs w:val="17"/>
              </w:rPr>
              <w:t xml:space="preserve">льного образования в разрезе </w:t>
            </w:r>
            <w:r>
              <w:rPr>
                <w:rFonts w:ascii="Times New Roman" w:hAnsi="Times New Roman"/>
                <w:sz w:val="17"/>
                <w:szCs w:val="17"/>
              </w:rPr>
              <w:t>УДОД</w:t>
            </w:r>
          </w:p>
        </w:tc>
        <w:tc>
          <w:tcPr>
            <w:tcW w:w="1417"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Управление образования</w:t>
            </w:r>
          </w:p>
        </w:tc>
        <w:tc>
          <w:tcPr>
            <w:tcW w:w="1276" w:type="dxa"/>
            <w:tcBorders>
              <w:top w:val="nil"/>
              <w:left w:val="nil"/>
              <w:bottom w:val="single" w:sz="4" w:space="0" w:color="808080"/>
              <w:right w:val="single" w:sz="4" w:space="0" w:color="808080"/>
            </w:tcBorders>
          </w:tcPr>
          <w:p w:rsidR="00110CF1" w:rsidRDefault="00110CF1" w:rsidP="008A0A2F">
            <w:pPr>
              <w:jc w:val="center"/>
            </w:pPr>
            <w:r w:rsidRPr="00F17E48">
              <w:rPr>
                <w:rFonts w:ascii="Times New Roman" w:hAnsi="Times New Roman"/>
                <w:sz w:val="17"/>
                <w:szCs w:val="17"/>
              </w:rPr>
              <w:t>2019-2021 годы</w:t>
            </w:r>
          </w:p>
        </w:tc>
        <w:tc>
          <w:tcPr>
            <w:tcW w:w="5528"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Рез</w:t>
            </w:r>
            <w:r>
              <w:rPr>
                <w:rFonts w:ascii="Times New Roman" w:hAnsi="Times New Roman"/>
                <w:sz w:val="17"/>
                <w:szCs w:val="17"/>
              </w:rPr>
              <w:t>ультаты оценки качества дополните</w:t>
            </w:r>
            <w:r w:rsidRPr="00641023">
              <w:rPr>
                <w:rFonts w:ascii="Times New Roman" w:hAnsi="Times New Roman"/>
                <w:sz w:val="17"/>
                <w:szCs w:val="17"/>
              </w:rPr>
              <w:t>льного образования в разрезе</w:t>
            </w:r>
            <w:r>
              <w:rPr>
                <w:rFonts w:ascii="Times New Roman" w:hAnsi="Times New Roman"/>
                <w:sz w:val="17"/>
                <w:szCs w:val="17"/>
              </w:rPr>
              <w:t xml:space="preserve"> УДОД</w:t>
            </w:r>
            <w:r w:rsidRPr="00641023">
              <w:rPr>
                <w:rFonts w:ascii="Times New Roman" w:hAnsi="Times New Roman"/>
                <w:sz w:val="17"/>
                <w:szCs w:val="17"/>
              </w:rPr>
              <w:t>. Публикация сведений на официальном сай</w:t>
            </w:r>
            <w:r>
              <w:rPr>
                <w:rFonts w:ascii="Times New Roman" w:hAnsi="Times New Roman"/>
                <w:sz w:val="17"/>
                <w:szCs w:val="17"/>
              </w:rPr>
              <w:t>те Администрации кожууна</w:t>
            </w:r>
          </w:p>
        </w:tc>
      </w:tr>
      <w:tr w:rsidR="00110CF1" w:rsidRPr="00AA3EA4" w:rsidTr="008A0A2F">
        <w:trPr>
          <w:trHeight w:val="20"/>
        </w:trPr>
        <w:tc>
          <w:tcPr>
            <w:tcW w:w="490" w:type="dxa"/>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16</w:t>
            </w:r>
          </w:p>
        </w:tc>
        <w:tc>
          <w:tcPr>
            <w:tcW w:w="386"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4882"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Разработка и реализация комплекса мер по внедрению </w:t>
            </w:r>
            <w:r w:rsidRPr="00641023">
              <w:rPr>
                <w:rFonts w:ascii="Times New Roman" w:hAnsi="Times New Roman"/>
                <w:sz w:val="17"/>
                <w:szCs w:val="17"/>
              </w:rPr>
              <w:lastRenderedPageBreak/>
              <w:t xml:space="preserve">эффективных контрактов с руководителями и педагогическими работниками муниципальных </w:t>
            </w:r>
            <w:r>
              <w:rPr>
                <w:rFonts w:ascii="Times New Roman" w:hAnsi="Times New Roman"/>
                <w:sz w:val="17"/>
                <w:szCs w:val="17"/>
              </w:rPr>
              <w:t>УДОД</w:t>
            </w:r>
          </w:p>
        </w:tc>
        <w:tc>
          <w:tcPr>
            <w:tcW w:w="1417"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lastRenderedPageBreak/>
              <w:t> </w:t>
            </w:r>
          </w:p>
        </w:tc>
        <w:tc>
          <w:tcPr>
            <w:tcW w:w="1276" w:type="dxa"/>
            <w:tcBorders>
              <w:top w:val="nil"/>
              <w:left w:val="nil"/>
              <w:bottom w:val="single" w:sz="4" w:space="0" w:color="808080"/>
              <w:right w:val="single" w:sz="4" w:space="0" w:color="808080"/>
            </w:tcBorders>
          </w:tcPr>
          <w:p w:rsidR="00110CF1" w:rsidRDefault="00110CF1" w:rsidP="008A0A2F">
            <w:pPr>
              <w:jc w:val="center"/>
            </w:pPr>
            <w:r w:rsidRPr="00F17E48">
              <w:rPr>
                <w:rFonts w:ascii="Times New Roman" w:hAnsi="Times New Roman"/>
                <w:sz w:val="17"/>
                <w:szCs w:val="17"/>
              </w:rPr>
              <w:t xml:space="preserve">2019-2021 </w:t>
            </w:r>
            <w:r w:rsidRPr="00F17E48">
              <w:rPr>
                <w:rFonts w:ascii="Times New Roman" w:hAnsi="Times New Roman"/>
                <w:sz w:val="17"/>
                <w:szCs w:val="17"/>
              </w:rPr>
              <w:lastRenderedPageBreak/>
              <w:t>годы</w:t>
            </w:r>
          </w:p>
        </w:tc>
        <w:tc>
          <w:tcPr>
            <w:tcW w:w="5528"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lastRenderedPageBreak/>
              <w:t> </w:t>
            </w:r>
          </w:p>
        </w:tc>
      </w:tr>
      <w:tr w:rsidR="00110CF1" w:rsidRPr="00AA3EA4" w:rsidTr="008A0A2F">
        <w:trPr>
          <w:trHeight w:val="20"/>
        </w:trPr>
        <w:tc>
          <w:tcPr>
            <w:tcW w:w="490" w:type="dxa"/>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lastRenderedPageBreak/>
              <w:t>01</w:t>
            </w:r>
          </w:p>
        </w:tc>
        <w:tc>
          <w:tcPr>
            <w:tcW w:w="43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16</w:t>
            </w:r>
          </w:p>
        </w:tc>
        <w:tc>
          <w:tcPr>
            <w:tcW w:w="386"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882"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Разработка показателей оценки эффективности деятельности руководителей и педагогических работников муниципальных </w:t>
            </w:r>
            <w:r>
              <w:rPr>
                <w:rFonts w:ascii="Times New Roman" w:hAnsi="Times New Roman"/>
                <w:sz w:val="17"/>
                <w:szCs w:val="17"/>
              </w:rPr>
              <w:t>УДОД</w:t>
            </w:r>
            <w:r w:rsidRPr="00641023">
              <w:rPr>
                <w:rFonts w:ascii="Times New Roman" w:hAnsi="Times New Roman"/>
                <w:sz w:val="17"/>
                <w:szCs w:val="17"/>
              </w:rPr>
              <w:t xml:space="preserve"> </w:t>
            </w:r>
          </w:p>
        </w:tc>
        <w:tc>
          <w:tcPr>
            <w:tcW w:w="1417"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276" w:type="dxa"/>
            <w:tcBorders>
              <w:top w:val="nil"/>
              <w:left w:val="nil"/>
              <w:bottom w:val="single" w:sz="4" w:space="0" w:color="808080"/>
              <w:right w:val="single" w:sz="4" w:space="0" w:color="808080"/>
            </w:tcBorders>
          </w:tcPr>
          <w:p w:rsidR="00110CF1" w:rsidRDefault="00110CF1" w:rsidP="008A0A2F">
            <w:pPr>
              <w:jc w:val="center"/>
            </w:pPr>
            <w:r w:rsidRPr="00F17E48">
              <w:rPr>
                <w:rFonts w:ascii="Times New Roman" w:hAnsi="Times New Roman"/>
                <w:sz w:val="17"/>
                <w:szCs w:val="17"/>
              </w:rPr>
              <w:t>2019-2021 годы</w:t>
            </w:r>
          </w:p>
        </w:tc>
        <w:tc>
          <w:tcPr>
            <w:tcW w:w="5528"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Муниципальные правовые акты</w:t>
            </w:r>
          </w:p>
        </w:tc>
      </w:tr>
      <w:tr w:rsidR="00110CF1" w:rsidRPr="00AA3EA4" w:rsidTr="008A0A2F">
        <w:trPr>
          <w:trHeight w:val="20"/>
        </w:trPr>
        <w:tc>
          <w:tcPr>
            <w:tcW w:w="490" w:type="dxa"/>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16</w:t>
            </w:r>
          </w:p>
        </w:tc>
        <w:tc>
          <w:tcPr>
            <w:tcW w:w="386"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2</w:t>
            </w:r>
          </w:p>
        </w:tc>
        <w:tc>
          <w:tcPr>
            <w:tcW w:w="4882"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Заключение эффективных контрактов с руководителями муниципальных </w:t>
            </w:r>
            <w:r>
              <w:rPr>
                <w:rFonts w:ascii="Times New Roman" w:hAnsi="Times New Roman"/>
                <w:sz w:val="17"/>
                <w:szCs w:val="17"/>
              </w:rPr>
              <w:t>УДОД</w:t>
            </w:r>
          </w:p>
        </w:tc>
        <w:tc>
          <w:tcPr>
            <w:tcW w:w="1417"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276" w:type="dxa"/>
            <w:tcBorders>
              <w:top w:val="nil"/>
              <w:left w:val="nil"/>
              <w:bottom w:val="single" w:sz="4" w:space="0" w:color="808080"/>
              <w:right w:val="single" w:sz="4" w:space="0" w:color="808080"/>
            </w:tcBorders>
          </w:tcPr>
          <w:p w:rsidR="00110CF1" w:rsidRDefault="00110CF1" w:rsidP="008A0A2F">
            <w:pPr>
              <w:jc w:val="center"/>
            </w:pPr>
            <w:r w:rsidRPr="00F17E48">
              <w:rPr>
                <w:rFonts w:ascii="Times New Roman" w:hAnsi="Times New Roman"/>
                <w:sz w:val="17"/>
                <w:szCs w:val="17"/>
              </w:rPr>
              <w:t>2019-2021 годы</w:t>
            </w:r>
          </w:p>
        </w:tc>
        <w:tc>
          <w:tcPr>
            <w:tcW w:w="5528"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Заключение эффективных контрактов с руководителями муниципальных </w:t>
            </w:r>
            <w:r>
              <w:rPr>
                <w:rFonts w:ascii="Times New Roman" w:hAnsi="Times New Roman"/>
                <w:sz w:val="17"/>
                <w:szCs w:val="17"/>
              </w:rPr>
              <w:t>УДОД</w:t>
            </w:r>
          </w:p>
        </w:tc>
      </w:tr>
      <w:tr w:rsidR="00110CF1" w:rsidRPr="00AA3EA4" w:rsidTr="008A0A2F">
        <w:trPr>
          <w:trHeight w:val="20"/>
        </w:trPr>
        <w:tc>
          <w:tcPr>
            <w:tcW w:w="490" w:type="dxa"/>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16</w:t>
            </w:r>
          </w:p>
        </w:tc>
        <w:tc>
          <w:tcPr>
            <w:tcW w:w="386"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3</w:t>
            </w:r>
          </w:p>
        </w:tc>
        <w:tc>
          <w:tcPr>
            <w:tcW w:w="4882"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Организация работы по заключению эффективных контрактов с педагогическими работниками муниципальных </w:t>
            </w:r>
            <w:r>
              <w:rPr>
                <w:rFonts w:ascii="Times New Roman" w:hAnsi="Times New Roman"/>
                <w:sz w:val="17"/>
                <w:szCs w:val="17"/>
              </w:rPr>
              <w:t>УДОД</w:t>
            </w:r>
          </w:p>
        </w:tc>
        <w:tc>
          <w:tcPr>
            <w:tcW w:w="1417"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276" w:type="dxa"/>
            <w:tcBorders>
              <w:top w:val="nil"/>
              <w:left w:val="nil"/>
              <w:bottom w:val="single" w:sz="4" w:space="0" w:color="808080"/>
              <w:right w:val="single" w:sz="4" w:space="0" w:color="808080"/>
            </w:tcBorders>
          </w:tcPr>
          <w:p w:rsidR="00110CF1" w:rsidRDefault="00110CF1" w:rsidP="008A0A2F">
            <w:pPr>
              <w:jc w:val="center"/>
            </w:pPr>
            <w:r w:rsidRPr="00F17E48">
              <w:rPr>
                <w:rFonts w:ascii="Times New Roman" w:hAnsi="Times New Roman"/>
                <w:sz w:val="17"/>
                <w:szCs w:val="17"/>
              </w:rPr>
              <w:t>2019-2021 годы</w:t>
            </w:r>
          </w:p>
        </w:tc>
        <w:tc>
          <w:tcPr>
            <w:tcW w:w="5528"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Заключение эффективных контрактов с педагогическими работниками муниципальных </w:t>
            </w:r>
            <w:r>
              <w:rPr>
                <w:rFonts w:ascii="Times New Roman" w:hAnsi="Times New Roman"/>
                <w:sz w:val="17"/>
                <w:szCs w:val="17"/>
              </w:rPr>
              <w:t>УДОД</w:t>
            </w:r>
          </w:p>
        </w:tc>
      </w:tr>
      <w:tr w:rsidR="00110CF1" w:rsidRPr="00AA3EA4" w:rsidTr="008A0A2F">
        <w:trPr>
          <w:trHeight w:val="20"/>
        </w:trPr>
        <w:tc>
          <w:tcPr>
            <w:tcW w:w="490" w:type="dxa"/>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16</w:t>
            </w:r>
          </w:p>
        </w:tc>
        <w:tc>
          <w:tcPr>
            <w:tcW w:w="386"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4</w:t>
            </w:r>
          </w:p>
        </w:tc>
        <w:tc>
          <w:tcPr>
            <w:tcW w:w="4882"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Информационное сопровождение внедрения эффективного контракта</w:t>
            </w:r>
          </w:p>
        </w:tc>
        <w:tc>
          <w:tcPr>
            <w:tcW w:w="1417"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276" w:type="dxa"/>
            <w:tcBorders>
              <w:top w:val="nil"/>
              <w:left w:val="nil"/>
              <w:bottom w:val="single" w:sz="4" w:space="0" w:color="808080"/>
              <w:right w:val="single" w:sz="4" w:space="0" w:color="808080"/>
            </w:tcBorders>
          </w:tcPr>
          <w:p w:rsidR="00110CF1" w:rsidRDefault="00110CF1" w:rsidP="008A0A2F">
            <w:pPr>
              <w:jc w:val="center"/>
            </w:pPr>
            <w:r w:rsidRPr="00F17E48">
              <w:rPr>
                <w:rFonts w:ascii="Times New Roman" w:hAnsi="Times New Roman"/>
                <w:sz w:val="17"/>
                <w:szCs w:val="17"/>
              </w:rPr>
              <w:t>2019-2021 годы</w:t>
            </w:r>
          </w:p>
        </w:tc>
        <w:tc>
          <w:tcPr>
            <w:tcW w:w="5528"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Проведение разъяснительной работы в трудовых коллективах, проведение семинаров</w:t>
            </w:r>
          </w:p>
        </w:tc>
      </w:tr>
      <w:tr w:rsidR="00110CF1" w:rsidRPr="00AA3EA4" w:rsidTr="008A0A2F">
        <w:trPr>
          <w:trHeight w:val="20"/>
        </w:trPr>
        <w:tc>
          <w:tcPr>
            <w:tcW w:w="490" w:type="dxa"/>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17</w:t>
            </w:r>
          </w:p>
        </w:tc>
        <w:tc>
          <w:tcPr>
            <w:tcW w:w="386"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4882" w:type="dxa"/>
            <w:tcBorders>
              <w:top w:val="nil"/>
              <w:left w:val="nil"/>
              <w:bottom w:val="single" w:sz="4" w:space="0" w:color="808080"/>
              <w:right w:val="single" w:sz="4" w:space="0" w:color="808080"/>
            </w:tcBorders>
          </w:tcPr>
          <w:p w:rsidR="00110CF1" w:rsidRPr="003332BE" w:rsidRDefault="00110CF1" w:rsidP="008A0A2F">
            <w:pPr>
              <w:spacing w:before="40" w:after="40" w:line="240" w:lineRule="auto"/>
              <w:rPr>
                <w:rFonts w:ascii="Times New Roman" w:hAnsi="Times New Roman"/>
                <w:b/>
                <w:sz w:val="17"/>
                <w:szCs w:val="17"/>
              </w:rPr>
            </w:pPr>
            <w:r w:rsidRPr="003332BE">
              <w:rPr>
                <w:rFonts w:ascii="Times New Roman" w:hAnsi="Times New Roman"/>
                <w:b/>
                <w:sz w:val="17"/>
                <w:szCs w:val="17"/>
              </w:rPr>
              <w:t xml:space="preserve">Информирование населения об организации предоставления дополнительного образования </w:t>
            </w:r>
          </w:p>
        </w:tc>
        <w:tc>
          <w:tcPr>
            <w:tcW w:w="1417"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1276"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5528"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w:t>
            </w:r>
          </w:p>
        </w:tc>
      </w:tr>
      <w:tr w:rsidR="00110CF1" w:rsidRPr="00AA3EA4" w:rsidTr="008A0A2F">
        <w:trPr>
          <w:trHeight w:val="20"/>
        </w:trPr>
        <w:tc>
          <w:tcPr>
            <w:tcW w:w="490" w:type="dxa"/>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17</w:t>
            </w:r>
          </w:p>
        </w:tc>
        <w:tc>
          <w:tcPr>
            <w:tcW w:w="386"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882"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Взаимодействие со СМИ в цел</w:t>
            </w:r>
            <w:r>
              <w:rPr>
                <w:rFonts w:ascii="Times New Roman" w:hAnsi="Times New Roman"/>
                <w:sz w:val="17"/>
                <w:szCs w:val="17"/>
              </w:rPr>
              <w:t>ях публикации информации о дополните</w:t>
            </w:r>
            <w:r w:rsidRPr="00641023">
              <w:rPr>
                <w:rFonts w:ascii="Times New Roman" w:hAnsi="Times New Roman"/>
                <w:sz w:val="17"/>
                <w:szCs w:val="17"/>
              </w:rPr>
              <w:t>льном образовании в печатных СМИ, а также подготовки сюжетов для теле- и радиопередач</w:t>
            </w:r>
          </w:p>
        </w:tc>
        <w:tc>
          <w:tcPr>
            <w:tcW w:w="1417"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276" w:type="dxa"/>
            <w:tcBorders>
              <w:top w:val="nil"/>
              <w:left w:val="nil"/>
              <w:bottom w:val="single" w:sz="4" w:space="0" w:color="808080"/>
              <w:right w:val="single" w:sz="4" w:space="0" w:color="808080"/>
            </w:tcBorders>
          </w:tcPr>
          <w:p w:rsidR="00110CF1" w:rsidRDefault="00110CF1" w:rsidP="008A0A2F">
            <w:pPr>
              <w:jc w:val="center"/>
            </w:pPr>
            <w:r w:rsidRPr="00B875E3">
              <w:rPr>
                <w:rFonts w:ascii="Times New Roman" w:hAnsi="Times New Roman"/>
                <w:sz w:val="17"/>
                <w:szCs w:val="17"/>
              </w:rPr>
              <w:t>2019-2021 годы</w:t>
            </w:r>
          </w:p>
        </w:tc>
        <w:tc>
          <w:tcPr>
            <w:tcW w:w="5528"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Pr>
                <w:rFonts w:ascii="Times New Roman" w:hAnsi="Times New Roman"/>
                <w:sz w:val="17"/>
                <w:szCs w:val="17"/>
              </w:rPr>
              <w:t>Публикации о дополните</w:t>
            </w:r>
            <w:r w:rsidRPr="00641023">
              <w:rPr>
                <w:rFonts w:ascii="Times New Roman" w:hAnsi="Times New Roman"/>
                <w:sz w:val="17"/>
                <w:szCs w:val="17"/>
              </w:rPr>
              <w:t>льном образовании в СМИ, сюжеты на радио и телевидении</w:t>
            </w:r>
          </w:p>
        </w:tc>
      </w:tr>
      <w:tr w:rsidR="00110CF1" w:rsidRPr="00AA3EA4" w:rsidTr="008A0A2F">
        <w:trPr>
          <w:trHeight w:val="20"/>
        </w:trPr>
        <w:tc>
          <w:tcPr>
            <w:tcW w:w="490" w:type="dxa"/>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17</w:t>
            </w:r>
          </w:p>
        </w:tc>
        <w:tc>
          <w:tcPr>
            <w:tcW w:w="386"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2</w:t>
            </w:r>
          </w:p>
        </w:tc>
        <w:tc>
          <w:tcPr>
            <w:tcW w:w="4882"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Подготовка и публикация информации на официальном сайте Администрации  об организации предост</w:t>
            </w:r>
            <w:r>
              <w:rPr>
                <w:rFonts w:ascii="Times New Roman" w:hAnsi="Times New Roman"/>
                <w:sz w:val="17"/>
                <w:szCs w:val="17"/>
              </w:rPr>
              <w:t>авления дополнительного образования</w:t>
            </w:r>
            <w:r w:rsidRPr="00641023">
              <w:rPr>
                <w:rFonts w:ascii="Times New Roman" w:hAnsi="Times New Roman"/>
                <w:sz w:val="17"/>
                <w:szCs w:val="17"/>
              </w:rPr>
              <w:t>, муниципальных правовых актах, регламентир</w:t>
            </w:r>
            <w:r>
              <w:rPr>
                <w:rFonts w:ascii="Times New Roman" w:hAnsi="Times New Roman"/>
                <w:sz w:val="17"/>
                <w:szCs w:val="17"/>
              </w:rPr>
              <w:t>ующих деятельность в сфере дополните</w:t>
            </w:r>
            <w:r w:rsidRPr="00641023">
              <w:rPr>
                <w:rFonts w:ascii="Times New Roman" w:hAnsi="Times New Roman"/>
                <w:sz w:val="17"/>
                <w:szCs w:val="17"/>
              </w:rPr>
              <w:t>льного образования, муниципальных</w:t>
            </w:r>
            <w:r>
              <w:rPr>
                <w:rFonts w:ascii="Times New Roman" w:hAnsi="Times New Roman"/>
                <w:sz w:val="17"/>
                <w:szCs w:val="17"/>
              </w:rPr>
              <w:t xml:space="preserve"> УДОД, предоставляющих услуги дополните</w:t>
            </w:r>
            <w:r w:rsidRPr="00641023">
              <w:rPr>
                <w:rFonts w:ascii="Times New Roman" w:hAnsi="Times New Roman"/>
                <w:sz w:val="17"/>
                <w:szCs w:val="17"/>
              </w:rPr>
              <w:t>льного образования</w:t>
            </w:r>
          </w:p>
        </w:tc>
        <w:tc>
          <w:tcPr>
            <w:tcW w:w="1417"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276" w:type="dxa"/>
            <w:tcBorders>
              <w:top w:val="nil"/>
              <w:left w:val="nil"/>
              <w:bottom w:val="single" w:sz="4" w:space="0" w:color="808080"/>
              <w:right w:val="single" w:sz="4" w:space="0" w:color="808080"/>
            </w:tcBorders>
          </w:tcPr>
          <w:p w:rsidR="00110CF1" w:rsidRDefault="00110CF1" w:rsidP="008A0A2F">
            <w:pPr>
              <w:jc w:val="center"/>
            </w:pPr>
            <w:r w:rsidRPr="00B875E3">
              <w:rPr>
                <w:rFonts w:ascii="Times New Roman" w:hAnsi="Times New Roman"/>
                <w:sz w:val="17"/>
                <w:szCs w:val="17"/>
              </w:rPr>
              <w:t>2019-2021 годы</w:t>
            </w:r>
          </w:p>
        </w:tc>
        <w:tc>
          <w:tcPr>
            <w:tcW w:w="5528"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Актуальн</w:t>
            </w:r>
            <w:r>
              <w:rPr>
                <w:rFonts w:ascii="Times New Roman" w:hAnsi="Times New Roman"/>
                <w:sz w:val="17"/>
                <w:szCs w:val="17"/>
              </w:rPr>
              <w:t>ые сведения об организации дополните</w:t>
            </w:r>
            <w:r w:rsidRPr="00641023">
              <w:rPr>
                <w:rFonts w:ascii="Times New Roman" w:hAnsi="Times New Roman"/>
                <w:sz w:val="17"/>
                <w:szCs w:val="17"/>
              </w:rPr>
              <w:t>льного образования  на официальном сайте Администрации в сети Интернет</w:t>
            </w:r>
          </w:p>
        </w:tc>
      </w:tr>
      <w:tr w:rsidR="00110CF1" w:rsidRPr="00AA3EA4" w:rsidTr="008A0A2F">
        <w:trPr>
          <w:trHeight w:val="20"/>
        </w:trPr>
        <w:tc>
          <w:tcPr>
            <w:tcW w:w="490" w:type="dxa"/>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17</w:t>
            </w:r>
          </w:p>
        </w:tc>
        <w:tc>
          <w:tcPr>
            <w:tcW w:w="386"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3</w:t>
            </w:r>
          </w:p>
        </w:tc>
        <w:tc>
          <w:tcPr>
            <w:tcW w:w="4882"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Осуществление контроля за публикацией информации о деятельности муниципальных </w:t>
            </w:r>
            <w:r>
              <w:rPr>
                <w:rFonts w:ascii="Times New Roman" w:hAnsi="Times New Roman"/>
                <w:sz w:val="17"/>
                <w:szCs w:val="17"/>
              </w:rPr>
              <w:t xml:space="preserve">УДОД </w:t>
            </w:r>
            <w:r w:rsidRPr="00641023">
              <w:rPr>
                <w:rFonts w:ascii="Times New Roman" w:hAnsi="Times New Roman"/>
                <w:sz w:val="17"/>
                <w:szCs w:val="17"/>
              </w:rPr>
              <w:t>на официальных сайтах соответствующих учреждений</w:t>
            </w:r>
          </w:p>
        </w:tc>
        <w:tc>
          <w:tcPr>
            <w:tcW w:w="1417"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276" w:type="dxa"/>
            <w:tcBorders>
              <w:top w:val="nil"/>
              <w:left w:val="nil"/>
              <w:bottom w:val="single" w:sz="4" w:space="0" w:color="808080"/>
              <w:right w:val="single" w:sz="4" w:space="0" w:color="808080"/>
            </w:tcBorders>
          </w:tcPr>
          <w:p w:rsidR="00110CF1" w:rsidRDefault="00110CF1" w:rsidP="008A0A2F">
            <w:pPr>
              <w:jc w:val="center"/>
            </w:pPr>
            <w:r w:rsidRPr="00B875E3">
              <w:rPr>
                <w:rFonts w:ascii="Times New Roman" w:hAnsi="Times New Roman"/>
                <w:sz w:val="17"/>
                <w:szCs w:val="17"/>
              </w:rPr>
              <w:t>2019-2021 годы</w:t>
            </w:r>
          </w:p>
        </w:tc>
        <w:tc>
          <w:tcPr>
            <w:tcW w:w="5528"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Актуальные сведения о деятельности муниципальных </w:t>
            </w:r>
            <w:r>
              <w:rPr>
                <w:rFonts w:ascii="Times New Roman" w:hAnsi="Times New Roman"/>
                <w:sz w:val="17"/>
                <w:szCs w:val="17"/>
              </w:rPr>
              <w:t xml:space="preserve">УДОД </w:t>
            </w:r>
            <w:r w:rsidRPr="00641023">
              <w:rPr>
                <w:rFonts w:ascii="Times New Roman" w:hAnsi="Times New Roman"/>
                <w:sz w:val="17"/>
                <w:szCs w:val="17"/>
              </w:rPr>
              <w:t>на официальных сайтах соответствующих учреждений</w:t>
            </w:r>
            <w:r>
              <w:rPr>
                <w:rFonts w:ascii="Times New Roman" w:hAnsi="Times New Roman"/>
                <w:sz w:val="17"/>
                <w:szCs w:val="17"/>
              </w:rPr>
              <w:t xml:space="preserve">. </w:t>
            </w:r>
          </w:p>
        </w:tc>
      </w:tr>
      <w:tr w:rsidR="00110CF1" w:rsidRPr="00AA3EA4" w:rsidTr="008A0A2F">
        <w:trPr>
          <w:trHeight w:val="20"/>
        </w:trPr>
        <w:tc>
          <w:tcPr>
            <w:tcW w:w="490" w:type="dxa"/>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18</w:t>
            </w:r>
          </w:p>
        </w:tc>
        <w:tc>
          <w:tcPr>
            <w:tcW w:w="386"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4882"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Обеспечение и развитие системы обратной связи с потребителями м</w:t>
            </w:r>
            <w:r>
              <w:rPr>
                <w:rFonts w:ascii="Times New Roman" w:hAnsi="Times New Roman"/>
                <w:sz w:val="17"/>
                <w:szCs w:val="17"/>
              </w:rPr>
              <w:t>униципальных услуг в сфере дополните</w:t>
            </w:r>
            <w:r w:rsidRPr="00641023">
              <w:rPr>
                <w:rFonts w:ascii="Times New Roman" w:hAnsi="Times New Roman"/>
                <w:sz w:val="17"/>
                <w:szCs w:val="17"/>
              </w:rPr>
              <w:t>льного образования</w:t>
            </w:r>
          </w:p>
        </w:tc>
        <w:tc>
          <w:tcPr>
            <w:tcW w:w="1417"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1276"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5528"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w:t>
            </w:r>
          </w:p>
        </w:tc>
      </w:tr>
      <w:tr w:rsidR="00110CF1" w:rsidRPr="00AA3EA4" w:rsidTr="008A0A2F">
        <w:trPr>
          <w:trHeight w:val="20"/>
        </w:trPr>
        <w:tc>
          <w:tcPr>
            <w:tcW w:w="490" w:type="dxa"/>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18</w:t>
            </w:r>
          </w:p>
        </w:tc>
        <w:tc>
          <w:tcPr>
            <w:tcW w:w="386"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882"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Организация системы регулярного мониторинга удовлетворенности потребителей м</w:t>
            </w:r>
            <w:r>
              <w:rPr>
                <w:rFonts w:ascii="Times New Roman" w:hAnsi="Times New Roman"/>
                <w:sz w:val="17"/>
                <w:szCs w:val="17"/>
              </w:rPr>
              <w:t>униципальных услуг в сфере дополните</w:t>
            </w:r>
            <w:r w:rsidRPr="00641023">
              <w:rPr>
                <w:rFonts w:ascii="Times New Roman" w:hAnsi="Times New Roman"/>
                <w:sz w:val="17"/>
                <w:szCs w:val="17"/>
              </w:rPr>
              <w:t xml:space="preserve">льного образования (проведение регулярных опросов потребителей муниципальных услуг об их качестве и доступности, обработка полученных результатов, принятие мер </w:t>
            </w:r>
            <w:r w:rsidRPr="00641023">
              <w:rPr>
                <w:rFonts w:ascii="Times New Roman" w:hAnsi="Times New Roman"/>
                <w:sz w:val="17"/>
                <w:szCs w:val="17"/>
              </w:rPr>
              <w:lastRenderedPageBreak/>
              <w:t>реагирования)</w:t>
            </w:r>
          </w:p>
        </w:tc>
        <w:tc>
          <w:tcPr>
            <w:tcW w:w="1417"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lastRenderedPageBreak/>
              <w:t xml:space="preserve">Управление образования </w:t>
            </w:r>
          </w:p>
        </w:tc>
        <w:tc>
          <w:tcPr>
            <w:tcW w:w="1276" w:type="dxa"/>
            <w:tcBorders>
              <w:top w:val="nil"/>
              <w:left w:val="nil"/>
              <w:bottom w:val="single" w:sz="4" w:space="0" w:color="808080"/>
              <w:right w:val="single" w:sz="4" w:space="0" w:color="808080"/>
            </w:tcBorders>
          </w:tcPr>
          <w:p w:rsidR="00110CF1" w:rsidRDefault="00110CF1" w:rsidP="008A0A2F">
            <w:pPr>
              <w:jc w:val="center"/>
            </w:pPr>
            <w:r w:rsidRPr="002C0154">
              <w:rPr>
                <w:rFonts w:ascii="Times New Roman" w:hAnsi="Times New Roman"/>
                <w:sz w:val="17"/>
                <w:szCs w:val="17"/>
              </w:rPr>
              <w:t>2019-2021 годы</w:t>
            </w:r>
          </w:p>
        </w:tc>
        <w:tc>
          <w:tcPr>
            <w:tcW w:w="5528"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Оценка качества оказания м</w:t>
            </w:r>
            <w:r>
              <w:rPr>
                <w:rFonts w:ascii="Times New Roman" w:hAnsi="Times New Roman"/>
                <w:sz w:val="17"/>
                <w:szCs w:val="17"/>
              </w:rPr>
              <w:t>униципальных услуг в сфере дополните</w:t>
            </w:r>
            <w:r w:rsidRPr="00641023">
              <w:rPr>
                <w:rFonts w:ascii="Times New Roman" w:hAnsi="Times New Roman"/>
                <w:sz w:val="17"/>
                <w:szCs w:val="17"/>
              </w:rPr>
              <w:t>льного образования потребителями</w:t>
            </w:r>
          </w:p>
        </w:tc>
      </w:tr>
      <w:tr w:rsidR="00110CF1" w:rsidRPr="00AA3EA4" w:rsidTr="008A0A2F">
        <w:trPr>
          <w:trHeight w:val="20"/>
        </w:trPr>
        <w:tc>
          <w:tcPr>
            <w:tcW w:w="490" w:type="dxa"/>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lastRenderedPageBreak/>
              <w:t>01</w:t>
            </w:r>
          </w:p>
        </w:tc>
        <w:tc>
          <w:tcPr>
            <w:tcW w:w="43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18</w:t>
            </w:r>
          </w:p>
        </w:tc>
        <w:tc>
          <w:tcPr>
            <w:tcW w:w="386"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2</w:t>
            </w:r>
          </w:p>
        </w:tc>
        <w:tc>
          <w:tcPr>
            <w:tcW w:w="4882"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Рассмотрение обращений граждан </w:t>
            </w:r>
            <w:r>
              <w:rPr>
                <w:rFonts w:ascii="Times New Roman" w:hAnsi="Times New Roman"/>
                <w:sz w:val="17"/>
                <w:szCs w:val="17"/>
              </w:rPr>
              <w:t>по вопросам предоставления дополните</w:t>
            </w:r>
            <w:r w:rsidRPr="00641023">
              <w:rPr>
                <w:rFonts w:ascii="Times New Roman" w:hAnsi="Times New Roman"/>
                <w:sz w:val="17"/>
                <w:szCs w:val="17"/>
              </w:rPr>
              <w:t>льного образования, принятие мер реагирования</w:t>
            </w:r>
          </w:p>
        </w:tc>
        <w:tc>
          <w:tcPr>
            <w:tcW w:w="1417"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276" w:type="dxa"/>
            <w:tcBorders>
              <w:top w:val="nil"/>
              <w:left w:val="nil"/>
              <w:bottom w:val="single" w:sz="4" w:space="0" w:color="808080"/>
              <w:right w:val="single" w:sz="4" w:space="0" w:color="808080"/>
            </w:tcBorders>
          </w:tcPr>
          <w:p w:rsidR="00110CF1" w:rsidRDefault="00110CF1" w:rsidP="008A0A2F">
            <w:pPr>
              <w:jc w:val="center"/>
            </w:pPr>
            <w:r w:rsidRPr="002C0154">
              <w:rPr>
                <w:rFonts w:ascii="Times New Roman" w:hAnsi="Times New Roman"/>
                <w:sz w:val="17"/>
                <w:szCs w:val="17"/>
              </w:rPr>
              <w:t>2019-2021 годы</w:t>
            </w:r>
          </w:p>
        </w:tc>
        <w:tc>
          <w:tcPr>
            <w:tcW w:w="5528"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Рассмотрение обращений граждан, принятие мер реагирования</w:t>
            </w:r>
          </w:p>
        </w:tc>
      </w:tr>
      <w:tr w:rsidR="00110CF1" w:rsidRPr="00AA3EA4" w:rsidTr="008A0A2F">
        <w:trPr>
          <w:trHeight w:val="20"/>
        </w:trPr>
        <w:tc>
          <w:tcPr>
            <w:tcW w:w="490" w:type="dxa"/>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18</w:t>
            </w:r>
          </w:p>
        </w:tc>
        <w:tc>
          <w:tcPr>
            <w:tcW w:w="386"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3</w:t>
            </w:r>
          </w:p>
        </w:tc>
        <w:tc>
          <w:tcPr>
            <w:tcW w:w="4882"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Публикация на официальном сайте Администрации и поддержание в актуальном состоянии информации об Управлении</w:t>
            </w:r>
            <w:r>
              <w:rPr>
                <w:rFonts w:ascii="Times New Roman" w:hAnsi="Times New Roman"/>
                <w:sz w:val="17"/>
                <w:szCs w:val="17"/>
              </w:rPr>
              <w:t xml:space="preserve"> образования Администрации</w:t>
            </w:r>
            <w:r w:rsidRPr="00641023">
              <w:rPr>
                <w:rFonts w:ascii="Times New Roman" w:hAnsi="Times New Roman"/>
                <w:sz w:val="17"/>
                <w:szCs w:val="17"/>
              </w:rPr>
              <w:t>, его структурных подразделениях, а также муниципальных учреждениях</w:t>
            </w:r>
            <w:r>
              <w:rPr>
                <w:rFonts w:ascii="Times New Roman" w:hAnsi="Times New Roman"/>
                <w:sz w:val="17"/>
                <w:szCs w:val="17"/>
              </w:rPr>
              <w:t xml:space="preserve"> ДОД</w:t>
            </w:r>
            <w:r w:rsidRPr="00641023">
              <w:rPr>
                <w:rFonts w:ascii="Times New Roman" w:hAnsi="Times New Roman"/>
                <w:sz w:val="17"/>
                <w:szCs w:val="17"/>
              </w:rPr>
              <w:t>, контактных телефонах и адресах электронной почты</w:t>
            </w:r>
          </w:p>
        </w:tc>
        <w:tc>
          <w:tcPr>
            <w:tcW w:w="1417"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1276" w:type="dxa"/>
            <w:tcBorders>
              <w:top w:val="nil"/>
              <w:left w:val="nil"/>
              <w:bottom w:val="single" w:sz="4" w:space="0" w:color="808080"/>
              <w:right w:val="single" w:sz="4" w:space="0" w:color="808080"/>
            </w:tcBorders>
          </w:tcPr>
          <w:p w:rsidR="00110CF1" w:rsidRDefault="00110CF1" w:rsidP="008A0A2F">
            <w:pPr>
              <w:jc w:val="center"/>
            </w:pPr>
            <w:r w:rsidRPr="002C0154">
              <w:rPr>
                <w:rFonts w:ascii="Times New Roman" w:hAnsi="Times New Roman"/>
                <w:sz w:val="17"/>
                <w:szCs w:val="17"/>
              </w:rPr>
              <w:t>2019-2021 годы</w:t>
            </w:r>
          </w:p>
        </w:tc>
        <w:tc>
          <w:tcPr>
            <w:tcW w:w="5528"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Доступность сведений о структурах и должностных лицах, отвечающих за организацию и предоставление м</w:t>
            </w:r>
            <w:r>
              <w:rPr>
                <w:rFonts w:ascii="Times New Roman" w:hAnsi="Times New Roman"/>
                <w:sz w:val="17"/>
                <w:szCs w:val="17"/>
              </w:rPr>
              <w:t>униципальных услуг в сфере дополните</w:t>
            </w:r>
            <w:r w:rsidRPr="00641023">
              <w:rPr>
                <w:rFonts w:ascii="Times New Roman" w:hAnsi="Times New Roman"/>
                <w:sz w:val="17"/>
                <w:szCs w:val="17"/>
              </w:rPr>
              <w:t>льного образования, для населения (потребителей услуг)</w:t>
            </w:r>
          </w:p>
        </w:tc>
      </w:tr>
    </w:tbl>
    <w:p w:rsidR="00110CF1" w:rsidRDefault="00110CF1" w:rsidP="00110CF1">
      <w:pPr>
        <w:rPr>
          <w:sz w:val="26"/>
          <w:szCs w:val="26"/>
        </w:rPr>
      </w:pPr>
      <w:bookmarkStart w:id="6" w:name="_Toc375654243"/>
    </w:p>
    <w:p w:rsidR="00110CF1" w:rsidRPr="00BF286B" w:rsidRDefault="00110CF1" w:rsidP="00110CF1">
      <w:pPr>
        <w:spacing w:before="240" w:after="0" w:line="312" w:lineRule="auto"/>
        <w:jc w:val="both"/>
        <w:rPr>
          <w:rFonts w:ascii="Times New Roman" w:hAnsi="Times New Roman"/>
          <w:b/>
          <w:bCs/>
          <w:sz w:val="24"/>
        </w:rPr>
      </w:pPr>
      <w:r w:rsidRPr="00BF286B">
        <w:rPr>
          <w:rFonts w:ascii="Times New Roman" w:hAnsi="Times New Roman"/>
          <w:b/>
          <w:sz w:val="24"/>
        </w:rPr>
        <w:t xml:space="preserve">Приложение </w:t>
      </w:r>
      <w:r>
        <w:rPr>
          <w:rFonts w:ascii="Times New Roman" w:hAnsi="Times New Roman"/>
          <w:b/>
          <w:sz w:val="24"/>
        </w:rPr>
        <w:t>3</w:t>
      </w:r>
      <w:r w:rsidRPr="00BF286B">
        <w:rPr>
          <w:rFonts w:ascii="Times New Roman" w:hAnsi="Times New Roman"/>
          <w:b/>
          <w:sz w:val="24"/>
        </w:rPr>
        <w:t>. Прогноз сводных показателей муниципальных заданий на оказание муниципальных услуг (выполнение работ)</w:t>
      </w:r>
      <w:bookmarkEnd w:id="6"/>
      <w:r w:rsidRPr="00BF286B">
        <w:rPr>
          <w:rFonts w:ascii="Times New Roman" w:hAnsi="Times New Roman"/>
          <w:b/>
          <w:sz w:val="24"/>
        </w:rPr>
        <w:t xml:space="preserve"> </w:t>
      </w:r>
    </w:p>
    <w:tbl>
      <w:tblPr>
        <w:tblW w:w="14901" w:type="dxa"/>
        <w:tblInd w:w="93" w:type="dxa"/>
        <w:tblLook w:val="00A0"/>
      </w:tblPr>
      <w:tblGrid>
        <w:gridCol w:w="589"/>
        <w:gridCol w:w="547"/>
        <w:gridCol w:w="620"/>
        <w:gridCol w:w="2913"/>
        <w:gridCol w:w="3476"/>
        <w:gridCol w:w="1171"/>
        <w:gridCol w:w="1117"/>
        <w:gridCol w:w="1117"/>
        <w:gridCol w:w="1117"/>
        <w:gridCol w:w="1117"/>
        <w:gridCol w:w="1117"/>
      </w:tblGrid>
      <w:tr w:rsidR="00110CF1" w:rsidRPr="00AA3EA4" w:rsidTr="008A0A2F">
        <w:trPr>
          <w:trHeight w:val="20"/>
          <w:tblHeader/>
        </w:trPr>
        <w:tc>
          <w:tcPr>
            <w:tcW w:w="1136" w:type="dxa"/>
            <w:gridSpan w:val="2"/>
            <w:tcBorders>
              <w:top w:val="single" w:sz="4" w:space="0" w:color="808080"/>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jc w:val="center"/>
              <w:rPr>
                <w:rFonts w:ascii="Times New Roman" w:hAnsi="Times New Roman"/>
                <w:sz w:val="14"/>
                <w:szCs w:val="14"/>
              </w:rPr>
            </w:pPr>
            <w:r w:rsidRPr="00641023">
              <w:rPr>
                <w:rFonts w:ascii="Times New Roman" w:hAnsi="Times New Roman"/>
                <w:sz w:val="14"/>
                <w:szCs w:val="14"/>
              </w:rPr>
              <w:t>Код аналитической программной классификации</w:t>
            </w:r>
          </w:p>
        </w:tc>
        <w:tc>
          <w:tcPr>
            <w:tcW w:w="620" w:type="dxa"/>
            <w:vMerge w:val="restart"/>
            <w:tcBorders>
              <w:top w:val="single" w:sz="4" w:space="0" w:color="808080"/>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ГРБС</w:t>
            </w:r>
          </w:p>
        </w:tc>
        <w:tc>
          <w:tcPr>
            <w:tcW w:w="2913" w:type="dxa"/>
            <w:vMerge w:val="restart"/>
            <w:tcBorders>
              <w:top w:val="single" w:sz="4" w:space="0" w:color="808080"/>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Наименование муниципальной услуги (работы)</w:t>
            </w:r>
          </w:p>
        </w:tc>
        <w:tc>
          <w:tcPr>
            <w:tcW w:w="3476" w:type="dxa"/>
            <w:vMerge w:val="restart"/>
            <w:tcBorders>
              <w:top w:val="single" w:sz="4" w:space="0" w:color="808080"/>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Наименование показателя</w:t>
            </w:r>
          </w:p>
        </w:tc>
        <w:tc>
          <w:tcPr>
            <w:tcW w:w="1171" w:type="dxa"/>
            <w:vMerge w:val="restart"/>
            <w:tcBorders>
              <w:top w:val="single" w:sz="4" w:space="0" w:color="808080"/>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xml:space="preserve">Единица измерения </w:t>
            </w:r>
          </w:p>
        </w:tc>
        <w:tc>
          <w:tcPr>
            <w:tcW w:w="1117" w:type="dxa"/>
            <w:vMerge w:val="restart"/>
            <w:tcBorders>
              <w:top w:val="single" w:sz="4" w:space="0" w:color="808080"/>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201</w:t>
            </w:r>
            <w:r>
              <w:rPr>
                <w:rFonts w:ascii="Times New Roman" w:hAnsi="Times New Roman"/>
                <w:sz w:val="17"/>
                <w:szCs w:val="17"/>
              </w:rPr>
              <w:t>9</w:t>
            </w:r>
            <w:r w:rsidRPr="00641023">
              <w:rPr>
                <w:rFonts w:ascii="Times New Roman" w:hAnsi="Times New Roman"/>
                <w:sz w:val="17"/>
                <w:szCs w:val="17"/>
              </w:rPr>
              <w:t xml:space="preserve"> год</w:t>
            </w:r>
          </w:p>
        </w:tc>
        <w:tc>
          <w:tcPr>
            <w:tcW w:w="1117" w:type="dxa"/>
            <w:vMerge w:val="restart"/>
            <w:tcBorders>
              <w:top w:val="single" w:sz="4" w:space="0" w:color="808080"/>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2020</w:t>
            </w:r>
            <w:r w:rsidRPr="00641023">
              <w:rPr>
                <w:rFonts w:ascii="Times New Roman" w:hAnsi="Times New Roman"/>
                <w:sz w:val="17"/>
                <w:szCs w:val="17"/>
              </w:rPr>
              <w:t xml:space="preserve"> год</w:t>
            </w:r>
          </w:p>
        </w:tc>
        <w:tc>
          <w:tcPr>
            <w:tcW w:w="1117" w:type="dxa"/>
            <w:vMerge w:val="restart"/>
            <w:tcBorders>
              <w:top w:val="single" w:sz="4" w:space="0" w:color="808080"/>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20</w:t>
            </w:r>
            <w:r>
              <w:rPr>
                <w:rFonts w:ascii="Times New Roman" w:hAnsi="Times New Roman"/>
                <w:sz w:val="17"/>
                <w:szCs w:val="17"/>
              </w:rPr>
              <w:t>21</w:t>
            </w:r>
            <w:r w:rsidRPr="00641023">
              <w:rPr>
                <w:rFonts w:ascii="Times New Roman" w:hAnsi="Times New Roman"/>
                <w:sz w:val="17"/>
                <w:szCs w:val="17"/>
              </w:rPr>
              <w:t>год</w:t>
            </w:r>
          </w:p>
        </w:tc>
        <w:tc>
          <w:tcPr>
            <w:tcW w:w="1117" w:type="dxa"/>
            <w:vMerge w:val="restart"/>
            <w:tcBorders>
              <w:top w:val="single" w:sz="4" w:space="0" w:color="808080"/>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jc w:val="center"/>
              <w:rPr>
                <w:rFonts w:ascii="Times New Roman" w:hAnsi="Times New Roman"/>
                <w:sz w:val="17"/>
                <w:szCs w:val="17"/>
              </w:rPr>
            </w:pPr>
          </w:p>
        </w:tc>
        <w:tc>
          <w:tcPr>
            <w:tcW w:w="1117" w:type="dxa"/>
            <w:vMerge w:val="restart"/>
            <w:tcBorders>
              <w:top w:val="single" w:sz="4" w:space="0" w:color="808080"/>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jc w:val="center"/>
              <w:rPr>
                <w:rFonts w:ascii="Times New Roman" w:hAnsi="Times New Roman"/>
                <w:sz w:val="17"/>
                <w:szCs w:val="17"/>
              </w:rPr>
            </w:pPr>
          </w:p>
        </w:tc>
      </w:tr>
      <w:tr w:rsidR="00110CF1" w:rsidRPr="00AA3EA4" w:rsidTr="008A0A2F">
        <w:trPr>
          <w:trHeight w:val="20"/>
          <w:tblHeader/>
        </w:trPr>
        <w:tc>
          <w:tcPr>
            <w:tcW w:w="589" w:type="dxa"/>
            <w:tcBorders>
              <w:top w:val="nil"/>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МП</w:t>
            </w:r>
          </w:p>
        </w:tc>
        <w:tc>
          <w:tcPr>
            <w:tcW w:w="547" w:type="dxa"/>
            <w:tcBorders>
              <w:top w:val="nil"/>
              <w:left w:val="nil"/>
              <w:bottom w:val="single" w:sz="4" w:space="0" w:color="808080"/>
              <w:right w:val="single" w:sz="4" w:space="0" w:color="808080"/>
            </w:tcBorders>
            <w:vAlign w:val="center"/>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Пп</w:t>
            </w:r>
          </w:p>
        </w:tc>
        <w:tc>
          <w:tcPr>
            <w:tcW w:w="620" w:type="dxa"/>
            <w:vMerge/>
            <w:tcBorders>
              <w:top w:val="single" w:sz="4" w:space="0" w:color="808080"/>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rPr>
                <w:rFonts w:ascii="Times New Roman" w:hAnsi="Times New Roman"/>
                <w:sz w:val="17"/>
                <w:szCs w:val="17"/>
              </w:rPr>
            </w:pPr>
          </w:p>
        </w:tc>
        <w:tc>
          <w:tcPr>
            <w:tcW w:w="2913" w:type="dxa"/>
            <w:vMerge/>
            <w:tcBorders>
              <w:top w:val="single" w:sz="4" w:space="0" w:color="808080"/>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rPr>
                <w:rFonts w:ascii="Times New Roman" w:hAnsi="Times New Roman"/>
                <w:sz w:val="17"/>
                <w:szCs w:val="17"/>
              </w:rPr>
            </w:pPr>
          </w:p>
        </w:tc>
        <w:tc>
          <w:tcPr>
            <w:tcW w:w="3476" w:type="dxa"/>
            <w:vMerge/>
            <w:tcBorders>
              <w:top w:val="single" w:sz="4" w:space="0" w:color="808080"/>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rPr>
                <w:rFonts w:ascii="Times New Roman" w:hAnsi="Times New Roman"/>
                <w:sz w:val="17"/>
                <w:szCs w:val="17"/>
              </w:rPr>
            </w:pPr>
          </w:p>
        </w:tc>
        <w:tc>
          <w:tcPr>
            <w:tcW w:w="1171" w:type="dxa"/>
            <w:vMerge/>
            <w:tcBorders>
              <w:top w:val="single" w:sz="4" w:space="0" w:color="808080"/>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rPr>
                <w:rFonts w:ascii="Times New Roman" w:hAnsi="Times New Roman"/>
                <w:sz w:val="17"/>
                <w:szCs w:val="17"/>
              </w:rPr>
            </w:pPr>
          </w:p>
        </w:tc>
        <w:tc>
          <w:tcPr>
            <w:tcW w:w="1117" w:type="dxa"/>
            <w:vMerge/>
            <w:tcBorders>
              <w:top w:val="single" w:sz="4" w:space="0" w:color="808080"/>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rPr>
                <w:rFonts w:ascii="Times New Roman" w:hAnsi="Times New Roman"/>
                <w:sz w:val="17"/>
                <w:szCs w:val="17"/>
              </w:rPr>
            </w:pPr>
          </w:p>
        </w:tc>
        <w:tc>
          <w:tcPr>
            <w:tcW w:w="1117" w:type="dxa"/>
            <w:vMerge/>
            <w:tcBorders>
              <w:top w:val="single" w:sz="4" w:space="0" w:color="808080"/>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rPr>
                <w:rFonts w:ascii="Times New Roman" w:hAnsi="Times New Roman"/>
                <w:sz w:val="17"/>
                <w:szCs w:val="17"/>
              </w:rPr>
            </w:pPr>
          </w:p>
        </w:tc>
        <w:tc>
          <w:tcPr>
            <w:tcW w:w="1117" w:type="dxa"/>
            <w:vMerge/>
            <w:tcBorders>
              <w:top w:val="single" w:sz="4" w:space="0" w:color="808080"/>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rPr>
                <w:rFonts w:ascii="Times New Roman" w:hAnsi="Times New Roman"/>
                <w:sz w:val="17"/>
                <w:szCs w:val="17"/>
              </w:rPr>
            </w:pPr>
          </w:p>
        </w:tc>
        <w:tc>
          <w:tcPr>
            <w:tcW w:w="1117" w:type="dxa"/>
            <w:vMerge/>
            <w:tcBorders>
              <w:top w:val="single" w:sz="4" w:space="0" w:color="808080"/>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rPr>
                <w:rFonts w:ascii="Times New Roman" w:hAnsi="Times New Roman"/>
                <w:sz w:val="17"/>
                <w:szCs w:val="17"/>
              </w:rPr>
            </w:pPr>
          </w:p>
        </w:tc>
        <w:tc>
          <w:tcPr>
            <w:tcW w:w="1117" w:type="dxa"/>
            <w:vMerge/>
            <w:tcBorders>
              <w:top w:val="single" w:sz="4" w:space="0" w:color="808080"/>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rPr>
                <w:rFonts w:ascii="Times New Roman" w:hAnsi="Times New Roman"/>
                <w:sz w:val="17"/>
                <w:szCs w:val="17"/>
              </w:rPr>
            </w:pPr>
          </w:p>
        </w:tc>
      </w:tr>
      <w:tr w:rsidR="00110CF1" w:rsidRPr="00AA3EA4" w:rsidTr="008A0A2F">
        <w:trPr>
          <w:trHeight w:val="20"/>
        </w:trPr>
        <w:tc>
          <w:tcPr>
            <w:tcW w:w="589" w:type="dxa"/>
            <w:tcBorders>
              <w:top w:val="nil"/>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rPr>
                <w:rFonts w:ascii="Times New Roman" w:hAnsi="Times New Roman"/>
                <w:sz w:val="17"/>
                <w:szCs w:val="17"/>
              </w:rPr>
            </w:pPr>
          </w:p>
        </w:tc>
        <w:tc>
          <w:tcPr>
            <w:tcW w:w="547" w:type="dxa"/>
            <w:tcBorders>
              <w:top w:val="nil"/>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rPr>
                <w:rFonts w:ascii="Times New Roman" w:hAnsi="Times New Roman"/>
                <w:sz w:val="17"/>
                <w:szCs w:val="17"/>
              </w:rPr>
            </w:pPr>
          </w:p>
        </w:tc>
        <w:tc>
          <w:tcPr>
            <w:tcW w:w="620" w:type="dxa"/>
            <w:vMerge/>
            <w:tcBorders>
              <w:top w:val="nil"/>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rPr>
                <w:rFonts w:ascii="Times New Roman" w:hAnsi="Times New Roman"/>
                <w:sz w:val="17"/>
                <w:szCs w:val="17"/>
              </w:rPr>
            </w:pPr>
          </w:p>
        </w:tc>
        <w:tc>
          <w:tcPr>
            <w:tcW w:w="2913" w:type="dxa"/>
            <w:vMerge/>
            <w:tcBorders>
              <w:top w:val="nil"/>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rPr>
                <w:rFonts w:ascii="Times New Roman" w:hAnsi="Times New Roman"/>
                <w:sz w:val="17"/>
                <w:szCs w:val="17"/>
              </w:rPr>
            </w:pPr>
          </w:p>
        </w:tc>
        <w:tc>
          <w:tcPr>
            <w:tcW w:w="3476"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Расходы бюджета на оказание муниципальной услуги (выполнение работы)</w:t>
            </w:r>
          </w:p>
        </w:tc>
        <w:tc>
          <w:tcPr>
            <w:tcW w:w="1171"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тыс. руб.</w:t>
            </w:r>
          </w:p>
        </w:tc>
        <w:tc>
          <w:tcPr>
            <w:tcW w:w="1117" w:type="dxa"/>
            <w:tcBorders>
              <w:top w:val="nil"/>
              <w:left w:val="nil"/>
              <w:bottom w:val="single" w:sz="4" w:space="0" w:color="808080"/>
              <w:right w:val="single" w:sz="4" w:space="0" w:color="808080"/>
            </w:tcBorders>
            <w:noWrap/>
          </w:tcPr>
          <w:p w:rsidR="00110CF1" w:rsidRPr="00641023" w:rsidRDefault="00217513" w:rsidP="008A0A2F">
            <w:pPr>
              <w:spacing w:before="40" w:after="40" w:line="240" w:lineRule="auto"/>
              <w:jc w:val="center"/>
              <w:rPr>
                <w:rFonts w:ascii="Times New Roman" w:hAnsi="Times New Roman"/>
                <w:sz w:val="17"/>
                <w:szCs w:val="17"/>
              </w:rPr>
            </w:pPr>
            <w:r>
              <w:rPr>
                <w:rFonts w:ascii="Times New Roman" w:hAnsi="Times New Roman"/>
                <w:sz w:val="17"/>
                <w:szCs w:val="17"/>
              </w:rPr>
              <w:t>847</w:t>
            </w:r>
            <w:r w:rsidR="003F7790">
              <w:rPr>
                <w:rFonts w:ascii="Times New Roman" w:hAnsi="Times New Roman"/>
                <w:sz w:val="17"/>
                <w:szCs w:val="17"/>
              </w:rPr>
              <w:t>3,5</w:t>
            </w:r>
          </w:p>
        </w:tc>
        <w:tc>
          <w:tcPr>
            <w:tcW w:w="1117" w:type="dxa"/>
            <w:tcBorders>
              <w:top w:val="nil"/>
              <w:left w:val="nil"/>
              <w:bottom w:val="single" w:sz="4" w:space="0" w:color="808080"/>
              <w:right w:val="single" w:sz="4" w:space="0" w:color="808080"/>
            </w:tcBorders>
            <w:noWrap/>
          </w:tcPr>
          <w:p w:rsidR="00110CF1" w:rsidRPr="00641023" w:rsidRDefault="003F7790" w:rsidP="008A0A2F">
            <w:pPr>
              <w:spacing w:before="40" w:after="40" w:line="240" w:lineRule="auto"/>
              <w:jc w:val="center"/>
              <w:rPr>
                <w:rFonts w:ascii="Times New Roman" w:hAnsi="Times New Roman"/>
                <w:sz w:val="17"/>
                <w:szCs w:val="17"/>
              </w:rPr>
            </w:pPr>
            <w:r>
              <w:rPr>
                <w:rFonts w:ascii="Times New Roman" w:hAnsi="Times New Roman"/>
                <w:sz w:val="17"/>
                <w:szCs w:val="17"/>
              </w:rPr>
              <w:t>9309</w:t>
            </w:r>
            <w:r w:rsidR="00110CF1">
              <w:rPr>
                <w:rFonts w:ascii="Times New Roman" w:hAnsi="Times New Roman"/>
                <w:sz w:val="17"/>
                <w:szCs w:val="17"/>
              </w:rPr>
              <w:t>,0</w:t>
            </w:r>
          </w:p>
        </w:tc>
        <w:tc>
          <w:tcPr>
            <w:tcW w:w="1117" w:type="dxa"/>
            <w:tcBorders>
              <w:top w:val="nil"/>
              <w:left w:val="nil"/>
              <w:bottom w:val="single" w:sz="4" w:space="0" w:color="808080"/>
              <w:right w:val="single" w:sz="4" w:space="0" w:color="808080"/>
            </w:tcBorders>
            <w:noWrap/>
          </w:tcPr>
          <w:p w:rsidR="00110CF1" w:rsidRPr="00641023" w:rsidRDefault="003F7790" w:rsidP="003F7790">
            <w:pPr>
              <w:spacing w:before="40" w:after="40" w:line="240" w:lineRule="auto"/>
              <w:rPr>
                <w:rFonts w:ascii="Times New Roman" w:hAnsi="Times New Roman"/>
                <w:sz w:val="17"/>
                <w:szCs w:val="17"/>
              </w:rPr>
            </w:pPr>
            <w:r>
              <w:rPr>
                <w:rFonts w:ascii="Times New Roman" w:hAnsi="Times New Roman"/>
                <w:sz w:val="17"/>
                <w:szCs w:val="17"/>
              </w:rPr>
              <w:t>10240</w:t>
            </w:r>
            <w:r w:rsidR="00110CF1">
              <w:rPr>
                <w:rFonts w:ascii="Times New Roman" w:hAnsi="Times New Roman"/>
                <w:sz w:val="17"/>
                <w:szCs w:val="17"/>
              </w:rPr>
              <w:t>,0</w:t>
            </w:r>
          </w:p>
        </w:tc>
        <w:tc>
          <w:tcPr>
            <w:tcW w:w="1117"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w:t>
            </w:r>
          </w:p>
        </w:tc>
        <w:tc>
          <w:tcPr>
            <w:tcW w:w="1117"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w:t>
            </w:r>
          </w:p>
        </w:tc>
      </w:tr>
      <w:tr w:rsidR="00110CF1" w:rsidRPr="00AA3EA4" w:rsidTr="008A0A2F">
        <w:trPr>
          <w:trHeight w:val="20"/>
        </w:trPr>
        <w:tc>
          <w:tcPr>
            <w:tcW w:w="589" w:type="dxa"/>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547"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3</w:t>
            </w:r>
          </w:p>
        </w:tc>
        <w:tc>
          <w:tcPr>
            <w:tcW w:w="620"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13145" w:type="dxa"/>
            <w:gridSpan w:val="8"/>
            <w:tcBorders>
              <w:top w:val="single" w:sz="4" w:space="0" w:color="808080"/>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b/>
                <w:bCs/>
                <w:sz w:val="17"/>
                <w:szCs w:val="17"/>
              </w:rPr>
            </w:pPr>
            <w:r>
              <w:rPr>
                <w:rFonts w:ascii="Times New Roman" w:hAnsi="Times New Roman"/>
                <w:b/>
                <w:bCs/>
                <w:sz w:val="17"/>
                <w:szCs w:val="17"/>
              </w:rPr>
              <w:t>Д</w:t>
            </w:r>
            <w:r w:rsidRPr="00641023">
              <w:rPr>
                <w:rFonts w:ascii="Times New Roman" w:hAnsi="Times New Roman"/>
                <w:b/>
                <w:bCs/>
                <w:sz w:val="17"/>
                <w:szCs w:val="17"/>
              </w:rPr>
              <w:t>ополнительно</w:t>
            </w:r>
            <w:r>
              <w:rPr>
                <w:rFonts w:ascii="Times New Roman" w:hAnsi="Times New Roman"/>
                <w:b/>
                <w:bCs/>
                <w:sz w:val="17"/>
                <w:szCs w:val="17"/>
              </w:rPr>
              <w:t xml:space="preserve">е </w:t>
            </w:r>
            <w:r w:rsidRPr="00641023">
              <w:rPr>
                <w:rFonts w:ascii="Times New Roman" w:hAnsi="Times New Roman"/>
                <w:b/>
                <w:bCs/>
                <w:sz w:val="17"/>
                <w:szCs w:val="17"/>
              </w:rPr>
              <w:t xml:space="preserve"> образовани</w:t>
            </w:r>
            <w:r>
              <w:rPr>
                <w:rFonts w:ascii="Times New Roman" w:hAnsi="Times New Roman"/>
                <w:b/>
                <w:bCs/>
                <w:sz w:val="17"/>
                <w:szCs w:val="17"/>
              </w:rPr>
              <w:t>е и воспитание</w:t>
            </w:r>
            <w:r w:rsidRPr="00641023">
              <w:rPr>
                <w:rFonts w:ascii="Times New Roman" w:hAnsi="Times New Roman"/>
                <w:b/>
                <w:bCs/>
                <w:sz w:val="17"/>
                <w:szCs w:val="17"/>
              </w:rPr>
              <w:t xml:space="preserve"> детей</w:t>
            </w:r>
          </w:p>
        </w:tc>
      </w:tr>
      <w:tr w:rsidR="00110CF1" w:rsidRPr="00AA3EA4" w:rsidTr="008A0A2F">
        <w:trPr>
          <w:trHeight w:val="20"/>
        </w:trPr>
        <w:tc>
          <w:tcPr>
            <w:tcW w:w="589" w:type="dxa"/>
            <w:vMerge w:val="restart"/>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547" w:type="dxa"/>
            <w:vMerge w:val="restart"/>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3</w:t>
            </w:r>
          </w:p>
        </w:tc>
        <w:tc>
          <w:tcPr>
            <w:tcW w:w="620" w:type="dxa"/>
            <w:vMerge w:val="restart"/>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921</w:t>
            </w:r>
          </w:p>
        </w:tc>
        <w:tc>
          <w:tcPr>
            <w:tcW w:w="2913" w:type="dxa"/>
            <w:vMerge w:val="restart"/>
            <w:tcBorders>
              <w:top w:val="nil"/>
              <w:left w:val="single" w:sz="4" w:space="0" w:color="808080"/>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Организация обучения по программам дополнительного образования детей различной направленности (музыка, театр, хореография, изобразительное и декоративно-прикладное искусство, программы обще</w:t>
            </w:r>
            <w:r>
              <w:rPr>
                <w:rFonts w:ascii="Times New Roman" w:hAnsi="Times New Roman"/>
                <w:sz w:val="17"/>
                <w:szCs w:val="17"/>
              </w:rPr>
              <w:t xml:space="preserve"> </w:t>
            </w:r>
            <w:r w:rsidRPr="00641023">
              <w:rPr>
                <w:rFonts w:ascii="Times New Roman" w:hAnsi="Times New Roman"/>
                <w:sz w:val="17"/>
                <w:szCs w:val="17"/>
              </w:rPr>
              <w:t>эстетического развития)</w:t>
            </w:r>
          </w:p>
        </w:tc>
        <w:tc>
          <w:tcPr>
            <w:tcW w:w="3476"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Количество обучающихся</w:t>
            </w:r>
          </w:p>
        </w:tc>
        <w:tc>
          <w:tcPr>
            <w:tcW w:w="1171"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чел.</w:t>
            </w:r>
          </w:p>
        </w:tc>
        <w:tc>
          <w:tcPr>
            <w:tcW w:w="1117"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1600</w:t>
            </w:r>
          </w:p>
        </w:tc>
        <w:tc>
          <w:tcPr>
            <w:tcW w:w="1117"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2000</w:t>
            </w:r>
          </w:p>
        </w:tc>
        <w:tc>
          <w:tcPr>
            <w:tcW w:w="1117"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2500</w:t>
            </w:r>
          </w:p>
        </w:tc>
        <w:tc>
          <w:tcPr>
            <w:tcW w:w="1117"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w:t>
            </w:r>
          </w:p>
        </w:tc>
        <w:tc>
          <w:tcPr>
            <w:tcW w:w="1117"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w:t>
            </w:r>
          </w:p>
        </w:tc>
      </w:tr>
      <w:tr w:rsidR="00110CF1" w:rsidRPr="00AA3EA4" w:rsidTr="008A0A2F">
        <w:trPr>
          <w:trHeight w:val="20"/>
        </w:trPr>
        <w:tc>
          <w:tcPr>
            <w:tcW w:w="589" w:type="dxa"/>
            <w:vMerge/>
            <w:tcBorders>
              <w:top w:val="nil"/>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rPr>
                <w:rFonts w:ascii="Times New Roman" w:hAnsi="Times New Roman"/>
                <w:sz w:val="17"/>
                <w:szCs w:val="17"/>
              </w:rPr>
            </w:pPr>
          </w:p>
        </w:tc>
        <w:tc>
          <w:tcPr>
            <w:tcW w:w="547" w:type="dxa"/>
            <w:vMerge/>
            <w:tcBorders>
              <w:top w:val="nil"/>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rPr>
                <w:rFonts w:ascii="Times New Roman" w:hAnsi="Times New Roman"/>
                <w:sz w:val="17"/>
                <w:szCs w:val="17"/>
              </w:rPr>
            </w:pPr>
          </w:p>
        </w:tc>
        <w:tc>
          <w:tcPr>
            <w:tcW w:w="620" w:type="dxa"/>
            <w:vMerge/>
            <w:tcBorders>
              <w:top w:val="nil"/>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rPr>
                <w:rFonts w:ascii="Times New Roman" w:hAnsi="Times New Roman"/>
                <w:sz w:val="17"/>
                <w:szCs w:val="17"/>
              </w:rPr>
            </w:pPr>
          </w:p>
        </w:tc>
        <w:tc>
          <w:tcPr>
            <w:tcW w:w="2913" w:type="dxa"/>
            <w:vMerge/>
            <w:tcBorders>
              <w:top w:val="nil"/>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rPr>
                <w:rFonts w:ascii="Times New Roman" w:hAnsi="Times New Roman"/>
                <w:sz w:val="17"/>
                <w:szCs w:val="17"/>
              </w:rPr>
            </w:pPr>
          </w:p>
        </w:tc>
        <w:tc>
          <w:tcPr>
            <w:tcW w:w="3476"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Расходы бюджета на оказание муниципальной услуги (выполнение работы)</w:t>
            </w:r>
          </w:p>
        </w:tc>
        <w:tc>
          <w:tcPr>
            <w:tcW w:w="1171"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тыс. руб.</w:t>
            </w:r>
          </w:p>
        </w:tc>
        <w:tc>
          <w:tcPr>
            <w:tcW w:w="1117" w:type="dxa"/>
            <w:tcBorders>
              <w:top w:val="nil"/>
              <w:left w:val="nil"/>
              <w:bottom w:val="single" w:sz="4" w:space="0" w:color="808080"/>
              <w:right w:val="single" w:sz="4" w:space="0" w:color="808080"/>
            </w:tcBorders>
            <w:noWrap/>
          </w:tcPr>
          <w:p w:rsidR="00110CF1" w:rsidRPr="00641023" w:rsidRDefault="003F7790" w:rsidP="008A0A2F">
            <w:pPr>
              <w:spacing w:before="40" w:after="40" w:line="240" w:lineRule="auto"/>
              <w:jc w:val="center"/>
              <w:rPr>
                <w:rFonts w:ascii="Times New Roman" w:hAnsi="Times New Roman"/>
                <w:sz w:val="17"/>
                <w:szCs w:val="17"/>
              </w:rPr>
            </w:pPr>
            <w:r>
              <w:rPr>
                <w:rFonts w:ascii="Times New Roman" w:hAnsi="Times New Roman"/>
                <w:sz w:val="17"/>
                <w:szCs w:val="17"/>
              </w:rPr>
              <w:t>2821</w:t>
            </w:r>
          </w:p>
        </w:tc>
        <w:tc>
          <w:tcPr>
            <w:tcW w:w="1117" w:type="dxa"/>
            <w:tcBorders>
              <w:top w:val="nil"/>
              <w:left w:val="nil"/>
              <w:bottom w:val="single" w:sz="4" w:space="0" w:color="808080"/>
              <w:right w:val="single" w:sz="4" w:space="0" w:color="808080"/>
            </w:tcBorders>
            <w:noWrap/>
          </w:tcPr>
          <w:p w:rsidR="00110CF1" w:rsidRPr="00641023" w:rsidRDefault="003F7790" w:rsidP="008A0A2F">
            <w:pPr>
              <w:spacing w:before="40" w:after="40" w:line="240" w:lineRule="auto"/>
              <w:jc w:val="center"/>
              <w:rPr>
                <w:rFonts w:ascii="Times New Roman" w:hAnsi="Times New Roman"/>
                <w:sz w:val="17"/>
                <w:szCs w:val="17"/>
              </w:rPr>
            </w:pPr>
            <w:r>
              <w:rPr>
                <w:rFonts w:ascii="Times New Roman" w:hAnsi="Times New Roman"/>
                <w:sz w:val="17"/>
                <w:szCs w:val="17"/>
              </w:rPr>
              <w:t>3103</w:t>
            </w:r>
          </w:p>
        </w:tc>
        <w:tc>
          <w:tcPr>
            <w:tcW w:w="1117" w:type="dxa"/>
            <w:tcBorders>
              <w:top w:val="nil"/>
              <w:left w:val="nil"/>
              <w:bottom w:val="single" w:sz="4" w:space="0" w:color="808080"/>
              <w:right w:val="single" w:sz="4" w:space="0" w:color="808080"/>
            </w:tcBorders>
            <w:noWrap/>
          </w:tcPr>
          <w:p w:rsidR="00110CF1" w:rsidRPr="00641023" w:rsidRDefault="003F7790" w:rsidP="003F7790">
            <w:pPr>
              <w:spacing w:before="40" w:after="40" w:line="240" w:lineRule="auto"/>
              <w:rPr>
                <w:rFonts w:ascii="Times New Roman" w:hAnsi="Times New Roman"/>
                <w:sz w:val="17"/>
                <w:szCs w:val="17"/>
              </w:rPr>
            </w:pPr>
            <w:r>
              <w:rPr>
                <w:rFonts w:ascii="Times New Roman" w:hAnsi="Times New Roman"/>
                <w:sz w:val="17"/>
                <w:szCs w:val="17"/>
              </w:rPr>
              <w:t>3413</w:t>
            </w:r>
          </w:p>
        </w:tc>
        <w:tc>
          <w:tcPr>
            <w:tcW w:w="1117"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right"/>
              <w:rPr>
                <w:rFonts w:ascii="Times New Roman" w:hAnsi="Times New Roman"/>
                <w:sz w:val="17"/>
                <w:szCs w:val="17"/>
              </w:rPr>
            </w:pPr>
          </w:p>
        </w:tc>
        <w:tc>
          <w:tcPr>
            <w:tcW w:w="1117"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right"/>
              <w:rPr>
                <w:rFonts w:ascii="Times New Roman" w:hAnsi="Times New Roman"/>
                <w:sz w:val="17"/>
                <w:szCs w:val="17"/>
              </w:rPr>
            </w:pPr>
          </w:p>
        </w:tc>
      </w:tr>
      <w:tr w:rsidR="00110CF1" w:rsidRPr="00AA3EA4" w:rsidTr="008A0A2F">
        <w:trPr>
          <w:trHeight w:val="20"/>
        </w:trPr>
        <w:tc>
          <w:tcPr>
            <w:tcW w:w="589" w:type="dxa"/>
            <w:vMerge w:val="restart"/>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547" w:type="dxa"/>
            <w:vMerge w:val="restart"/>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3</w:t>
            </w:r>
          </w:p>
        </w:tc>
        <w:tc>
          <w:tcPr>
            <w:tcW w:w="620" w:type="dxa"/>
            <w:vMerge w:val="restart"/>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923</w:t>
            </w:r>
          </w:p>
        </w:tc>
        <w:tc>
          <w:tcPr>
            <w:tcW w:w="2913" w:type="dxa"/>
            <w:vMerge w:val="restart"/>
            <w:tcBorders>
              <w:top w:val="nil"/>
              <w:left w:val="single" w:sz="4" w:space="0" w:color="808080"/>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Реализация дополнительных образовательных программ</w:t>
            </w:r>
          </w:p>
        </w:tc>
        <w:tc>
          <w:tcPr>
            <w:tcW w:w="3476"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Количество обучающихся</w:t>
            </w:r>
          </w:p>
        </w:tc>
        <w:tc>
          <w:tcPr>
            <w:tcW w:w="1171"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чел.</w:t>
            </w:r>
          </w:p>
        </w:tc>
        <w:tc>
          <w:tcPr>
            <w:tcW w:w="1117"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1600</w:t>
            </w:r>
          </w:p>
        </w:tc>
        <w:tc>
          <w:tcPr>
            <w:tcW w:w="1117"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2000</w:t>
            </w:r>
          </w:p>
        </w:tc>
        <w:tc>
          <w:tcPr>
            <w:tcW w:w="1117"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2500</w:t>
            </w:r>
          </w:p>
        </w:tc>
        <w:tc>
          <w:tcPr>
            <w:tcW w:w="1117"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rPr>
                <w:rFonts w:ascii="Times New Roman" w:hAnsi="Times New Roman"/>
                <w:sz w:val="17"/>
                <w:szCs w:val="17"/>
              </w:rPr>
            </w:pPr>
          </w:p>
        </w:tc>
        <w:tc>
          <w:tcPr>
            <w:tcW w:w="1117"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rPr>
                <w:rFonts w:ascii="Times New Roman" w:hAnsi="Times New Roman"/>
                <w:sz w:val="17"/>
                <w:szCs w:val="17"/>
              </w:rPr>
            </w:pPr>
          </w:p>
        </w:tc>
      </w:tr>
      <w:tr w:rsidR="00110CF1" w:rsidRPr="00AA3EA4" w:rsidTr="008A0A2F">
        <w:trPr>
          <w:trHeight w:val="20"/>
        </w:trPr>
        <w:tc>
          <w:tcPr>
            <w:tcW w:w="589" w:type="dxa"/>
            <w:vMerge/>
            <w:tcBorders>
              <w:top w:val="nil"/>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rPr>
                <w:rFonts w:ascii="Times New Roman" w:hAnsi="Times New Roman"/>
                <w:sz w:val="17"/>
                <w:szCs w:val="17"/>
              </w:rPr>
            </w:pPr>
          </w:p>
        </w:tc>
        <w:tc>
          <w:tcPr>
            <w:tcW w:w="547" w:type="dxa"/>
            <w:vMerge/>
            <w:tcBorders>
              <w:top w:val="nil"/>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rPr>
                <w:rFonts w:ascii="Times New Roman" w:hAnsi="Times New Roman"/>
                <w:sz w:val="17"/>
                <w:szCs w:val="17"/>
              </w:rPr>
            </w:pPr>
          </w:p>
        </w:tc>
        <w:tc>
          <w:tcPr>
            <w:tcW w:w="620" w:type="dxa"/>
            <w:vMerge/>
            <w:tcBorders>
              <w:top w:val="nil"/>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rPr>
                <w:rFonts w:ascii="Times New Roman" w:hAnsi="Times New Roman"/>
                <w:sz w:val="17"/>
                <w:szCs w:val="17"/>
              </w:rPr>
            </w:pPr>
          </w:p>
        </w:tc>
        <w:tc>
          <w:tcPr>
            <w:tcW w:w="2913" w:type="dxa"/>
            <w:vMerge/>
            <w:tcBorders>
              <w:top w:val="nil"/>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rPr>
                <w:rFonts w:ascii="Times New Roman" w:hAnsi="Times New Roman"/>
                <w:sz w:val="17"/>
                <w:szCs w:val="17"/>
              </w:rPr>
            </w:pPr>
          </w:p>
        </w:tc>
        <w:tc>
          <w:tcPr>
            <w:tcW w:w="3476"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Расходы бюджета  на оказание муниципальной услуги (выполнение работы)</w:t>
            </w:r>
          </w:p>
        </w:tc>
        <w:tc>
          <w:tcPr>
            <w:tcW w:w="1171"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тыс. руб.</w:t>
            </w:r>
          </w:p>
        </w:tc>
        <w:tc>
          <w:tcPr>
            <w:tcW w:w="1117" w:type="dxa"/>
            <w:tcBorders>
              <w:top w:val="nil"/>
              <w:left w:val="nil"/>
              <w:bottom w:val="single" w:sz="4" w:space="0" w:color="808080"/>
              <w:right w:val="single" w:sz="4" w:space="0" w:color="808080"/>
            </w:tcBorders>
            <w:noWrap/>
          </w:tcPr>
          <w:p w:rsidR="00110CF1" w:rsidRPr="00641023" w:rsidRDefault="003F7790" w:rsidP="008A0A2F">
            <w:pPr>
              <w:spacing w:before="40" w:after="40" w:line="240" w:lineRule="auto"/>
              <w:jc w:val="center"/>
              <w:rPr>
                <w:rFonts w:ascii="Times New Roman" w:hAnsi="Times New Roman"/>
                <w:sz w:val="17"/>
                <w:szCs w:val="17"/>
              </w:rPr>
            </w:pPr>
            <w:r>
              <w:rPr>
                <w:rFonts w:ascii="Times New Roman" w:hAnsi="Times New Roman"/>
                <w:sz w:val="17"/>
                <w:szCs w:val="17"/>
              </w:rPr>
              <w:t>2821</w:t>
            </w:r>
          </w:p>
        </w:tc>
        <w:tc>
          <w:tcPr>
            <w:tcW w:w="1117" w:type="dxa"/>
            <w:tcBorders>
              <w:top w:val="nil"/>
              <w:left w:val="nil"/>
              <w:bottom w:val="single" w:sz="4" w:space="0" w:color="808080"/>
              <w:right w:val="single" w:sz="4" w:space="0" w:color="808080"/>
            </w:tcBorders>
            <w:noWrap/>
          </w:tcPr>
          <w:p w:rsidR="00110CF1" w:rsidRPr="00641023" w:rsidRDefault="003F7790" w:rsidP="008A0A2F">
            <w:pPr>
              <w:spacing w:before="40" w:after="40" w:line="240" w:lineRule="auto"/>
              <w:jc w:val="center"/>
              <w:rPr>
                <w:rFonts w:ascii="Times New Roman" w:hAnsi="Times New Roman"/>
                <w:sz w:val="17"/>
                <w:szCs w:val="17"/>
              </w:rPr>
            </w:pPr>
            <w:r>
              <w:rPr>
                <w:rFonts w:ascii="Times New Roman" w:hAnsi="Times New Roman"/>
                <w:sz w:val="17"/>
                <w:szCs w:val="17"/>
              </w:rPr>
              <w:t>3103</w:t>
            </w:r>
          </w:p>
        </w:tc>
        <w:tc>
          <w:tcPr>
            <w:tcW w:w="1117" w:type="dxa"/>
            <w:tcBorders>
              <w:top w:val="nil"/>
              <w:left w:val="nil"/>
              <w:bottom w:val="single" w:sz="4" w:space="0" w:color="808080"/>
              <w:right w:val="single" w:sz="4" w:space="0" w:color="808080"/>
            </w:tcBorders>
            <w:noWrap/>
          </w:tcPr>
          <w:p w:rsidR="00110CF1" w:rsidRPr="00641023" w:rsidRDefault="003F7790" w:rsidP="003F7790">
            <w:pPr>
              <w:spacing w:before="40" w:after="40" w:line="240" w:lineRule="auto"/>
              <w:rPr>
                <w:rFonts w:ascii="Times New Roman" w:hAnsi="Times New Roman"/>
                <w:sz w:val="17"/>
                <w:szCs w:val="17"/>
              </w:rPr>
            </w:pPr>
            <w:r>
              <w:rPr>
                <w:rFonts w:ascii="Times New Roman" w:hAnsi="Times New Roman"/>
                <w:sz w:val="17"/>
                <w:szCs w:val="17"/>
              </w:rPr>
              <w:t>3413</w:t>
            </w:r>
          </w:p>
        </w:tc>
        <w:tc>
          <w:tcPr>
            <w:tcW w:w="1117"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right"/>
              <w:rPr>
                <w:rFonts w:ascii="Times New Roman" w:hAnsi="Times New Roman"/>
                <w:sz w:val="17"/>
                <w:szCs w:val="17"/>
              </w:rPr>
            </w:pPr>
          </w:p>
        </w:tc>
        <w:tc>
          <w:tcPr>
            <w:tcW w:w="1117"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right"/>
              <w:rPr>
                <w:rFonts w:ascii="Times New Roman" w:hAnsi="Times New Roman"/>
                <w:sz w:val="17"/>
                <w:szCs w:val="17"/>
              </w:rPr>
            </w:pPr>
          </w:p>
        </w:tc>
      </w:tr>
      <w:tr w:rsidR="00110CF1" w:rsidRPr="00AA3EA4" w:rsidTr="008A0A2F">
        <w:trPr>
          <w:trHeight w:val="20"/>
        </w:trPr>
        <w:tc>
          <w:tcPr>
            <w:tcW w:w="589" w:type="dxa"/>
            <w:vMerge w:val="restart"/>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547" w:type="dxa"/>
            <w:vMerge w:val="restart"/>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3</w:t>
            </w:r>
          </w:p>
        </w:tc>
        <w:tc>
          <w:tcPr>
            <w:tcW w:w="620" w:type="dxa"/>
            <w:vMerge w:val="restart"/>
            <w:tcBorders>
              <w:top w:val="nil"/>
              <w:left w:val="single" w:sz="4" w:space="0" w:color="808080"/>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924</w:t>
            </w:r>
          </w:p>
        </w:tc>
        <w:tc>
          <w:tcPr>
            <w:tcW w:w="2913" w:type="dxa"/>
            <w:vMerge w:val="restart"/>
            <w:tcBorders>
              <w:top w:val="nil"/>
              <w:left w:val="single" w:sz="4" w:space="0" w:color="808080"/>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Организация обучения по </w:t>
            </w:r>
            <w:r w:rsidRPr="00641023">
              <w:rPr>
                <w:rFonts w:ascii="Times New Roman" w:hAnsi="Times New Roman"/>
                <w:sz w:val="17"/>
                <w:szCs w:val="17"/>
              </w:rPr>
              <w:lastRenderedPageBreak/>
              <w:t>программам дополнительного образования детей физкультурно-спортивной направленности</w:t>
            </w:r>
          </w:p>
        </w:tc>
        <w:tc>
          <w:tcPr>
            <w:tcW w:w="3476"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lastRenderedPageBreak/>
              <w:t xml:space="preserve">Количество обучающихся </w:t>
            </w:r>
          </w:p>
        </w:tc>
        <w:tc>
          <w:tcPr>
            <w:tcW w:w="1171"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чел.</w:t>
            </w:r>
          </w:p>
        </w:tc>
        <w:tc>
          <w:tcPr>
            <w:tcW w:w="1117"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1106</w:t>
            </w:r>
          </w:p>
        </w:tc>
        <w:tc>
          <w:tcPr>
            <w:tcW w:w="1117"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1200</w:t>
            </w:r>
          </w:p>
        </w:tc>
        <w:tc>
          <w:tcPr>
            <w:tcW w:w="1117"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Pr>
                <w:rFonts w:ascii="Times New Roman" w:hAnsi="Times New Roman"/>
                <w:sz w:val="17"/>
                <w:szCs w:val="17"/>
              </w:rPr>
              <w:t>1300</w:t>
            </w:r>
          </w:p>
        </w:tc>
        <w:tc>
          <w:tcPr>
            <w:tcW w:w="1117"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rPr>
                <w:rFonts w:ascii="Times New Roman" w:hAnsi="Times New Roman"/>
                <w:sz w:val="17"/>
                <w:szCs w:val="17"/>
              </w:rPr>
            </w:pPr>
          </w:p>
        </w:tc>
        <w:tc>
          <w:tcPr>
            <w:tcW w:w="1117"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rPr>
                <w:rFonts w:ascii="Times New Roman" w:hAnsi="Times New Roman"/>
                <w:sz w:val="17"/>
                <w:szCs w:val="17"/>
              </w:rPr>
            </w:pPr>
          </w:p>
        </w:tc>
      </w:tr>
      <w:tr w:rsidR="00110CF1" w:rsidRPr="00AA3EA4" w:rsidTr="008A0A2F">
        <w:trPr>
          <w:trHeight w:val="20"/>
        </w:trPr>
        <w:tc>
          <w:tcPr>
            <w:tcW w:w="589" w:type="dxa"/>
            <w:vMerge/>
            <w:tcBorders>
              <w:top w:val="nil"/>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rPr>
                <w:rFonts w:ascii="Times New Roman" w:hAnsi="Times New Roman"/>
                <w:sz w:val="17"/>
                <w:szCs w:val="17"/>
              </w:rPr>
            </w:pPr>
          </w:p>
        </w:tc>
        <w:tc>
          <w:tcPr>
            <w:tcW w:w="547" w:type="dxa"/>
            <w:vMerge/>
            <w:tcBorders>
              <w:top w:val="nil"/>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rPr>
                <w:rFonts w:ascii="Times New Roman" w:hAnsi="Times New Roman"/>
                <w:sz w:val="17"/>
                <w:szCs w:val="17"/>
              </w:rPr>
            </w:pPr>
          </w:p>
        </w:tc>
        <w:tc>
          <w:tcPr>
            <w:tcW w:w="620" w:type="dxa"/>
            <w:vMerge/>
            <w:tcBorders>
              <w:top w:val="nil"/>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rPr>
                <w:rFonts w:ascii="Times New Roman" w:hAnsi="Times New Roman"/>
                <w:sz w:val="17"/>
                <w:szCs w:val="17"/>
              </w:rPr>
            </w:pPr>
          </w:p>
        </w:tc>
        <w:tc>
          <w:tcPr>
            <w:tcW w:w="2913" w:type="dxa"/>
            <w:vMerge/>
            <w:tcBorders>
              <w:top w:val="nil"/>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rPr>
                <w:rFonts w:ascii="Times New Roman" w:hAnsi="Times New Roman"/>
                <w:sz w:val="17"/>
                <w:szCs w:val="17"/>
              </w:rPr>
            </w:pPr>
          </w:p>
        </w:tc>
        <w:tc>
          <w:tcPr>
            <w:tcW w:w="3476" w:type="dxa"/>
            <w:tcBorders>
              <w:top w:val="nil"/>
              <w:left w:val="nil"/>
              <w:bottom w:val="single" w:sz="4" w:space="0" w:color="808080"/>
              <w:right w:val="single" w:sz="4" w:space="0" w:color="808080"/>
            </w:tcBorders>
          </w:tcPr>
          <w:p w:rsidR="00110CF1" w:rsidRPr="00641023" w:rsidRDefault="00110CF1" w:rsidP="008A0A2F">
            <w:pPr>
              <w:spacing w:before="40" w:after="40" w:line="240" w:lineRule="auto"/>
              <w:rPr>
                <w:rFonts w:ascii="Times New Roman" w:hAnsi="Times New Roman"/>
                <w:sz w:val="17"/>
                <w:szCs w:val="17"/>
              </w:rPr>
            </w:pPr>
            <w:r w:rsidRPr="00641023">
              <w:rPr>
                <w:rFonts w:ascii="Times New Roman" w:hAnsi="Times New Roman"/>
                <w:sz w:val="17"/>
                <w:szCs w:val="17"/>
              </w:rPr>
              <w:t>Расходы бюджета на оказание муниципальной услуги (выполнение работы)</w:t>
            </w:r>
          </w:p>
        </w:tc>
        <w:tc>
          <w:tcPr>
            <w:tcW w:w="1171"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тыс. руб.</w:t>
            </w:r>
          </w:p>
        </w:tc>
        <w:tc>
          <w:tcPr>
            <w:tcW w:w="1117" w:type="dxa"/>
            <w:tcBorders>
              <w:top w:val="nil"/>
              <w:left w:val="nil"/>
              <w:bottom w:val="single" w:sz="4" w:space="0" w:color="808080"/>
              <w:right w:val="single" w:sz="4" w:space="0" w:color="808080"/>
            </w:tcBorders>
            <w:noWrap/>
          </w:tcPr>
          <w:p w:rsidR="00110CF1" w:rsidRPr="00641023" w:rsidRDefault="003F7790" w:rsidP="008A0A2F">
            <w:pPr>
              <w:spacing w:before="40" w:after="40" w:line="240" w:lineRule="auto"/>
              <w:jc w:val="center"/>
              <w:rPr>
                <w:rFonts w:ascii="Times New Roman" w:hAnsi="Times New Roman"/>
                <w:sz w:val="17"/>
                <w:szCs w:val="17"/>
              </w:rPr>
            </w:pPr>
            <w:r>
              <w:rPr>
                <w:rFonts w:ascii="Times New Roman" w:hAnsi="Times New Roman"/>
                <w:sz w:val="17"/>
                <w:szCs w:val="17"/>
              </w:rPr>
              <w:t>2821,5</w:t>
            </w:r>
          </w:p>
        </w:tc>
        <w:tc>
          <w:tcPr>
            <w:tcW w:w="1117" w:type="dxa"/>
            <w:tcBorders>
              <w:top w:val="nil"/>
              <w:left w:val="nil"/>
              <w:bottom w:val="single" w:sz="4" w:space="0" w:color="808080"/>
              <w:right w:val="single" w:sz="4" w:space="0" w:color="808080"/>
            </w:tcBorders>
            <w:noWrap/>
          </w:tcPr>
          <w:p w:rsidR="00110CF1" w:rsidRPr="00641023" w:rsidRDefault="003F7790" w:rsidP="008A0A2F">
            <w:pPr>
              <w:spacing w:before="40" w:after="40" w:line="240" w:lineRule="auto"/>
              <w:jc w:val="center"/>
              <w:rPr>
                <w:rFonts w:ascii="Times New Roman" w:hAnsi="Times New Roman"/>
                <w:sz w:val="17"/>
                <w:szCs w:val="17"/>
              </w:rPr>
            </w:pPr>
            <w:r>
              <w:rPr>
                <w:rFonts w:ascii="Times New Roman" w:hAnsi="Times New Roman"/>
                <w:sz w:val="17"/>
                <w:szCs w:val="17"/>
              </w:rPr>
              <w:t>3103</w:t>
            </w:r>
            <w:r w:rsidR="00110CF1">
              <w:rPr>
                <w:rFonts w:ascii="Times New Roman" w:hAnsi="Times New Roman"/>
                <w:sz w:val="17"/>
                <w:szCs w:val="17"/>
              </w:rPr>
              <w:t>,0</w:t>
            </w:r>
          </w:p>
        </w:tc>
        <w:tc>
          <w:tcPr>
            <w:tcW w:w="1117" w:type="dxa"/>
            <w:tcBorders>
              <w:top w:val="nil"/>
              <w:left w:val="nil"/>
              <w:bottom w:val="single" w:sz="4" w:space="0" w:color="808080"/>
              <w:right w:val="single" w:sz="4" w:space="0" w:color="808080"/>
            </w:tcBorders>
            <w:noWrap/>
          </w:tcPr>
          <w:p w:rsidR="00110CF1" w:rsidRPr="00641023" w:rsidRDefault="003F7790" w:rsidP="008A0A2F">
            <w:pPr>
              <w:spacing w:before="40" w:after="40" w:line="240" w:lineRule="auto"/>
              <w:jc w:val="center"/>
              <w:rPr>
                <w:rFonts w:ascii="Times New Roman" w:hAnsi="Times New Roman"/>
                <w:sz w:val="17"/>
                <w:szCs w:val="17"/>
              </w:rPr>
            </w:pPr>
            <w:r>
              <w:rPr>
                <w:rFonts w:ascii="Times New Roman" w:hAnsi="Times New Roman"/>
                <w:sz w:val="17"/>
                <w:szCs w:val="17"/>
              </w:rPr>
              <w:t>3414</w:t>
            </w:r>
            <w:r w:rsidR="00110CF1">
              <w:rPr>
                <w:rFonts w:ascii="Times New Roman" w:hAnsi="Times New Roman"/>
                <w:sz w:val="17"/>
                <w:szCs w:val="17"/>
              </w:rPr>
              <w:t>,0</w:t>
            </w:r>
          </w:p>
        </w:tc>
        <w:tc>
          <w:tcPr>
            <w:tcW w:w="1117"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right"/>
              <w:rPr>
                <w:rFonts w:ascii="Times New Roman" w:hAnsi="Times New Roman"/>
                <w:sz w:val="17"/>
                <w:szCs w:val="17"/>
              </w:rPr>
            </w:pPr>
          </w:p>
        </w:tc>
        <w:tc>
          <w:tcPr>
            <w:tcW w:w="1117" w:type="dxa"/>
            <w:tcBorders>
              <w:top w:val="nil"/>
              <w:left w:val="nil"/>
              <w:bottom w:val="single" w:sz="4" w:space="0" w:color="808080"/>
              <w:right w:val="single" w:sz="4" w:space="0" w:color="808080"/>
            </w:tcBorders>
            <w:noWrap/>
          </w:tcPr>
          <w:p w:rsidR="00110CF1" w:rsidRPr="00641023" w:rsidRDefault="00110CF1" w:rsidP="008A0A2F">
            <w:pPr>
              <w:spacing w:before="40" w:after="40" w:line="240" w:lineRule="auto"/>
              <w:jc w:val="right"/>
              <w:rPr>
                <w:rFonts w:ascii="Times New Roman" w:hAnsi="Times New Roman"/>
                <w:sz w:val="17"/>
                <w:szCs w:val="17"/>
              </w:rPr>
            </w:pPr>
          </w:p>
        </w:tc>
      </w:tr>
    </w:tbl>
    <w:p w:rsidR="00110CF1" w:rsidRDefault="00110CF1" w:rsidP="00110CF1">
      <w:pPr>
        <w:spacing w:after="0" w:line="240" w:lineRule="auto"/>
        <w:jc w:val="center"/>
        <w:rPr>
          <w:rFonts w:ascii="Times New Roman" w:hAnsi="Times New Roman"/>
          <w:b/>
          <w:bCs/>
          <w:sz w:val="26"/>
          <w:szCs w:val="26"/>
        </w:rPr>
      </w:pPr>
    </w:p>
    <w:p w:rsidR="00110CF1" w:rsidRDefault="00110CF1" w:rsidP="00110CF1">
      <w:pPr>
        <w:spacing w:after="0" w:line="240" w:lineRule="auto"/>
        <w:jc w:val="center"/>
        <w:rPr>
          <w:rFonts w:ascii="Times New Roman" w:hAnsi="Times New Roman"/>
          <w:b/>
          <w:bCs/>
          <w:sz w:val="26"/>
          <w:szCs w:val="26"/>
        </w:rPr>
      </w:pPr>
    </w:p>
    <w:p w:rsidR="00110CF1" w:rsidRPr="00575D93" w:rsidRDefault="00110CF1" w:rsidP="00110CF1">
      <w:pPr>
        <w:rPr>
          <w:rFonts w:ascii="Times New Roman" w:hAnsi="Times New Roman"/>
          <w:b/>
          <w:bCs/>
          <w:sz w:val="26"/>
          <w:szCs w:val="26"/>
        </w:rPr>
      </w:pPr>
      <w:bookmarkStart w:id="7" w:name="_Toc375654244"/>
      <w:r w:rsidRPr="00575D93">
        <w:rPr>
          <w:rFonts w:ascii="Times New Roman" w:hAnsi="Times New Roman"/>
          <w:b/>
          <w:sz w:val="26"/>
          <w:szCs w:val="26"/>
        </w:rPr>
        <w:t xml:space="preserve">Приложение </w:t>
      </w:r>
      <w:r>
        <w:rPr>
          <w:rFonts w:ascii="Times New Roman" w:hAnsi="Times New Roman"/>
          <w:b/>
          <w:sz w:val="26"/>
          <w:szCs w:val="26"/>
        </w:rPr>
        <w:t>4</w:t>
      </w:r>
      <w:r w:rsidRPr="00575D93">
        <w:rPr>
          <w:rFonts w:ascii="Times New Roman" w:hAnsi="Times New Roman"/>
          <w:b/>
          <w:sz w:val="26"/>
          <w:szCs w:val="26"/>
        </w:rPr>
        <w:t>. Ресурсное обеспечение реализации муниципальной программы за счет средств бюджета муниципального района</w:t>
      </w:r>
      <w:bookmarkEnd w:id="7"/>
      <w:r w:rsidRPr="00575D93">
        <w:rPr>
          <w:rFonts w:ascii="Times New Roman" w:hAnsi="Times New Roman"/>
          <w:b/>
          <w:sz w:val="26"/>
          <w:szCs w:val="26"/>
        </w:rPr>
        <w:t xml:space="preserve"> </w:t>
      </w:r>
    </w:p>
    <w:tbl>
      <w:tblPr>
        <w:tblW w:w="14899" w:type="dxa"/>
        <w:tblInd w:w="93" w:type="dxa"/>
        <w:tblLook w:val="00A0"/>
      </w:tblPr>
      <w:tblGrid>
        <w:gridCol w:w="490"/>
        <w:gridCol w:w="430"/>
        <w:gridCol w:w="490"/>
        <w:gridCol w:w="386"/>
        <w:gridCol w:w="3322"/>
        <w:gridCol w:w="1984"/>
        <w:gridCol w:w="620"/>
        <w:gridCol w:w="386"/>
        <w:gridCol w:w="424"/>
        <w:gridCol w:w="811"/>
        <w:gridCol w:w="514"/>
        <w:gridCol w:w="935"/>
        <w:gridCol w:w="935"/>
        <w:gridCol w:w="1103"/>
        <w:gridCol w:w="1134"/>
        <w:gridCol w:w="935"/>
      </w:tblGrid>
      <w:tr w:rsidR="00110CF1" w:rsidRPr="00AA3EA4" w:rsidTr="008A0A2F">
        <w:trPr>
          <w:trHeight w:val="20"/>
          <w:tblHeader/>
        </w:trPr>
        <w:tc>
          <w:tcPr>
            <w:tcW w:w="1796" w:type="dxa"/>
            <w:gridSpan w:val="4"/>
            <w:tcBorders>
              <w:top w:val="single" w:sz="4" w:space="0" w:color="808080"/>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Код аналитической программной классификации</w:t>
            </w:r>
          </w:p>
        </w:tc>
        <w:tc>
          <w:tcPr>
            <w:tcW w:w="3322" w:type="dxa"/>
            <w:vMerge w:val="restart"/>
            <w:tcBorders>
              <w:top w:val="single" w:sz="4" w:space="0" w:color="808080"/>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Наименование муниципальной программы, подпрограммы, основного мероприятия, мероприятия</w:t>
            </w:r>
          </w:p>
        </w:tc>
        <w:tc>
          <w:tcPr>
            <w:tcW w:w="1984" w:type="dxa"/>
            <w:vMerge w:val="restart"/>
            <w:tcBorders>
              <w:top w:val="single" w:sz="4" w:space="0" w:color="808080"/>
              <w:left w:val="single" w:sz="4" w:space="0" w:color="808080"/>
              <w:bottom w:val="single" w:sz="4" w:space="0" w:color="808080"/>
              <w:right w:val="single" w:sz="4" w:space="0" w:color="808080"/>
            </w:tcBorders>
            <w:vAlign w:val="center"/>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Ответственный исполнитель, соисполнители</w:t>
            </w:r>
          </w:p>
        </w:tc>
        <w:tc>
          <w:tcPr>
            <w:tcW w:w="2755" w:type="dxa"/>
            <w:gridSpan w:val="5"/>
            <w:tcBorders>
              <w:top w:val="single" w:sz="4" w:space="0" w:color="808080"/>
              <w:left w:val="nil"/>
              <w:bottom w:val="single" w:sz="4" w:space="0" w:color="808080"/>
              <w:right w:val="single" w:sz="4" w:space="0" w:color="808080"/>
            </w:tcBorders>
            <w:vAlign w:val="center"/>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Код бюджетной классификации</w:t>
            </w:r>
          </w:p>
        </w:tc>
        <w:tc>
          <w:tcPr>
            <w:tcW w:w="5042" w:type="dxa"/>
            <w:gridSpan w:val="5"/>
            <w:tcBorders>
              <w:top w:val="single" w:sz="4" w:space="0" w:color="808080"/>
              <w:left w:val="nil"/>
              <w:bottom w:val="single" w:sz="4" w:space="0" w:color="808080"/>
              <w:right w:val="single" w:sz="4" w:space="0" w:color="808080"/>
            </w:tcBorders>
            <w:vAlign w:val="center"/>
          </w:tcPr>
          <w:p w:rsidR="00110CF1" w:rsidRPr="00641023" w:rsidRDefault="00110CF1"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Расходы бюджета муниципального образования, тыс. рублей</w:t>
            </w:r>
          </w:p>
        </w:tc>
      </w:tr>
      <w:tr w:rsidR="003F7790" w:rsidRPr="00AA3EA4" w:rsidTr="008A0A2F">
        <w:trPr>
          <w:gridAfter w:val="1"/>
          <w:wAfter w:w="935" w:type="dxa"/>
          <w:trHeight w:val="20"/>
          <w:tblHeader/>
        </w:trPr>
        <w:tc>
          <w:tcPr>
            <w:tcW w:w="490" w:type="dxa"/>
            <w:tcBorders>
              <w:top w:val="nil"/>
              <w:left w:val="single" w:sz="4" w:space="0" w:color="808080"/>
              <w:bottom w:val="single" w:sz="4" w:space="0" w:color="808080"/>
              <w:right w:val="single" w:sz="4" w:space="0" w:color="808080"/>
            </w:tcBorders>
            <w:vAlign w:val="center"/>
          </w:tcPr>
          <w:p w:rsidR="003F7790" w:rsidRPr="00641023" w:rsidRDefault="003F7790"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МП</w:t>
            </w:r>
          </w:p>
        </w:tc>
        <w:tc>
          <w:tcPr>
            <w:tcW w:w="430" w:type="dxa"/>
            <w:tcBorders>
              <w:top w:val="nil"/>
              <w:left w:val="nil"/>
              <w:bottom w:val="single" w:sz="4" w:space="0" w:color="808080"/>
              <w:right w:val="single" w:sz="4" w:space="0" w:color="808080"/>
            </w:tcBorders>
            <w:vAlign w:val="center"/>
          </w:tcPr>
          <w:p w:rsidR="003F7790" w:rsidRPr="00641023" w:rsidRDefault="003F7790"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Пп</w:t>
            </w:r>
          </w:p>
        </w:tc>
        <w:tc>
          <w:tcPr>
            <w:tcW w:w="490" w:type="dxa"/>
            <w:tcBorders>
              <w:top w:val="nil"/>
              <w:left w:val="nil"/>
              <w:bottom w:val="single" w:sz="4" w:space="0" w:color="808080"/>
              <w:right w:val="single" w:sz="4" w:space="0" w:color="808080"/>
            </w:tcBorders>
            <w:vAlign w:val="center"/>
          </w:tcPr>
          <w:p w:rsidR="003F7790" w:rsidRPr="00641023" w:rsidRDefault="003F7790"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ОМ</w:t>
            </w:r>
          </w:p>
        </w:tc>
        <w:tc>
          <w:tcPr>
            <w:tcW w:w="386" w:type="dxa"/>
            <w:tcBorders>
              <w:top w:val="nil"/>
              <w:left w:val="nil"/>
              <w:bottom w:val="single" w:sz="4" w:space="0" w:color="808080"/>
              <w:right w:val="single" w:sz="4" w:space="0" w:color="808080"/>
            </w:tcBorders>
            <w:vAlign w:val="center"/>
          </w:tcPr>
          <w:p w:rsidR="003F7790" w:rsidRPr="00641023" w:rsidRDefault="003F7790"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М</w:t>
            </w:r>
          </w:p>
        </w:tc>
        <w:tc>
          <w:tcPr>
            <w:tcW w:w="3322" w:type="dxa"/>
            <w:vMerge/>
            <w:tcBorders>
              <w:top w:val="single" w:sz="4" w:space="0" w:color="808080"/>
              <w:left w:val="single" w:sz="4" w:space="0" w:color="808080"/>
              <w:bottom w:val="single" w:sz="4" w:space="0" w:color="808080"/>
              <w:right w:val="single" w:sz="4" w:space="0" w:color="808080"/>
            </w:tcBorders>
            <w:vAlign w:val="center"/>
          </w:tcPr>
          <w:p w:rsidR="003F7790" w:rsidRPr="00641023" w:rsidRDefault="003F7790" w:rsidP="008A0A2F">
            <w:pPr>
              <w:spacing w:before="40" w:after="40" w:line="240" w:lineRule="auto"/>
              <w:rPr>
                <w:rFonts w:ascii="Times New Roman" w:hAnsi="Times New Roman"/>
                <w:sz w:val="17"/>
                <w:szCs w:val="17"/>
              </w:rPr>
            </w:pPr>
          </w:p>
        </w:tc>
        <w:tc>
          <w:tcPr>
            <w:tcW w:w="1984" w:type="dxa"/>
            <w:vMerge/>
            <w:tcBorders>
              <w:top w:val="single" w:sz="4" w:space="0" w:color="808080"/>
              <w:left w:val="single" w:sz="4" w:space="0" w:color="808080"/>
              <w:bottom w:val="single" w:sz="4" w:space="0" w:color="808080"/>
              <w:right w:val="single" w:sz="4" w:space="0" w:color="808080"/>
            </w:tcBorders>
            <w:vAlign w:val="center"/>
          </w:tcPr>
          <w:p w:rsidR="003F7790" w:rsidRPr="00641023" w:rsidRDefault="003F7790" w:rsidP="008A0A2F">
            <w:pPr>
              <w:spacing w:before="40" w:after="40" w:line="240" w:lineRule="auto"/>
              <w:rPr>
                <w:rFonts w:ascii="Times New Roman" w:hAnsi="Times New Roman"/>
                <w:sz w:val="17"/>
                <w:szCs w:val="17"/>
              </w:rPr>
            </w:pPr>
          </w:p>
        </w:tc>
        <w:tc>
          <w:tcPr>
            <w:tcW w:w="620" w:type="dxa"/>
            <w:tcBorders>
              <w:top w:val="nil"/>
              <w:left w:val="nil"/>
              <w:bottom w:val="single" w:sz="4" w:space="0" w:color="808080"/>
              <w:right w:val="single" w:sz="4" w:space="0" w:color="808080"/>
            </w:tcBorders>
            <w:vAlign w:val="center"/>
          </w:tcPr>
          <w:p w:rsidR="003F7790" w:rsidRPr="00641023" w:rsidRDefault="003F7790"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ГРБС</w:t>
            </w:r>
          </w:p>
        </w:tc>
        <w:tc>
          <w:tcPr>
            <w:tcW w:w="386" w:type="dxa"/>
            <w:tcBorders>
              <w:top w:val="nil"/>
              <w:left w:val="nil"/>
              <w:bottom w:val="single" w:sz="4" w:space="0" w:color="808080"/>
              <w:right w:val="single" w:sz="4" w:space="0" w:color="808080"/>
            </w:tcBorders>
            <w:vAlign w:val="center"/>
          </w:tcPr>
          <w:p w:rsidR="003F7790" w:rsidRPr="00641023" w:rsidRDefault="003F7790"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Рз</w:t>
            </w:r>
          </w:p>
        </w:tc>
        <w:tc>
          <w:tcPr>
            <w:tcW w:w="424" w:type="dxa"/>
            <w:tcBorders>
              <w:top w:val="nil"/>
              <w:left w:val="nil"/>
              <w:bottom w:val="single" w:sz="4" w:space="0" w:color="808080"/>
              <w:right w:val="single" w:sz="4" w:space="0" w:color="808080"/>
            </w:tcBorders>
            <w:vAlign w:val="center"/>
          </w:tcPr>
          <w:p w:rsidR="003F7790" w:rsidRPr="00641023" w:rsidRDefault="003F7790"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Пр</w:t>
            </w:r>
          </w:p>
        </w:tc>
        <w:tc>
          <w:tcPr>
            <w:tcW w:w="811" w:type="dxa"/>
            <w:tcBorders>
              <w:top w:val="nil"/>
              <w:left w:val="nil"/>
              <w:bottom w:val="single" w:sz="4" w:space="0" w:color="808080"/>
              <w:right w:val="single" w:sz="4" w:space="0" w:color="808080"/>
            </w:tcBorders>
            <w:vAlign w:val="center"/>
          </w:tcPr>
          <w:p w:rsidR="003F7790" w:rsidRPr="00641023" w:rsidRDefault="003F7790"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ЦС</w:t>
            </w:r>
          </w:p>
        </w:tc>
        <w:tc>
          <w:tcPr>
            <w:tcW w:w="514" w:type="dxa"/>
            <w:tcBorders>
              <w:top w:val="nil"/>
              <w:left w:val="nil"/>
              <w:bottom w:val="single" w:sz="4" w:space="0" w:color="808080"/>
              <w:right w:val="single" w:sz="4" w:space="0" w:color="808080"/>
            </w:tcBorders>
            <w:vAlign w:val="center"/>
          </w:tcPr>
          <w:p w:rsidR="003F7790" w:rsidRPr="00641023" w:rsidRDefault="003F7790"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ВР</w:t>
            </w:r>
          </w:p>
        </w:tc>
        <w:tc>
          <w:tcPr>
            <w:tcW w:w="935" w:type="dxa"/>
            <w:tcBorders>
              <w:top w:val="nil"/>
              <w:left w:val="nil"/>
              <w:bottom w:val="single" w:sz="4" w:space="0" w:color="808080"/>
              <w:right w:val="single" w:sz="4" w:space="0" w:color="808080"/>
            </w:tcBorders>
            <w:vAlign w:val="center"/>
          </w:tcPr>
          <w:p w:rsidR="003F7790" w:rsidRPr="00641023" w:rsidRDefault="003F7790"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20</w:t>
            </w:r>
            <w:r>
              <w:rPr>
                <w:rFonts w:ascii="Times New Roman" w:hAnsi="Times New Roman"/>
                <w:sz w:val="17"/>
                <w:szCs w:val="17"/>
              </w:rPr>
              <w:t>19</w:t>
            </w:r>
            <w:r w:rsidRPr="00641023">
              <w:rPr>
                <w:rFonts w:ascii="Times New Roman" w:hAnsi="Times New Roman"/>
                <w:sz w:val="17"/>
                <w:szCs w:val="17"/>
              </w:rPr>
              <w:t>год</w:t>
            </w:r>
          </w:p>
        </w:tc>
        <w:tc>
          <w:tcPr>
            <w:tcW w:w="935" w:type="dxa"/>
            <w:tcBorders>
              <w:top w:val="nil"/>
              <w:left w:val="nil"/>
              <w:bottom w:val="single" w:sz="4" w:space="0" w:color="808080"/>
              <w:right w:val="single" w:sz="4" w:space="0" w:color="808080"/>
            </w:tcBorders>
            <w:vAlign w:val="center"/>
          </w:tcPr>
          <w:p w:rsidR="003F7790" w:rsidRPr="00641023" w:rsidRDefault="003F7790"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20</w:t>
            </w:r>
            <w:r>
              <w:rPr>
                <w:rFonts w:ascii="Times New Roman" w:hAnsi="Times New Roman"/>
                <w:sz w:val="17"/>
                <w:szCs w:val="17"/>
              </w:rPr>
              <w:t>20</w:t>
            </w:r>
            <w:r w:rsidRPr="00641023">
              <w:rPr>
                <w:rFonts w:ascii="Times New Roman" w:hAnsi="Times New Roman"/>
                <w:sz w:val="17"/>
                <w:szCs w:val="17"/>
              </w:rPr>
              <w:t xml:space="preserve"> год</w:t>
            </w:r>
          </w:p>
        </w:tc>
        <w:tc>
          <w:tcPr>
            <w:tcW w:w="1103" w:type="dxa"/>
            <w:tcBorders>
              <w:top w:val="nil"/>
              <w:left w:val="nil"/>
              <w:bottom w:val="single" w:sz="4" w:space="0" w:color="808080"/>
              <w:right w:val="single" w:sz="4" w:space="0" w:color="808080"/>
            </w:tcBorders>
            <w:vAlign w:val="center"/>
          </w:tcPr>
          <w:p w:rsidR="003F7790" w:rsidRPr="00641023" w:rsidRDefault="003F7790" w:rsidP="008A0A2F">
            <w:pPr>
              <w:spacing w:before="40" w:after="40" w:line="240" w:lineRule="auto"/>
              <w:jc w:val="center"/>
              <w:rPr>
                <w:rFonts w:ascii="Times New Roman" w:hAnsi="Times New Roman"/>
                <w:sz w:val="17"/>
                <w:szCs w:val="17"/>
              </w:rPr>
            </w:pPr>
            <w:r w:rsidRPr="005A0F43">
              <w:rPr>
                <w:rFonts w:ascii="Times New Roman" w:hAnsi="Times New Roman"/>
                <w:sz w:val="17"/>
                <w:szCs w:val="17"/>
              </w:rPr>
              <w:t>20</w:t>
            </w:r>
            <w:r>
              <w:rPr>
                <w:rFonts w:ascii="Times New Roman" w:hAnsi="Times New Roman"/>
                <w:sz w:val="17"/>
                <w:szCs w:val="17"/>
              </w:rPr>
              <w:t>21</w:t>
            </w:r>
            <w:r w:rsidRPr="005A0F43">
              <w:rPr>
                <w:rFonts w:ascii="Times New Roman" w:hAnsi="Times New Roman"/>
                <w:sz w:val="17"/>
                <w:szCs w:val="17"/>
              </w:rPr>
              <w:t xml:space="preserve"> год</w:t>
            </w:r>
          </w:p>
        </w:tc>
        <w:tc>
          <w:tcPr>
            <w:tcW w:w="1134" w:type="dxa"/>
            <w:tcBorders>
              <w:top w:val="nil"/>
              <w:left w:val="nil"/>
              <w:bottom w:val="single" w:sz="4" w:space="0" w:color="808080"/>
              <w:right w:val="single" w:sz="4" w:space="0" w:color="808080"/>
            </w:tcBorders>
            <w:vAlign w:val="center"/>
          </w:tcPr>
          <w:p w:rsidR="003F7790" w:rsidRPr="00641023" w:rsidRDefault="003F7790" w:rsidP="008A0A2F">
            <w:pPr>
              <w:spacing w:before="40" w:after="40" w:line="240" w:lineRule="auto"/>
              <w:jc w:val="center"/>
              <w:rPr>
                <w:rFonts w:ascii="Times New Roman" w:hAnsi="Times New Roman"/>
                <w:sz w:val="17"/>
                <w:szCs w:val="17"/>
              </w:rPr>
            </w:pPr>
          </w:p>
        </w:tc>
      </w:tr>
      <w:tr w:rsidR="003F7790" w:rsidRPr="00AA3EA4" w:rsidTr="008A0A2F">
        <w:trPr>
          <w:gridAfter w:val="1"/>
          <w:wAfter w:w="935" w:type="dxa"/>
          <w:trHeight w:val="20"/>
        </w:trPr>
        <w:tc>
          <w:tcPr>
            <w:tcW w:w="490" w:type="dxa"/>
            <w:vMerge w:val="restart"/>
            <w:tcBorders>
              <w:top w:val="nil"/>
              <w:left w:val="single" w:sz="4" w:space="0" w:color="808080"/>
              <w:bottom w:val="single" w:sz="4" w:space="0" w:color="808080"/>
              <w:right w:val="single" w:sz="4" w:space="0" w:color="808080"/>
            </w:tcBorders>
            <w:noWrap/>
          </w:tcPr>
          <w:p w:rsidR="003F7790" w:rsidRPr="00641023" w:rsidRDefault="003F7790" w:rsidP="008A0A2F">
            <w:pPr>
              <w:spacing w:before="40" w:after="40" w:line="240" w:lineRule="auto"/>
              <w:jc w:val="center"/>
              <w:rPr>
                <w:rFonts w:ascii="Times New Roman" w:hAnsi="Times New Roman"/>
                <w:b/>
                <w:bCs/>
                <w:sz w:val="17"/>
                <w:szCs w:val="17"/>
              </w:rPr>
            </w:pPr>
            <w:r w:rsidRPr="00641023">
              <w:rPr>
                <w:rFonts w:ascii="Times New Roman" w:hAnsi="Times New Roman"/>
                <w:b/>
                <w:bCs/>
                <w:sz w:val="17"/>
                <w:szCs w:val="17"/>
              </w:rPr>
              <w:t>01</w:t>
            </w:r>
          </w:p>
        </w:tc>
        <w:tc>
          <w:tcPr>
            <w:tcW w:w="430" w:type="dxa"/>
            <w:vMerge w:val="restart"/>
            <w:tcBorders>
              <w:top w:val="nil"/>
              <w:left w:val="single" w:sz="4" w:space="0" w:color="808080"/>
              <w:bottom w:val="single" w:sz="4" w:space="0" w:color="808080"/>
              <w:right w:val="single" w:sz="4" w:space="0" w:color="808080"/>
            </w:tcBorders>
            <w:noWrap/>
          </w:tcPr>
          <w:p w:rsidR="003F7790" w:rsidRPr="00641023" w:rsidRDefault="003F7790" w:rsidP="008A0A2F">
            <w:pPr>
              <w:spacing w:before="40" w:after="40" w:line="240" w:lineRule="auto"/>
              <w:jc w:val="center"/>
              <w:rPr>
                <w:rFonts w:ascii="Times New Roman" w:hAnsi="Times New Roman"/>
                <w:b/>
                <w:bCs/>
                <w:sz w:val="17"/>
                <w:szCs w:val="17"/>
              </w:rPr>
            </w:pPr>
            <w:r w:rsidRPr="00641023">
              <w:rPr>
                <w:rFonts w:ascii="Times New Roman" w:hAnsi="Times New Roman"/>
                <w:b/>
                <w:bCs/>
                <w:sz w:val="17"/>
                <w:szCs w:val="17"/>
              </w:rPr>
              <w:t>1</w:t>
            </w:r>
          </w:p>
        </w:tc>
        <w:tc>
          <w:tcPr>
            <w:tcW w:w="490" w:type="dxa"/>
            <w:vMerge w:val="restart"/>
            <w:tcBorders>
              <w:top w:val="nil"/>
              <w:left w:val="single" w:sz="4" w:space="0" w:color="808080"/>
              <w:bottom w:val="single" w:sz="4" w:space="0" w:color="808080"/>
              <w:right w:val="single" w:sz="4" w:space="0" w:color="808080"/>
            </w:tcBorders>
            <w:noWrap/>
          </w:tcPr>
          <w:p w:rsidR="003F7790" w:rsidRPr="00641023" w:rsidRDefault="003F7790" w:rsidP="008A0A2F">
            <w:pPr>
              <w:spacing w:before="40" w:after="40" w:line="240" w:lineRule="auto"/>
              <w:jc w:val="center"/>
              <w:rPr>
                <w:rFonts w:ascii="Times New Roman" w:hAnsi="Times New Roman"/>
                <w:b/>
                <w:bCs/>
                <w:sz w:val="17"/>
                <w:szCs w:val="17"/>
              </w:rPr>
            </w:pPr>
            <w:r w:rsidRPr="00641023">
              <w:rPr>
                <w:rFonts w:ascii="Times New Roman" w:hAnsi="Times New Roman"/>
                <w:b/>
                <w:bCs/>
                <w:sz w:val="17"/>
                <w:szCs w:val="17"/>
              </w:rPr>
              <w:t> </w:t>
            </w:r>
          </w:p>
        </w:tc>
        <w:tc>
          <w:tcPr>
            <w:tcW w:w="386" w:type="dxa"/>
            <w:vMerge w:val="restart"/>
            <w:tcBorders>
              <w:top w:val="nil"/>
              <w:left w:val="single" w:sz="4" w:space="0" w:color="808080"/>
              <w:bottom w:val="single" w:sz="4" w:space="0" w:color="808080"/>
              <w:right w:val="single" w:sz="4" w:space="0" w:color="808080"/>
            </w:tcBorders>
            <w:noWrap/>
          </w:tcPr>
          <w:p w:rsidR="003F7790" w:rsidRPr="00641023" w:rsidRDefault="003F7790" w:rsidP="008A0A2F">
            <w:pPr>
              <w:spacing w:before="40" w:after="40" w:line="240" w:lineRule="auto"/>
              <w:jc w:val="center"/>
              <w:rPr>
                <w:rFonts w:ascii="Times New Roman" w:hAnsi="Times New Roman"/>
                <w:b/>
                <w:bCs/>
                <w:sz w:val="17"/>
                <w:szCs w:val="17"/>
              </w:rPr>
            </w:pPr>
            <w:r w:rsidRPr="00641023">
              <w:rPr>
                <w:rFonts w:ascii="Times New Roman" w:hAnsi="Times New Roman"/>
                <w:b/>
                <w:bCs/>
                <w:sz w:val="17"/>
                <w:szCs w:val="17"/>
              </w:rPr>
              <w:t> </w:t>
            </w:r>
          </w:p>
        </w:tc>
        <w:tc>
          <w:tcPr>
            <w:tcW w:w="3322" w:type="dxa"/>
            <w:vMerge w:val="restart"/>
            <w:tcBorders>
              <w:top w:val="nil"/>
              <w:left w:val="single" w:sz="4" w:space="0" w:color="808080"/>
              <w:bottom w:val="single" w:sz="4" w:space="0" w:color="808080"/>
              <w:right w:val="single" w:sz="4" w:space="0" w:color="808080"/>
            </w:tcBorders>
          </w:tcPr>
          <w:p w:rsidR="003F7790" w:rsidRPr="00641023" w:rsidRDefault="003F7790" w:rsidP="008A0A2F">
            <w:pPr>
              <w:spacing w:before="40" w:after="40" w:line="240" w:lineRule="auto"/>
              <w:rPr>
                <w:rFonts w:ascii="Times New Roman" w:hAnsi="Times New Roman"/>
                <w:b/>
                <w:bCs/>
                <w:sz w:val="17"/>
                <w:szCs w:val="17"/>
              </w:rPr>
            </w:pPr>
            <w:r>
              <w:rPr>
                <w:rFonts w:ascii="Times New Roman" w:hAnsi="Times New Roman"/>
                <w:b/>
                <w:bCs/>
                <w:sz w:val="17"/>
                <w:szCs w:val="17"/>
              </w:rPr>
              <w:t>Развитие дополните</w:t>
            </w:r>
            <w:r w:rsidRPr="00641023">
              <w:rPr>
                <w:rFonts w:ascii="Times New Roman" w:hAnsi="Times New Roman"/>
                <w:b/>
                <w:bCs/>
                <w:sz w:val="17"/>
                <w:szCs w:val="17"/>
              </w:rPr>
              <w:t>льного образования</w:t>
            </w:r>
          </w:p>
        </w:tc>
        <w:tc>
          <w:tcPr>
            <w:tcW w:w="1984" w:type="dxa"/>
            <w:tcBorders>
              <w:top w:val="nil"/>
              <w:left w:val="nil"/>
              <w:bottom w:val="single" w:sz="4" w:space="0" w:color="808080"/>
              <w:right w:val="single" w:sz="4" w:space="0" w:color="808080"/>
            </w:tcBorders>
          </w:tcPr>
          <w:p w:rsidR="003F7790" w:rsidRPr="00641023" w:rsidRDefault="003F7790" w:rsidP="008A0A2F">
            <w:pPr>
              <w:spacing w:before="40" w:after="40" w:line="240" w:lineRule="auto"/>
              <w:rPr>
                <w:rFonts w:ascii="Times New Roman" w:hAnsi="Times New Roman"/>
                <w:b/>
                <w:bCs/>
                <w:sz w:val="17"/>
                <w:szCs w:val="17"/>
              </w:rPr>
            </w:pPr>
            <w:r w:rsidRPr="00641023">
              <w:rPr>
                <w:rFonts w:ascii="Times New Roman" w:hAnsi="Times New Roman"/>
                <w:b/>
                <w:bCs/>
                <w:sz w:val="17"/>
                <w:szCs w:val="17"/>
              </w:rPr>
              <w:t>Всего</w:t>
            </w:r>
          </w:p>
        </w:tc>
        <w:tc>
          <w:tcPr>
            <w:tcW w:w="620"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center"/>
              <w:rPr>
                <w:rFonts w:ascii="Times New Roman" w:hAnsi="Times New Roman"/>
                <w:b/>
                <w:bCs/>
                <w:sz w:val="17"/>
                <w:szCs w:val="17"/>
              </w:rPr>
            </w:pPr>
            <w:r w:rsidRPr="00641023">
              <w:rPr>
                <w:rFonts w:ascii="Times New Roman" w:hAnsi="Times New Roman"/>
                <w:b/>
                <w:bCs/>
                <w:sz w:val="17"/>
                <w:szCs w:val="17"/>
              </w:rPr>
              <w:t> </w:t>
            </w:r>
          </w:p>
        </w:tc>
        <w:tc>
          <w:tcPr>
            <w:tcW w:w="386"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center"/>
              <w:rPr>
                <w:rFonts w:ascii="Times New Roman" w:hAnsi="Times New Roman"/>
                <w:b/>
                <w:bCs/>
                <w:sz w:val="17"/>
                <w:szCs w:val="17"/>
              </w:rPr>
            </w:pPr>
            <w:r w:rsidRPr="00641023">
              <w:rPr>
                <w:rFonts w:ascii="Times New Roman" w:hAnsi="Times New Roman"/>
                <w:b/>
                <w:bCs/>
                <w:sz w:val="17"/>
                <w:szCs w:val="17"/>
              </w:rPr>
              <w:t> </w:t>
            </w:r>
          </w:p>
        </w:tc>
        <w:tc>
          <w:tcPr>
            <w:tcW w:w="424"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center"/>
              <w:rPr>
                <w:rFonts w:ascii="Times New Roman" w:hAnsi="Times New Roman"/>
                <w:b/>
                <w:bCs/>
                <w:sz w:val="17"/>
                <w:szCs w:val="17"/>
              </w:rPr>
            </w:pPr>
            <w:r w:rsidRPr="00641023">
              <w:rPr>
                <w:rFonts w:ascii="Times New Roman" w:hAnsi="Times New Roman"/>
                <w:b/>
                <w:bCs/>
                <w:sz w:val="17"/>
                <w:szCs w:val="17"/>
              </w:rPr>
              <w:t> </w:t>
            </w:r>
          </w:p>
        </w:tc>
        <w:tc>
          <w:tcPr>
            <w:tcW w:w="811"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center"/>
              <w:rPr>
                <w:rFonts w:ascii="Times New Roman" w:hAnsi="Times New Roman"/>
                <w:b/>
                <w:bCs/>
                <w:sz w:val="17"/>
                <w:szCs w:val="17"/>
              </w:rPr>
            </w:pPr>
            <w:r w:rsidRPr="00641023">
              <w:rPr>
                <w:rFonts w:ascii="Times New Roman" w:hAnsi="Times New Roman"/>
                <w:b/>
                <w:bCs/>
                <w:sz w:val="17"/>
                <w:szCs w:val="17"/>
              </w:rPr>
              <w:t> </w:t>
            </w:r>
          </w:p>
        </w:tc>
        <w:tc>
          <w:tcPr>
            <w:tcW w:w="514"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center"/>
              <w:rPr>
                <w:rFonts w:ascii="Times New Roman" w:hAnsi="Times New Roman"/>
                <w:b/>
                <w:bCs/>
                <w:sz w:val="17"/>
                <w:szCs w:val="17"/>
              </w:rPr>
            </w:pPr>
            <w:r w:rsidRPr="00641023">
              <w:rPr>
                <w:rFonts w:ascii="Times New Roman" w:hAnsi="Times New Roman"/>
                <w:b/>
                <w:bCs/>
                <w:sz w:val="17"/>
                <w:szCs w:val="17"/>
              </w:rPr>
              <w:t> </w:t>
            </w:r>
          </w:p>
        </w:tc>
        <w:tc>
          <w:tcPr>
            <w:tcW w:w="935"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right"/>
              <w:rPr>
                <w:rFonts w:ascii="Times New Roman" w:hAnsi="Times New Roman"/>
                <w:b/>
                <w:bCs/>
                <w:sz w:val="17"/>
                <w:szCs w:val="17"/>
              </w:rPr>
            </w:pPr>
          </w:p>
        </w:tc>
        <w:tc>
          <w:tcPr>
            <w:tcW w:w="935"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right"/>
              <w:rPr>
                <w:rFonts w:ascii="Times New Roman" w:hAnsi="Times New Roman"/>
                <w:b/>
                <w:bCs/>
                <w:sz w:val="17"/>
                <w:szCs w:val="17"/>
              </w:rPr>
            </w:pPr>
          </w:p>
        </w:tc>
        <w:tc>
          <w:tcPr>
            <w:tcW w:w="1103"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right"/>
              <w:rPr>
                <w:rFonts w:ascii="Times New Roman" w:hAnsi="Times New Roman"/>
                <w:b/>
                <w:bCs/>
                <w:sz w:val="17"/>
                <w:szCs w:val="17"/>
              </w:rPr>
            </w:pPr>
          </w:p>
        </w:tc>
        <w:tc>
          <w:tcPr>
            <w:tcW w:w="1134"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right"/>
              <w:rPr>
                <w:rFonts w:ascii="Times New Roman" w:hAnsi="Times New Roman"/>
                <w:b/>
                <w:bCs/>
                <w:sz w:val="17"/>
                <w:szCs w:val="17"/>
              </w:rPr>
            </w:pPr>
          </w:p>
        </w:tc>
      </w:tr>
      <w:tr w:rsidR="003F7790" w:rsidRPr="00AA3EA4" w:rsidTr="008A0A2F">
        <w:trPr>
          <w:gridAfter w:val="1"/>
          <w:wAfter w:w="935" w:type="dxa"/>
          <w:trHeight w:val="20"/>
        </w:trPr>
        <w:tc>
          <w:tcPr>
            <w:tcW w:w="490" w:type="dxa"/>
            <w:vMerge/>
            <w:tcBorders>
              <w:top w:val="nil"/>
              <w:left w:val="single" w:sz="4" w:space="0" w:color="808080"/>
              <w:bottom w:val="single" w:sz="4" w:space="0" w:color="808080"/>
              <w:right w:val="single" w:sz="4" w:space="0" w:color="808080"/>
            </w:tcBorders>
            <w:vAlign w:val="center"/>
          </w:tcPr>
          <w:p w:rsidR="003F7790" w:rsidRPr="00641023" w:rsidRDefault="003F7790" w:rsidP="008A0A2F">
            <w:pPr>
              <w:spacing w:before="40" w:after="40" w:line="240" w:lineRule="auto"/>
              <w:rPr>
                <w:rFonts w:ascii="Times New Roman" w:hAnsi="Times New Roman"/>
                <w:b/>
                <w:bCs/>
                <w:sz w:val="17"/>
                <w:szCs w:val="17"/>
              </w:rPr>
            </w:pPr>
          </w:p>
        </w:tc>
        <w:tc>
          <w:tcPr>
            <w:tcW w:w="430" w:type="dxa"/>
            <w:vMerge/>
            <w:tcBorders>
              <w:top w:val="nil"/>
              <w:left w:val="single" w:sz="4" w:space="0" w:color="808080"/>
              <w:bottom w:val="single" w:sz="4" w:space="0" w:color="808080"/>
              <w:right w:val="single" w:sz="4" w:space="0" w:color="808080"/>
            </w:tcBorders>
            <w:vAlign w:val="center"/>
          </w:tcPr>
          <w:p w:rsidR="003F7790" w:rsidRPr="00641023" w:rsidRDefault="003F7790" w:rsidP="008A0A2F">
            <w:pPr>
              <w:spacing w:before="40" w:after="40" w:line="240" w:lineRule="auto"/>
              <w:rPr>
                <w:rFonts w:ascii="Times New Roman" w:hAnsi="Times New Roman"/>
                <w:b/>
                <w:bCs/>
                <w:sz w:val="17"/>
                <w:szCs w:val="17"/>
              </w:rPr>
            </w:pPr>
          </w:p>
        </w:tc>
        <w:tc>
          <w:tcPr>
            <w:tcW w:w="490" w:type="dxa"/>
            <w:vMerge/>
            <w:tcBorders>
              <w:top w:val="nil"/>
              <w:left w:val="single" w:sz="4" w:space="0" w:color="808080"/>
              <w:bottom w:val="single" w:sz="4" w:space="0" w:color="808080"/>
              <w:right w:val="single" w:sz="4" w:space="0" w:color="808080"/>
            </w:tcBorders>
            <w:vAlign w:val="center"/>
          </w:tcPr>
          <w:p w:rsidR="003F7790" w:rsidRPr="00641023" w:rsidRDefault="003F7790" w:rsidP="008A0A2F">
            <w:pPr>
              <w:spacing w:before="40" w:after="40" w:line="240" w:lineRule="auto"/>
              <w:rPr>
                <w:rFonts w:ascii="Times New Roman" w:hAnsi="Times New Roman"/>
                <w:b/>
                <w:bCs/>
                <w:sz w:val="17"/>
                <w:szCs w:val="17"/>
              </w:rPr>
            </w:pPr>
          </w:p>
        </w:tc>
        <w:tc>
          <w:tcPr>
            <w:tcW w:w="386" w:type="dxa"/>
            <w:vMerge/>
            <w:tcBorders>
              <w:top w:val="nil"/>
              <w:left w:val="single" w:sz="4" w:space="0" w:color="808080"/>
              <w:bottom w:val="single" w:sz="4" w:space="0" w:color="808080"/>
              <w:right w:val="single" w:sz="4" w:space="0" w:color="808080"/>
            </w:tcBorders>
            <w:vAlign w:val="center"/>
          </w:tcPr>
          <w:p w:rsidR="003F7790" w:rsidRPr="00641023" w:rsidRDefault="003F7790" w:rsidP="008A0A2F">
            <w:pPr>
              <w:spacing w:before="40" w:after="40" w:line="240" w:lineRule="auto"/>
              <w:rPr>
                <w:rFonts w:ascii="Times New Roman" w:hAnsi="Times New Roman"/>
                <w:b/>
                <w:bCs/>
                <w:sz w:val="17"/>
                <w:szCs w:val="17"/>
              </w:rPr>
            </w:pPr>
          </w:p>
        </w:tc>
        <w:tc>
          <w:tcPr>
            <w:tcW w:w="3322" w:type="dxa"/>
            <w:vMerge/>
            <w:tcBorders>
              <w:top w:val="nil"/>
              <w:left w:val="single" w:sz="4" w:space="0" w:color="808080"/>
              <w:bottom w:val="single" w:sz="4" w:space="0" w:color="808080"/>
              <w:right w:val="single" w:sz="4" w:space="0" w:color="808080"/>
            </w:tcBorders>
            <w:vAlign w:val="center"/>
          </w:tcPr>
          <w:p w:rsidR="003F7790" w:rsidRPr="00641023" w:rsidRDefault="003F7790" w:rsidP="008A0A2F">
            <w:pPr>
              <w:spacing w:before="40" w:after="40" w:line="240" w:lineRule="auto"/>
              <w:rPr>
                <w:rFonts w:ascii="Times New Roman" w:hAnsi="Times New Roman"/>
                <w:b/>
                <w:bCs/>
                <w:sz w:val="17"/>
                <w:szCs w:val="17"/>
              </w:rPr>
            </w:pPr>
          </w:p>
        </w:tc>
        <w:tc>
          <w:tcPr>
            <w:tcW w:w="1984" w:type="dxa"/>
            <w:tcBorders>
              <w:top w:val="nil"/>
              <w:left w:val="nil"/>
              <w:bottom w:val="single" w:sz="4" w:space="0" w:color="808080"/>
              <w:right w:val="single" w:sz="4" w:space="0" w:color="808080"/>
            </w:tcBorders>
          </w:tcPr>
          <w:p w:rsidR="003F7790" w:rsidRPr="00641023" w:rsidRDefault="003F7790" w:rsidP="008A0A2F">
            <w:pPr>
              <w:spacing w:before="40" w:after="40" w:line="240" w:lineRule="auto"/>
              <w:rPr>
                <w:rFonts w:ascii="Times New Roman" w:hAnsi="Times New Roman"/>
                <w:sz w:val="17"/>
                <w:szCs w:val="17"/>
              </w:rPr>
            </w:pPr>
            <w:r w:rsidRPr="00641023">
              <w:rPr>
                <w:rFonts w:ascii="Times New Roman" w:hAnsi="Times New Roman"/>
                <w:sz w:val="17"/>
                <w:szCs w:val="17"/>
              </w:rPr>
              <w:t>Управление образования</w:t>
            </w:r>
          </w:p>
        </w:tc>
        <w:tc>
          <w:tcPr>
            <w:tcW w:w="620"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923</w:t>
            </w:r>
          </w:p>
        </w:tc>
        <w:tc>
          <w:tcPr>
            <w:tcW w:w="386"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center"/>
              <w:rPr>
                <w:rFonts w:ascii="Times New Roman" w:hAnsi="Times New Roman"/>
                <w:sz w:val="17"/>
                <w:szCs w:val="17"/>
              </w:rPr>
            </w:pPr>
          </w:p>
        </w:tc>
        <w:tc>
          <w:tcPr>
            <w:tcW w:w="424"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center"/>
              <w:rPr>
                <w:rFonts w:ascii="Times New Roman" w:hAnsi="Times New Roman"/>
                <w:sz w:val="17"/>
                <w:szCs w:val="17"/>
              </w:rPr>
            </w:pPr>
          </w:p>
        </w:tc>
        <w:tc>
          <w:tcPr>
            <w:tcW w:w="811"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514"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 </w:t>
            </w:r>
          </w:p>
        </w:tc>
        <w:tc>
          <w:tcPr>
            <w:tcW w:w="935" w:type="dxa"/>
            <w:tcBorders>
              <w:top w:val="nil"/>
              <w:left w:val="nil"/>
              <w:bottom w:val="single" w:sz="4" w:space="0" w:color="808080"/>
              <w:right w:val="single" w:sz="4" w:space="0" w:color="808080"/>
            </w:tcBorders>
            <w:noWrap/>
          </w:tcPr>
          <w:p w:rsidR="003F7790" w:rsidRDefault="00217513" w:rsidP="003F7790">
            <w:pPr>
              <w:spacing w:before="40" w:after="40" w:line="240" w:lineRule="auto"/>
              <w:rPr>
                <w:rFonts w:ascii="Times New Roman" w:hAnsi="Times New Roman"/>
                <w:sz w:val="17"/>
                <w:szCs w:val="17"/>
              </w:rPr>
            </w:pPr>
            <w:r>
              <w:rPr>
                <w:rFonts w:ascii="Times New Roman" w:hAnsi="Times New Roman"/>
                <w:sz w:val="17"/>
                <w:szCs w:val="17"/>
              </w:rPr>
              <w:t>847</w:t>
            </w:r>
            <w:r w:rsidR="003F7790">
              <w:rPr>
                <w:rFonts w:ascii="Times New Roman" w:hAnsi="Times New Roman"/>
                <w:sz w:val="17"/>
                <w:szCs w:val="17"/>
              </w:rPr>
              <w:t>3,5</w:t>
            </w:r>
          </w:p>
          <w:p w:rsidR="003F7790" w:rsidRPr="00641023" w:rsidRDefault="003F7790" w:rsidP="003F7790">
            <w:pPr>
              <w:spacing w:before="40" w:after="40" w:line="240" w:lineRule="auto"/>
              <w:jc w:val="center"/>
              <w:rPr>
                <w:rFonts w:ascii="Times New Roman" w:hAnsi="Times New Roman"/>
                <w:sz w:val="17"/>
                <w:szCs w:val="17"/>
              </w:rPr>
            </w:pPr>
          </w:p>
        </w:tc>
        <w:tc>
          <w:tcPr>
            <w:tcW w:w="935"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right"/>
              <w:rPr>
                <w:rFonts w:ascii="Times New Roman" w:hAnsi="Times New Roman"/>
                <w:sz w:val="17"/>
                <w:szCs w:val="17"/>
              </w:rPr>
            </w:pPr>
            <w:r>
              <w:rPr>
                <w:rFonts w:ascii="Times New Roman" w:hAnsi="Times New Roman"/>
                <w:sz w:val="17"/>
                <w:szCs w:val="17"/>
              </w:rPr>
              <w:t>9309</w:t>
            </w:r>
          </w:p>
        </w:tc>
        <w:tc>
          <w:tcPr>
            <w:tcW w:w="1103"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right"/>
              <w:rPr>
                <w:rFonts w:ascii="Times New Roman" w:hAnsi="Times New Roman"/>
                <w:sz w:val="17"/>
                <w:szCs w:val="17"/>
              </w:rPr>
            </w:pPr>
            <w:r>
              <w:rPr>
                <w:rFonts w:ascii="Times New Roman" w:hAnsi="Times New Roman"/>
                <w:sz w:val="17"/>
                <w:szCs w:val="17"/>
              </w:rPr>
              <w:t>10240</w:t>
            </w:r>
          </w:p>
        </w:tc>
        <w:tc>
          <w:tcPr>
            <w:tcW w:w="1134"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right"/>
              <w:rPr>
                <w:rFonts w:ascii="Times New Roman" w:hAnsi="Times New Roman"/>
                <w:sz w:val="17"/>
                <w:szCs w:val="17"/>
              </w:rPr>
            </w:pPr>
          </w:p>
        </w:tc>
      </w:tr>
      <w:tr w:rsidR="003F7790" w:rsidRPr="00AA3EA4" w:rsidTr="008A0A2F">
        <w:trPr>
          <w:gridAfter w:val="1"/>
          <w:wAfter w:w="935" w:type="dxa"/>
          <w:trHeight w:val="20"/>
        </w:trPr>
        <w:tc>
          <w:tcPr>
            <w:tcW w:w="490" w:type="dxa"/>
            <w:tcBorders>
              <w:top w:val="nil"/>
              <w:left w:val="single" w:sz="4" w:space="0" w:color="808080"/>
              <w:bottom w:val="single" w:sz="4" w:space="0" w:color="808080"/>
              <w:right w:val="single" w:sz="4" w:space="0" w:color="808080"/>
            </w:tcBorders>
            <w:noWrap/>
          </w:tcPr>
          <w:p w:rsidR="003F7790" w:rsidRPr="00641023" w:rsidRDefault="003F7790"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w:t>
            </w:r>
            <w:r>
              <w:rPr>
                <w:rFonts w:ascii="Times New Roman" w:hAnsi="Times New Roman"/>
                <w:sz w:val="17"/>
                <w:szCs w:val="17"/>
              </w:rPr>
              <w:t>1</w:t>
            </w:r>
          </w:p>
        </w:tc>
        <w:tc>
          <w:tcPr>
            <w:tcW w:w="386"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3322" w:type="dxa"/>
            <w:tcBorders>
              <w:top w:val="nil"/>
              <w:left w:val="nil"/>
              <w:bottom w:val="single" w:sz="4" w:space="0" w:color="808080"/>
              <w:right w:val="single" w:sz="4" w:space="0" w:color="808080"/>
            </w:tcBorders>
          </w:tcPr>
          <w:p w:rsidR="003F7790" w:rsidRPr="00641023" w:rsidRDefault="003F7790" w:rsidP="008A0A2F">
            <w:pPr>
              <w:spacing w:before="40" w:after="40" w:line="240" w:lineRule="auto"/>
              <w:rPr>
                <w:rFonts w:ascii="Times New Roman" w:hAnsi="Times New Roman"/>
                <w:sz w:val="17"/>
                <w:szCs w:val="17"/>
              </w:rPr>
            </w:pPr>
            <w:r w:rsidRPr="00641023">
              <w:rPr>
                <w:rFonts w:ascii="Times New Roman" w:hAnsi="Times New Roman"/>
                <w:sz w:val="17"/>
                <w:szCs w:val="17"/>
              </w:rPr>
              <w:t>Субвенции на финансовое обеспечение  государственных гарантий реализации прав граждан на получение общедоступного д</w:t>
            </w:r>
            <w:r>
              <w:rPr>
                <w:rFonts w:ascii="Times New Roman" w:hAnsi="Times New Roman"/>
                <w:sz w:val="17"/>
                <w:szCs w:val="17"/>
              </w:rPr>
              <w:t>ополните</w:t>
            </w:r>
            <w:r w:rsidRPr="00641023">
              <w:rPr>
                <w:rFonts w:ascii="Times New Roman" w:hAnsi="Times New Roman"/>
                <w:sz w:val="17"/>
                <w:szCs w:val="17"/>
              </w:rPr>
              <w:t xml:space="preserve">льного образования в муниципальных </w:t>
            </w:r>
            <w:r>
              <w:rPr>
                <w:rFonts w:ascii="Times New Roman" w:hAnsi="Times New Roman"/>
                <w:sz w:val="17"/>
                <w:szCs w:val="17"/>
              </w:rPr>
              <w:t>УДОД</w:t>
            </w:r>
          </w:p>
        </w:tc>
        <w:tc>
          <w:tcPr>
            <w:tcW w:w="1984" w:type="dxa"/>
            <w:tcBorders>
              <w:top w:val="nil"/>
              <w:left w:val="nil"/>
              <w:bottom w:val="single" w:sz="4" w:space="0" w:color="808080"/>
              <w:right w:val="single" w:sz="4" w:space="0" w:color="808080"/>
            </w:tcBorders>
          </w:tcPr>
          <w:p w:rsidR="003F7790" w:rsidRPr="00641023" w:rsidRDefault="003F7790"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620"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923</w:t>
            </w:r>
          </w:p>
        </w:tc>
        <w:tc>
          <w:tcPr>
            <w:tcW w:w="386"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07</w:t>
            </w:r>
          </w:p>
        </w:tc>
        <w:tc>
          <w:tcPr>
            <w:tcW w:w="424"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811"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center"/>
              <w:rPr>
                <w:rFonts w:ascii="Times New Roman" w:hAnsi="Times New Roman"/>
                <w:sz w:val="17"/>
                <w:szCs w:val="17"/>
              </w:rPr>
            </w:pPr>
            <w:r>
              <w:rPr>
                <w:rFonts w:ascii="Times New Roman" w:hAnsi="Times New Roman"/>
                <w:sz w:val="17"/>
                <w:szCs w:val="17"/>
              </w:rPr>
              <w:t>0110101</w:t>
            </w:r>
          </w:p>
        </w:tc>
        <w:tc>
          <w:tcPr>
            <w:tcW w:w="514"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600</w:t>
            </w:r>
          </w:p>
        </w:tc>
        <w:tc>
          <w:tcPr>
            <w:tcW w:w="935"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right"/>
              <w:rPr>
                <w:rFonts w:ascii="Times New Roman" w:hAnsi="Times New Roman"/>
                <w:sz w:val="17"/>
                <w:szCs w:val="17"/>
              </w:rPr>
            </w:pPr>
            <w:r>
              <w:rPr>
                <w:rFonts w:ascii="Times New Roman" w:hAnsi="Times New Roman"/>
                <w:sz w:val="17"/>
                <w:szCs w:val="17"/>
              </w:rPr>
              <w:t>-</w:t>
            </w:r>
          </w:p>
        </w:tc>
        <w:tc>
          <w:tcPr>
            <w:tcW w:w="935" w:type="dxa"/>
            <w:tcBorders>
              <w:top w:val="nil"/>
              <w:left w:val="nil"/>
              <w:bottom w:val="single" w:sz="4" w:space="0" w:color="808080"/>
              <w:right w:val="single" w:sz="4" w:space="0" w:color="808080"/>
            </w:tcBorders>
            <w:noWrap/>
          </w:tcPr>
          <w:p w:rsidR="003F7790" w:rsidRDefault="003F7790" w:rsidP="008A0A2F">
            <w:pPr>
              <w:spacing w:before="40" w:after="40" w:line="240" w:lineRule="auto"/>
              <w:jc w:val="right"/>
              <w:rPr>
                <w:rFonts w:ascii="Times New Roman" w:hAnsi="Times New Roman"/>
                <w:sz w:val="17"/>
                <w:szCs w:val="17"/>
              </w:rPr>
            </w:pPr>
            <w:r>
              <w:rPr>
                <w:rFonts w:ascii="Times New Roman" w:hAnsi="Times New Roman"/>
                <w:sz w:val="17"/>
                <w:szCs w:val="17"/>
              </w:rPr>
              <w:t>-</w:t>
            </w:r>
          </w:p>
          <w:p w:rsidR="003F7790" w:rsidRPr="00641023" w:rsidRDefault="003F7790" w:rsidP="008A0A2F">
            <w:pPr>
              <w:spacing w:before="40" w:after="40" w:line="240" w:lineRule="auto"/>
              <w:jc w:val="right"/>
              <w:rPr>
                <w:rFonts w:ascii="Times New Roman" w:hAnsi="Times New Roman"/>
                <w:sz w:val="17"/>
                <w:szCs w:val="17"/>
              </w:rPr>
            </w:pPr>
          </w:p>
        </w:tc>
        <w:tc>
          <w:tcPr>
            <w:tcW w:w="1103"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right"/>
              <w:rPr>
                <w:rFonts w:ascii="Times New Roman" w:hAnsi="Times New Roman"/>
                <w:sz w:val="17"/>
                <w:szCs w:val="17"/>
              </w:rPr>
            </w:pPr>
          </w:p>
        </w:tc>
        <w:tc>
          <w:tcPr>
            <w:tcW w:w="1134"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right"/>
              <w:rPr>
                <w:rFonts w:ascii="Times New Roman" w:hAnsi="Times New Roman"/>
                <w:sz w:val="17"/>
                <w:szCs w:val="17"/>
              </w:rPr>
            </w:pPr>
          </w:p>
        </w:tc>
      </w:tr>
      <w:tr w:rsidR="003F7790" w:rsidRPr="00AA3EA4" w:rsidTr="008A0A2F">
        <w:trPr>
          <w:gridAfter w:val="1"/>
          <w:wAfter w:w="935" w:type="dxa"/>
          <w:trHeight w:val="20"/>
        </w:trPr>
        <w:tc>
          <w:tcPr>
            <w:tcW w:w="490" w:type="dxa"/>
            <w:tcBorders>
              <w:top w:val="nil"/>
              <w:left w:val="single" w:sz="4" w:space="0" w:color="808080"/>
              <w:bottom w:val="single" w:sz="4" w:space="0" w:color="808080"/>
              <w:right w:val="single" w:sz="4" w:space="0" w:color="808080"/>
            </w:tcBorders>
            <w:noWrap/>
          </w:tcPr>
          <w:p w:rsidR="003F7790" w:rsidRPr="00641023" w:rsidRDefault="003F7790"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430"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1</w:t>
            </w:r>
          </w:p>
        </w:tc>
        <w:tc>
          <w:tcPr>
            <w:tcW w:w="490"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w:t>
            </w:r>
            <w:r>
              <w:rPr>
                <w:rFonts w:ascii="Times New Roman" w:hAnsi="Times New Roman"/>
                <w:sz w:val="17"/>
                <w:szCs w:val="17"/>
              </w:rPr>
              <w:t>1</w:t>
            </w:r>
          </w:p>
        </w:tc>
        <w:tc>
          <w:tcPr>
            <w:tcW w:w="386"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w:t>
            </w:r>
            <w:r>
              <w:rPr>
                <w:rFonts w:ascii="Times New Roman" w:hAnsi="Times New Roman"/>
                <w:sz w:val="17"/>
                <w:szCs w:val="17"/>
              </w:rPr>
              <w:t>2</w:t>
            </w:r>
          </w:p>
        </w:tc>
        <w:tc>
          <w:tcPr>
            <w:tcW w:w="3322" w:type="dxa"/>
            <w:tcBorders>
              <w:top w:val="nil"/>
              <w:left w:val="nil"/>
              <w:bottom w:val="single" w:sz="4" w:space="0" w:color="808080"/>
              <w:right w:val="single" w:sz="4" w:space="0" w:color="808080"/>
            </w:tcBorders>
          </w:tcPr>
          <w:p w:rsidR="003F7790" w:rsidRPr="00641023" w:rsidRDefault="003F7790"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Обеспечение деятельности подведомственных учреждений за счет средств бюджета </w:t>
            </w:r>
            <w:r>
              <w:rPr>
                <w:rFonts w:ascii="Times New Roman" w:hAnsi="Times New Roman"/>
                <w:sz w:val="17"/>
                <w:szCs w:val="17"/>
              </w:rPr>
              <w:t>муниципального района</w:t>
            </w:r>
          </w:p>
        </w:tc>
        <w:tc>
          <w:tcPr>
            <w:tcW w:w="1984" w:type="dxa"/>
            <w:tcBorders>
              <w:top w:val="nil"/>
              <w:left w:val="nil"/>
              <w:bottom w:val="single" w:sz="4" w:space="0" w:color="808080"/>
              <w:right w:val="single" w:sz="4" w:space="0" w:color="808080"/>
            </w:tcBorders>
          </w:tcPr>
          <w:p w:rsidR="003F7790" w:rsidRPr="00641023" w:rsidRDefault="003F7790" w:rsidP="008A0A2F">
            <w:pPr>
              <w:spacing w:before="40" w:after="40" w:line="240" w:lineRule="auto"/>
              <w:rPr>
                <w:rFonts w:ascii="Times New Roman" w:hAnsi="Times New Roman"/>
                <w:sz w:val="17"/>
                <w:szCs w:val="17"/>
              </w:rPr>
            </w:pPr>
            <w:r w:rsidRPr="00641023">
              <w:rPr>
                <w:rFonts w:ascii="Times New Roman" w:hAnsi="Times New Roman"/>
                <w:sz w:val="17"/>
                <w:szCs w:val="17"/>
              </w:rPr>
              <w:t xml:space="preserve">Управление образования </w:t>
            </w:r>
          </w:p>
        </w:tc>
        <w:tc>
          <w:tcPr>
            <w:tcW w:w="620"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923</w:t>
            </w:r>
          </w:p>
        </w:tc>
        <w:tc>
          <w:tcPr>
            <w:tcW w:w="386"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07</w:t>
            </w:r>
          </w:p>
        </w:tc>
        <w:tc>
          <w:tcPr>
            <w:tcW w:w="424"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01</w:t>
            </w:r>
          </w:p>
        </w:tc>
        <w:tc>
          <w:tcPr>
            <w:tcW w:w="811"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center"/>
              <w:rPr>
                <w:rFonts w:ascii="Times New Roman" w:hAnsi="Times New Roman"/>
                <w:sz w:val="17"/>
                <w:szCs w:val="17"/>
              </w:rPr>
            </w:pPr>
            <w:r>
              <w:rPr>
                <w:rFonts w:ascii="Times New Roman" w:hAnsi="Times New Roman"/>
                <w:sz w:val="17"/>
                <w:szCs w:val="17"/>
              </w:rPr>
              <w:t>0110102</w:t>
            </w:r>
          </w:p>
        </w:tc>
        <w:tc>
          <w:tcPr>
            <w:tcW w:w="514"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center"/>
              <w:rPr>
                <w:rFonts w:ascii="Times New Roman" w:hAnsi="Times New Roman"/>
                <w:sz w:val="17"/>
                <w:szCs w:val="17"/>
              </w:rPr>
            </w:pPr>
            <w:r w:rsidRPr="00641023">
              <w:rPr>
                <w:rFonts w:ascii="Times New Roman" w:hAnsi="Times New Roman"/>
                <w:sz w:val="17"/>
                <w:szCs w:val="17"/>
              </w:rPr>
              <w:t>600</w:t>
            </w:r>
          </w:p>
        </w:tc>
        <w:tc>
          <w:tcPr>
            <w:tcW w:w="935"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right"/>
              <w:rPr>
                <w:rFonts w:ascii="Times New Roman" w:hAnsi="Times New Roman"/>
                <w:sz w:val="17"/>
                <w:szCs w:val="17"/>
              </w:rPr>
            </w:pPr>
            <w:r>
              <w:rPr>
                <w:rFonts w:ascii="Times New Roman" w:hAnsi="Times New Roman"/>
                <w:sz w:val="17"/>
                <w:szCs w:val="17"/>
              </w:rPr>
              <w:t>8463,5</w:t>
            </w:r>
          </w:p>
        </w:tc>
        <w:tc>
          <w:tcPr>
            <w:tcW w:w="935"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right"/>
              <w:rPr>
                <w:rFonts w:ascii="Times New Roman" w:hAnsi="Times New Roman"/>
                <w:sz w:val="17"/>
                <w:szCs w:val="17"/>
              </w:rPr>
            </w:pPr>
            <w:r>
              <w:rPr>
                <w:rFonts w:ascii="Times New Roman" w:hAnsi="Times New Roman"/>
                <w:sz w:val="17"/>
                <w:szCs w:val="17"/>
              </w:rPr>
              <w:t>9309</w:t>
            </w:r>
          </w:p>
        </w:tc>
        <w:tc>
          <w:tcPr>
            <w:tcW w:w="1103"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right"/>
              <w:rPr>
                <w:rFonts w:ascii="Times New Roman" w:hAnsi="Times New Roman"/>
                <w:sz w:val="17"/>
                <w:szCs w:val="17"/>
              </w:rPr>
            </w:pPr>
            <w:r>
              <w:rPr>
                <w:rFonts w:ascii="Times New Roman" w:hAnsi="Times New Roman"/>
                <w:sz w:val="17"/>
                <w:szCs w:val="17"/>
              </w:rPr>
              <w:t>10240</w:t>
            </w:r>
          </w:p>
        </w:tc>
        <w:tc>
          <w:tcPr>
            <w:tcW w:w="1134" w:type="dxa"/>
            <w:tcBorders>
              <w:top w:val="nil"/>
              <w:left w:val="nil"/>
              <w:bottom w:val="single" w:sz="4" w:space="0" w:color="808080"/>
              <w:right w:val="single" w:sz="4" w:space="0" w:color="808080"/>
            </w:tcBorders>
            <w:noWrap/>
          </w:tcPr>
          <w:p w:rsidR="003F7790" w:rsidRPr="00641023" w:rsidRDefault="003F7790" w:rsidP="008A0A2F">
            <w:pPr>
              <w:spacing w:before="40" w:after="40" w:line="240" w:lineRule="auto"/>
              <w:jc w:val="right"/>
              <w:rPr>
                <w:rFonts w:ascii="Times New Roman" w:hAnsi="Times New Roman"/>
                <w:sz w:val="17"/>
                <w:szCs w:val="17"/>
              </w:rPr>
            </w:pPr>
          </w:p>
        </w:tc>
      </w:tr>
    </w:tbl>
    <w:p w:rsidR="00110CF1" w:rsidRPr="00F27841" w:rsidRDefault="00110CF1" w:rsidP="00110CF1">
      <w:pPr>
        <w:spacing w:after="0" w:line="240" w:lineRule="auto"/>
        <w:rPr>
          <w:rFonts w:ascii="Times New Roman" w:hAnsi="Times New Roman"/>
          <w:b/>
          <w:bCs/>
          <w:sz w:val="26"/>
          <w:szCs w:val="26"/>
        </w:rPr>
      </w:pPr>
    </w:p>
    <w:p w:rsidR="00110CF1" w:rsidRDefault="00110CF1" w:rsidP="00110CF1"/>
    <w:p w:rsidR="00110CF1" w:rsidRDefault="00110CF1" w:rsidP="00110CF1">
      <w:pPr>
        <w:sectPr w:rsidR="00110CF1" w:rsidSect="008A0A2F">
          <w:pgSz w:w="16838" w:h="11906" w:orient="landscape" w:code="9"/>
          <w:pgMar w:top="1701" w:right="1134" w:bottom="851" w:left="1134" w:header="709" w:footer="709" w:gutter="0"/>
          <w:cols w:space="708"/>
          <w:docGrid w:linePitch="360"/>
        </w:sectPr>
      </w:pPr>
    </w:p>
    <w:p w:rsidR="00110CF1" w:rsidRPr="005D5581" w:rsidRDefault="00110CF1" w:rsidP="00110CF1">
      <w:pPr>
        <w:pStyle w:val="1"/>
        <w:keepLines w:val="0"/>
        <w:pageBreakBefore/>
        <w:spacing w:before="240" w:after="360" w:line="240" w:lineRule="auto"/>
        <w:ind w:right="706"/>
        <w:jc w:val="center"/>
        <w:rPr>
          <w:rFonts w:ascii="Times New Roman" w:hAnsi="Times New Roman"/>
          <w:color w:val="auto"/>
          <w:sz w:val="24"/>
          <w:szCs w:val="24"/>
        </w:rPr>
      </w:pPr>
      <w:r w:rsidRPr="005D5581">
        <w:rPr>
          <w:rFonts w:ascii="Times New Roman" w:hAnsi="Times New Roman"/>
          <w:caps/>
          <w:color w:val="auto"/>
          <w:kern w:val="32"/>
          <w:sz w:val="24"/>
          <w:szCs w:val="24"/>
          <w:lang w:eastAsia="ru-RU"/>
        </w:rPr>
        <w:lastRenderedPageBreak/>
        <w:t>4. Подпрограмма «</w:t>
      </w:r>
      <w:r w:rsidRPr="005D5581">
        <w:rPr>
          <w:rFonts w:ascii="Times New Roman" w:hAnsi="Times New Roman"/>
          <w:sz w:val="24"/>
          <w:szCs w:val="24"/>
        </w:rPr>
        <w:t xml:space="preserve"> </w:t>
      </w:r>
      <w:r w:rsidRPr="005D5581">
        <w:rPr>
          <w:rFonts w:ascii="Times New Roman" w:hAnsi="Times New Roman"/>
          <w:color w:val="auto"/>
          <w:sz w:val="24"/>
          <w:szCs w:val="24"/>
        </w:rPr>
        <w:t>В КАЖДОЙ СЕМЬЕ – НЕ МЕНЕЕ ОДНОГО РЕБЕНК</w:t>
      </w:r>
      <w:r>
        <w:rPr>
          <w:rFonts w:ascii="Times New Roman" w:hAnsi="Times New Roman"/>
          <w:color w:val="auto"/>
          <w:sz w:val="24"/>
          <w:szCs w:val="24"/>
        </w:rPr>
        <w:t>А С ВЫСШИМ ОБРАЗОВАНИЕМ» НА 2019-2021</w:t>
      </w:r>
      <w:r w:rsidRPr="005D5581">
        <w:rPr>
          <w:rFonts w:ascii="Times New Roman" w:hAnsi="Times New Roman"/>
          <w:color w:val="auto"/>
          <w:sz w:val="24"/>
          <w:szCs w:val="24"/>
        </w:rPr>
        <w:t xml:space="preserve"> ГОДЫ</w:t>
      </w:r>
    </w:p>
    <w:p w:rsidR="00110CF1" w:rsidRPr="005D5581" w:rsidRDefault="00110CF1" w:rsidP="00110CF1">
      <w:pPr>
        <w:pStyle w:val="2"/>
        <w:keepNext/>
        <w:spacing w:before="240" w:beforeAutospacing="0" w:after="360" w:afterAutospacing="0"/>
        <w:ind w:left="709" w:right="706"/>
        <w:jc w:val="center"/>
        <w:rPr>
          <w:sz w:val="24"/>
          <w:szCs w:val="24"/>
        </w:rPr>
      </w:pPr>
      <w:bookmarkStart w:id="8" w:name="_Toc375654234"/>
      <w:r w:rsidRPr="005D5581">
        <w:rPr>
          <w:sz w:val="24"/>
          <w:szCs w:val="24"/>
        </w:rPr>
        <w:t>Краткая характеристика (паспорт) подпрограммы</w:t>
      </w:r>
      <w:bookmarkEnd w:id="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12"/>
        <w:gridCol w:w="7559"/>
      </w:tblGrid>
      <w:tr w:rsidR="00110CF1" w:rsidRPr="005D5581" w:rsidTr="008A0A2F">
        <w:tc>
          <w:tcPr>
            <w:tcW w:w="2012" w:type="dxa"/>
          </w:tcPr>
          <w:p w:rsidR="00110CF1" w:rsidRPr="005D5581" w:rsidRDefault="00110CF1" w:rsidP="008A0A2F">
            <w:pPr>
              <w:autoSpaceDE w:val="0"/>
              <w:autoSpaceDN w:val="0"/>
              <w:adjustRightInd w:val="0"/>
              <w:spacing w:before="60" w:after="60" w:line="240" w:lineRule="auto"/>
              <w:rPr>
                <w:rFonts w:ascii="Times New Roman" w:eastAsia="Times New Roman" w:hAnsi="Times New Roman"/>
                <w:bCs/>
                <w:sz w:val="24"/>
                <w:szCs w:val="24"/>
              </w:rPr>
            </w:pPr>
            <w:r w:rsidRPr="005D5581">
              <w:rPr>
                <w:rFonts w:ascii="Times New Roman" w:eastAsia="Times New Roman" w:hAnsi="Times New Roman"/>
                <w:bCs/>
                <w:sz w:val="24"/>
                <w:szCs w:val="24"/>
              </w:rPr>
              <w:t>Наименование подпрограммы</w:t>
            </w:r>
          </w:p>
        </w:tc>
        <w:tc>
          <w:tcPr>
            <w:tcW w:w="7559" w:type="dxa"/>
          </w:tcPr>
          <w:p w:rsidR="00110CF1" w:rsidRPr="005D5581" w:rsidRDefault="00110CF1" w:rsidP="008A0A2F">
            <w:pPr>
              <w:autoSpaceDE w:val="0"/>
              <w:autoSpaceDN w:val="0"/>
              <w:adjustRightInd w:val="0"/>
              <w:spacing w:before="60" w:after="60" w:line="240" w:lineRule="auto"/>
              <w:rPr>
                <w:rFonts w:ascii="Times New Roman" w:eastAsia="Times New Roman" w:hAnsi="Times New Roman"/>
                <w:bCs/>
                <w:sz w:val="24"/>
                <w:szCs w:val="24"/>
              </w:rPr>
            </w:pPr>
            <w:r w:rsidRPr="005D5581">
              <w:rPr>
                <w:rFonts w:ascii="Times New Roman" w:hAnsi="Times New Roman"/>
                <w:bCs/>
                <w:sz w:val="24"/>
                <w:szCs w:val="24"/>
              </w:rPr>
              <w:t>«В каждой семье – не менее одного ребенка с высшим образованием».</w:t>
            </w:r>
          </w:p>
        </w:tc>
      </w:tr>
      <w:tr w:rsidR="00110CF1" w:rsidRPr="005D5581" w:rsidTr="008A0A2F">
        <w:tc>
          <w:tcPr>
            <w:tcW w:w="2012" w:type="dxa"/>
          </w:tcPr>
          <w:p w:rsidR="00110CF1" w:rsidRPr="005D5581" w:rsidRDefault="00110CF1" w:rsidP="008A0A2F">
            <w:pPr>
              <w:autoSpaceDE w:val="0"/>
              <w:autoSpaceDN w:val="0"/>
              <w:adjustRightInd w:val="0"/>
              <w:spacing w:before="60" w:after="60" w:line="240" w:lineRule="auto"/>
              <w:rPr>
                <w:rFonts w:ascii="Times New Roman" w:eastAsia="Times New Roman" w:hAnsi="Times New Roman"/>
                <w:bCs/>
                <w:sz w:val="24"/>
                <w:szCs w:val="24"/>
              </w:rPr>
            </w:pPr>
            <w:r w:rsidRPr="005D5581">
              <w:rPr>
                <w:rFonts w:ascii="Times New Roman" w:eastAsia="Times New Roman" w:hAnsi="Times New Roman"/>
                <w:bCs/>
                <w:sz w:val="24"/>
                <w:szCs w:val="24"/>
              </w:rPr>
              <w:t>Координатор подпрограммы</w:t>
            </w:r>
          </w:p>
        </w:tc>
        <w:tc>
          <w:tcPr>
            <w:tcW w:w="7559" w:type="dxa"/>
          </w:tcPr>
          <w:p w:rsidR="00110CF1" w:rsidRPr="005D5581" w:rsidRDefault="00110CF1" w:rsidP="008A0A2F">
            <w:pPr>
              <w:autoSpaceDE w:val="0"/>
              <w:autoSpaceDN w:val="0"/>
              <w:adjustRightInd w:val="0"/>
              <w:spacing w:before="60" w:after="60" w:line="240" w:lineRule="auto"/>
              <w:rPr>
                <w:rFonts w:ascii="Times New Roman" w:eastAsia="Times New Roman" w:hAnsi="Times New Roman"/>
                <w:bCs/>
                <w:sz w:val="24"/>
                <w:szCs w:val="24"/>
              </w:rPr>
            </w:pPr>
            <w:r w:rsidRPr="005D5581">
              <w:rPr>
                <w:rFonts w:ascii="Times New Roman" w:eastAsia="Times New Roman" w:hAnsi="Times New Roman"/>
                <w:bCs/>
                <w:sz w:val="24"/>
                <w:szCs w:val="24"/>
              </w:rPr>
              <w:t>Заместитель председателя по социальной политике</w:t>
            </w:r>
          </w:p>
        </w:tc>
      </w:tr>
      <w:tr w:rsidR="00110CF1" w:rsidRPr="005D5581" w:rsidTr="008A0A2F">
        <w:trPr>
          <w:trHeight w:val="442"/>
        </w:trPr>
        <w:tc>
          <w:tcPr>
            <w:tcW w:w="2012" w:type="dxa"/>
          </w:tcPr>
          <w:p w:rsidR="00110CF1" w:rsidRPr="005D5581" w:rsidRDefault="00110CF1" w:rsidP="008A0A2F">
            <w:pPr>
              <w:autoSpaceDE w:val="0"/>
              <w:autoSpaceDN w:val="0"/>
              <w:adjustRightInd w:val="0"/>
              <w:spacing w:before="60" w:after="60" w:line="240" w:lineRule="auto"/>
              <w:rPr>
                <w:rFonts w:ascii="Times New Roman" w:eastAsia="Times New Roman" w:hAnsi="Times New Roman"/>
                <w:b/>
                <w:bCs/>
                <w:sz w:val="24"/>
                <w:szCs w:val="24"/>
              </w:rPr>
            </w:pPr>
            <w:r w:rsidRPr="005D5581">
              <w:rPr>
                <w:rFonts w:ascii="Times New Roman" w:eastAsia="Times New Roman" w:hAnsi="Times New Roman"/>
                <w:bCs/>
                <w:sz w:val="24"/>
                <w:szCs w:val="24"/>
              </w:rPr>
              <w:t xml:space="preserve"> </w:t>
            </w:r>
            <w:r w:rsidRPr="005D5581">
              <w:rPr>
                <w:rFonts w:ascii="Times New Roman" w:hAnsi="Times New Roman"/>
                <w:bCs/>
                <w:sz w:val="24"/>
                <w:szCs w:val="24"/>
              </w:rPr>
              <w:t xml:space="preserve">Исполнитель </w:t>
            </w:r>
          </w:p>
        </w:tc>
        <w:tc>
          <w:tcPr>
            <w:tcW w:w="7559" w:type="dxa"/>
          </w:tcPr>
          <w:p w:rsidR="00110CF1" w:rsidRPr="005D5581" w:rsidRDefault="00110CF1" w:rsidP="008A0A2F">
            <w:pPr>
              <w:autoSpaceDE w:val="0"/>
              <w:autoSpaceDN w:val="0"/>
              <w:adjustRightInd w:val="0"/>
              <w:spacing w:before="60" w:after="60" w:line="240" w:lineRule="auto"/>
              <w:rPr>
                <w:rFonts w:ascii="Times New Roman" w:eastAsia="Times New Roman" w:hAnsi="Times New Roman"/>
                <w:bCs/>
                <w:sz w:val="24"/>
                <w:szCs w:val="24"/>
              </w:rPr>
            </w:pPr>
            <w:r w:rsidRPr="005D5581">
              <w:rPr>
                <w:rFonts w:ascii="Times New Roman" w:eastAsia="Times New Roman" w:hAnsi="Times New Roman"/>
                <w:bCs/>
                <w:sz w:val="24"/>
                <w:szCs w:val="24"/>
              </w:rPr>
              <w:t xml:space="preserve">  Управление образования</w:t>
            </w:r>
            <w:r w:rsidRPr="005D5581">
              <w:rPr>
                <w:rFonts w:ascii="Times New Roman" w:hAnsi="Times New Roman"/>
                <w:bCs/>
                <w:sz w:val="24"/>
                <w:szCs w:val="24"/>
              </w:rPr>
              <w:t xml:space="preserve"> администрации Дзун-Хемчикского кожууна</w:t>
            </w:r>
          </w:p>
        </w:tc>
      </w:tr>
      <w:tr w:rsidR="00110CF1" w:rsidRPr="005D5581" w:rsidTr="008A0A2F">
        <w:tc>
          <w:tcPr>
            <w:tcW w:w="2012" w:type="dxa"/>
          </w:tcPr>
          <w:p w:rsidR="00110CF1" w:rsidRPr="005D5581" w:rsidRDefault="00110CF1" w:rsidP="008A0A2F">
            <w:pPr>
              <w:autoSpaceDE w:val="0"/>
              <w:autoSpaceDN w:val="0"/>
              <w:adjustRightInd w:val="0"/>
              <w:spacing w:before="60" w:after="60" w:line="240" w:lineRule="auto"/>
              <w:rPr>
                <w:rFonts w:ascii="Times New Roman" w:eastAsia="Times New Roman" w:hAnsi="Times New Roman"/>
                <w:b/>
                <w:bCs/>
                <w:sz w:val="24"/>
                <w:szCs w:val="24"/>
              </w:rPr>
            </w:pPr>
            <w:r w:rsidRPr="005D5581">
              <w:rPr>
                <w:rFonts w:ascii="Times New Roman" w:hAnsi="Times New Roman"/>
                <w:bCs/>
                <w:sz w:val="24"/>
                <w:szCs w:val="24"/>
              </w:rPr>
              <w:t xml:space="preserve">Соисполнители </w:t>
            </w:r>
          </w:p>
        </w:tc>
        <w:tc>
          <w:tcPr>
            <w:tcW w:w="7559" w:type="dxa"/>
          </w:tcPr>
          <w:p w:rsidR="00110CF1" w:rsidRPr="005D5581" w:rsidRDefault="00110CF1" w:rsidP="008A0A2F">
            <w:pPr>
              <w:autoSpaceDE w:val="0"/>
              <w:autoSpaceDN w:val="0"/>
              <w:adjustRightInd w:val="0"/>
              <w:spacing w:before="60" w:after="60" w:line="240" w:lineRule="auto"/>
              <w:rPr>
                <w:rFonts w:ascii="Times New Roman" w:eastAsia="Times New Roman" w:hAnsi="Times New Roman"/>
                <w:bCs/>
                <w:sz w:val="24"/>
                <w:szCs w:val="24"/>
              </w:rPr>
            </w:pPr>
            <w:r w:rsidRPr="005D5581">
              <w:rPr>
                <w:rFonts w:ascii="Times New Roman" w:eastAsia="Times New Roman" w:hAnsi="Times New Roman"/>
                <w:bCs/>
                <w:sz w:val="24"/>
                <w:szCs w:val="24"/>
              </w:rPr>
              <w:t>Администрация муниципального района Дзун-Хемчикский кожуун</w:t>
            </w:r>
          </w:p>
          <w:p w:rsidR="00110CF1" w:rsidRPr="005D5581" w:rsidRDefault="00110CF1" w:rsidP="008A0A2F">
            <w:pPr>
              <w:autoSpaceDE w:val="0"/>
              <w:autoSpaceDN w:val="0"/>
              <w:adjustRightInd w:val="0"/>
              <w:spacing w:before="60" w:after="60" w:line="240" w:lineRule="auto"/>
              <w:rPr>
                <w:rFonts w:ascii="Times New Roman" w:eastAsia="Times New Roman" w:hAnsi="Times New Roman"/>
                <w:bCs/>
                <w:sz w:val="24"/>
                <w:szCs w:val="24"/>
              </w:rPr>
            </w:pPr>
            <w:r w:rsidRPr="005D5581">
              <w:rPr>
                <w:rFonts w:ascii="Times New Roman" w:hAnsi="Times New Roman"/>
                <w:bCs/>
                <w:sz w:val="24"/>
                <w:szCs w:val="24"/>
              </w:rPr>
              <w:t>Финансовое управление администрации Дзун-Хемчикского кожууна</w:t>
            </w:r>
          </w:p>
        </w:tc>
      </w:tr>
      <w:tr w:rsidR="00110CF1" w:rsidRPr="005D5581" w:rsidTr="008A0A2F">
        <w:tc>
          <w:tcPr>
            <w:tcW w:w="2012" w:type="dxa"/>
          </w:tcPr>
          <w:p w:rsidR="00110CF1" w:rsidRPr="005D5581" w:rsidRDefault="00110CF1" w:rsidP="008A0A2F">
            <w:pPr>
              <w:autoSpaceDE w:val="0"/>
              <w:autoSpaceDN w:val="0"/>
              <w:adjustRightInd w:val="0"/>
              <w:spacing w:before="60" w:after="60" w:line="240" w:lineRule="auto"/>
              <w:rPr>
                <w:rFonts w:ascii="Times New Roman" w:eastAsia="Times New Roman" w:hAnsi="Times New Roman"/>
                <w:b/>
                <w:bCs/>
                <w:sz w:val="24"/>
                <w:szCs w:val="24"/>
              </w:rPr>
            </w:pPr>
            <w:r w:rsidRPr="005D5581">
              <w:rPr>
                <w:rFonts w:ascii="Times New Roman" w:eastAsia="Times New Roman" w:hAnsi="Times New Roman"/>
                <w:bCs/>
                <w:sz w:val="24"/>
                <w:szCs w:val="24"/>
              </w:rPr>
              <w:t>Цель</w:t>
            </w:r>
          </w:p>
        </w:tc>
        <w:tc>
          <w:tcPr>
            <w:tcW w:w="7559" w:type="dxa"/>
          </w:tcPr>
          <w:p w:rsidR="00110CF1" w:rsidRPr="005D5581" w:rsidRDefault="00110CF1" w:rsidP="008A0A2F">
            <w:pPr>
              <w:rPr>
                <w:rFonts w:ascii="Times New Roman" w:hAnsi="Times New Roman"/>
                <w:sz w:val="24"/>
                <w:szCs w:val="24"/>
              </w:rPr>
            </w:pPr>
            <w:r w:rsidRPr="005D5581">
              <w:rPr>
                <w:rFonts w:ascii="Times New Roman" w:hAnsi="Times New Roman"/>
                <w:sz w:val="24"/>
                <w:szCs w:val="24"/>
              </w:rPr>
              <w:t>1. Государственная поддержка детей, имеющих высокие результаты учебных достижений и не имеющих поддержки со стороны семей по социальным причинам.</w:t>
            </w:r>
          </w:p>
          <w:p w:rsidR="00110CF1" w:rsidRPr="005D5581" w:rsidRDefault="00110CF1" w:rsidP="008A0A2F">
            <w:pPr>
              <w:rPr>
                <w:rFonts w:ascii="Times New Roman" w:hAnsi="Times New Roman"/>
                <w:sz w:val="24"/>
                <w:szCs w:val="24"/>
              </w:rPr>
            </w:pPr>
            <w:r w:rsidRPr="005D5581">
              <w:rPr>
                <w:rFonts w:ascii="Times New Roman" w:hAnsi="Times New Roman"/>
                <w:sz w:val="24"/>
                <w:szCs w:val="24"/>
              </w:rPr>
              <w:t>2.С</w:t>
            </w:r>
            <w:r w:rsidRPr="005D5581">
              <w:rPr>
                <w:rFonts w:ascii="Times New Roman" w:eastAsia="Times New Roman" w:hAnsi="Times New Roman"/>
                <w:sz w:val="24"/>
                <w:szCs w:val="24"/>
              </w:rPr>
              <w:t xml:space="preserve">оздание условий для </w:t>
            </w:r>
            <w:r w:rsidRPr="005D5581">
              <w:rPr>
                <w:rFonts w:ascii="Times New Roman" w:hAnsi="Times New Roman"/>
                <w:sz w:val="24"/>
                <w:szCs w:val="24"/>
              </w:rPr>
              <w:t xml:space="preserve">получения высшего образования детьми из многодетных, малообеспеченных, неблагополучных семей, их </w:t>
            </w:r>
            <w:r w:rsidRPr="005D5581">
              <w:rPr>
                <w:rFonts w:ascii="Times New Roman" w:eastAsia="Times New Roman" w:hAnsi="Times New Roman"/>
                <w:sz w:val="24"/>
                <w:szCs w:val="24"/>
              </w:rPr>
              <w:t>успешной социа</w:t>
            </w:r>
            <w:r w:rsidRPr="005D5581">
              <w:rPr>
                <w:rFonts w:ascii="Times New Roman" w:hAnsi="Times New Roman"/>
                <w:sz w:val="24"/>
                <w:szCs w:val="24"/>
              </w:rPr>
              <w:t xml:space="preserve">лизации и самореализации </w:t>
            </w:r>
            <w:r w:rsidRPr="005D5581">
              <w:rPr>
                <w:rFonts w:ascii="Times New Roman" w:eastAsia="Times New Roman" w:hAnsi="Times New Roman"/>
                <w:sz w:val="24"/>
                <w:szCs w:val="24"/>
              </w:rPr>
              <w:t xml:space="preserve"> </w:t>
            </w:r>
          </w:p>
          <w:p w:rsidR="00110CF1" w:rsidRPr="005D5581" w:rsidRDefault="00110CF1" w:rsidP="008A0A2F">
            <w:pPr>
              <w:rPr>
                <w:rFonts w:ascii="Times New Roman" w:eastAsia="Times New Roman" w:hAnsi="Times New Roman"/>
                <w:sz w:val="24"/>
                <w:szCs w:val="24"/>
              </w:rPr>
            </w:pPr>
            <w:r w:rsidRPr="005D5581">
              <w:rPr>
                <w:rFonts w:ascii="Times New Roman" w:hAnsi="Times New Roman"/>
                <w:sz w:val="24"/>
                <w:szCs w:val="24"/>
              </w:rPr>
              <w:t xml:space="preserve">3.Увеличение количества семей </w:t>
            </w:r>
            <w:r w:rsidRPr="005D5581">
              <w:rPr>
                <w:rFonts w:ascii="Times New Roman" w:eastAsia="Times New Roman" w:hAnsi="Times New Roman"/>
                <w:sz w:val="24"/>
                <w:szCs w:val="24"/>
              </w:rPr>
              <w:t>на территории муниципального района</w:t>
            </w:r>
            <w:r w:rsidRPr="005D5581">
              <w:rPr>
                <w:rFonts w:ascii="Times New Roman" w:hAnsi="Times New Roman"/>
                <w:sz w:val="24"/>
                <w:szCs w:val="24"/>
              </w:rPr>
              <w:t xml:space="preserve">, в которых имеется хотя бы один ребенок с высшим образованием, </w:t>
            </w:r>
            <w:r w:rsidRPr="005D5581">
              <w:rPr>
                <w:rFonts w:ascii="Times New Roman" w:eastAsia="Times New Roman" w:hAnsi="Times New Roman"/>
                <w:bCs/>
                <w:sz w:val="24"/>
                <w:szCs w:val="24"/>
              </w:rPr>
              <w:t>развитие их потенциала в интересах общества</w:t>
            </w:r>
          </w:p>
        </w:tc>
      </w:tr>
      <w:tr w:rsidR="00110CF1" w:rsidRPr="005D5581" w:rsidTr="008A0A2F">
        <w:tc>
          <w:tcPr>
            <w:tcW w:w="2012" w:type="dxa"/>
          </w:tcPr>
          <w:p w:rsidR="00110CF1" w:rsidRPr="005D5581" w:rsidRDefault="00110CF1" w:rsidP="008A0A2F">
            <w:pPr>
              <w:autoSpaceDE w:val="0"/>
              <w:autoSpaceDN w:val="0"/>
              <w:adjustRightInd w:val="0"/>
              <w:spacing w:before="60" w:after="60" w:line="240" w:lineRule="auto"/>
              <w:rPr>
                <w:rFonts w:ascii="Times New Roman" w:eastAsia="Times New Roman" w:hAnsi="Times New Roman"/>
                <w:bCs/>
                <w:sz w:val="24"/>
                <w:szCs w:val="24"/>
              </w:rPr>
            </w:pPr>
            <w:r w:rsidRPr="005D5581">
              <w:rPr>
                <w:rFonts w:ascii="Times New Roman" w:hAnsi="Times New Roman"/>
                <w:bCs/>
                <w:sz w:val="24"/>
                <w:szCs w:val="24"/>
              </w:rPr>
              <w:t>Целевой показатель</w:t>
            </w:r>
          </w:p>
        </w:tc>
        <w:tc>
          <w:tcPr>
            <w:tcW w:w="7559" w:type="dxa"/>
          </w:tcPr>
          <w:p w:rsidR="00110CF1" w:rsidRPr="005D5581" w:rsidRDefault="00110CF1" w:rsidP="008A0A2F">
            <w:pPr>
              <w:spacing w:before="60" w:after="60" w:line="240" w:lineRule="auto"/>
              <w:rPr>
                <w:rFonts w:ascii="Times New Roman" w:eastAsia="Times New Roman" w:hAnsi="Times New Roman"/>
                <w:bCs/>
                <w:sz w:val="24"/>
                <w:szCs w:val="24"/>
              </w:rPr>
            </w:pPr>
            <w:r w:rsidRPr="005D5581">
              <w:rPr>
                <w:rFonts w:ascii="Times New Roman" w:hAnsi="Times New Roman"/>
                <w:sz w:val="24"/>
                <w:szCs w:val="24"/>
              </w:rPr>
              <w:t xml:space="preserve">Увеличение доли  семей </w:t>
            </w:r>
            <w:r w:rsidRPr="005D5581">
              <w:rPr>
                <w:rFonts w:ascii="Times New Roman" w:eastAsia="Times New Roman" w:hAnsi="Times New Roman"/>
                <w:sz w:val="24"/>
                <w:szCs w:val="24"/>
              </w:rPr>
              <w:t>на территории муниципального района</w:t>
            </w:r>
            <w:r w:rsidRPr="005D5581">
              <w:rPr>
                <w:rFonts w:ascii="Times New Roman" w:hAnsi="Times New Roman"/>
                <w:sz w:val="24"/>
                <w:szCs w:val="24"/>
              </w:rPr>
              <w:t xml:space="preserve">, в которых имеется хотя бы один ребенок с высшим образованием. </w:t>
            </w:r>
          </w:p>
        </w:tc>
      </w:tr>
      <w:tr w:rsidR="00110CF1" w:rsidRPr="005D5581" w:rsidTr="008A0A2F">
        <w:tc>
          <w:tcPr>
            <w:tcW w:w="2012" w:type="dxa"/>
          </w:tcPr>
          <w:p w:rsidR="00110CF1" w:rsidRPr="005D5581" w:rsidRDefault="00110CF1" w:rsidP="008A0A2F">
            <w:pPr>
              <w:autoSpaceDE w:val="0"/>
              <w:autoSpaceDN w:val="0"/>
              <w:adjustRightInd w:val="0"/>
              <w:spacing w:before="60" w:after="60" w:line="240" w:lineRule="auto"/>
              <w:rPr>
                <w:rFonts w:ascii="Times New Roman" w:eastAsia="Times New Roman" w:hAnsi="Times New Roman"/>
                <w:bCs/>
                <w:sz w:val="24"/>
                <w:szCs w:val="24"/>
              </w:rPr>
            </w:pPr>
            <w:r w:rsidRPr="005D5581">
              <w:rPr>
                <w:rFonts w:ascii="Times New Roman" w:eastAsia="Times New Roman" w:hAnsi="Times New Roman"/>
                <w:bCs/>
                <w:sz w:val="24"/>
                <w:szCs w:val="24"/>
              </w:rPr>
              <w:t>Сроки и этапы  реализации</w:t>
            </w:r>
          </w:p>
        </w:tc>
        <w:tc>
          <w:tcPr>
            <w:tcW w:w="7559" w:type="dxa"/>
          </w:tcPr>
          <w:p w:rsidR="00110CF1" w:rsidRPr="005D5581" w:rsidRDefault="00110CF1" w:rsidP="008A0A2F">
            <w:pPr>
              <w:spacing w:before="60" w:after="60" w:line="240" w:lineRule="auto"/>
              <w:rPr>
                <w:rFonts w:ascii="Times New Roman" w:eastAsia="Times New Roman" w:hAnsi="Times New Roman"/>
                <w:bCs/>
                <w:sz w:val="24"/>
                <w:szCs w:val="24"/>
              </w:rPr>
            </w:pPr>
            <w:r>
              <w:rPr>
                <w:rFonts w:ascii="Times New Roman" w:eastAsia="Times New Roman" w:hAnsi="Times New Roman"/>
                <w:bCs/>
                <w:sz w:val="24"/>
                <w:szCs w:val="24"/>
              </w:rPr>
              <w:t>Срок реализации - 2019-2021</w:t>
            </w:r>
            <w:r w:rsidRPr="005D5581">
              <w:rPr>
                <w:rFonts w:ascii="Times New Roman" w:eastAsia="Times New Roman" w:hAnsi="Times New Roman"/>
                <w:bCs/>
                <w:sz w:val="24"/>
                <w:szCs w:val="24"/>
              </w:rPr>
              <w:t xml:space="preserve"> годы.</w:t>
            </w:r>
          </w:p>
          <w:p w:rsidR="00110CF1" w:rsidRPr="005D5581" w:rsidRDefault="00110CF1" w:rsidP="008A0A2F">
            <w:pPr>
              <w:spacing w:before="60" w:after="60" w:line="240" w:lineRule="auto"/>
              <w:rPr>
                <w:rFonts w:ascii="Times New Roman" w:eastAsia="Times New Roman" w:hAnsi="Times New Roman"/>
                <w:bCs/>
                <w:sz w:val="24"/>
                <w:szCs w:val="24"/>
              </w:rPr>
            </w:pPr>
            <w:r w:rsidRPr="005D5581">
              <w:rPr>
                <w:rFonts w:ascii="Times New Roman" w:eastAsia="Times New Roman" w:hAnsi="Times New Roman"/>
                <w:bCs/>
                <w:sz w:val="24"/>
                <w:szCs w:val="24"/>
              </w:rPr>
              <w:t xml:space="preserve">Этапы реализации муниципальной программы и ее подпрограмм не выделяются. </w:t>
            </w:r>
          </w:p>
        </w:tc>
      </w:tr>
      <w:tr w:rsidR="00110CF1" w:rsidRPr="005D5581" w:rsidTr="008A0A2F">
        <w:trPr>
          <w:trHeight w:val="3103"/>
        </w:trPr>
        <w:tc>
          <w:tcPr>
            <w:tcW w:w="2012" w:type="dxa"/>
          </w:tcPr>
          <w:p w:rsidR="00110CF1" w:rsidRPr="005D5581" w:rsidRDefault="00110CF1" w:rsidP="008A0A2F">
            <w:pPr>
              <w:autoSpaceDE w:val="0"/>
              <w:autoSpaceDN w:val="0"/>
              <w:adjustRightInd w:val="0"/>
              <w:spacing w:before="60" w:after="60" w:line="240" w:lineRule="auto"/>
              <w:rPr>
                <w:rFonts w:ascii="Times New Roman" w:eastAsia="Times New Roman" w:hAnsi="Times New Roman"/>
                <w:b/>
                <w:bCs/>
                <w:sz w:val="24"/>
                <w:szCs w:val="24"/>
              </w:rPr>
            </w:pPr>
            <w:r w:rsidRPr="005D5581">
              <w:rPr>
                <w:rFonts w:ascii="Times New Roman" w:eastAsia="Times New Roman" w:hAnsi="Times New Roman"/>
                <w:bCs/>
                <w:sz w:val="24"/>
                <w:szCs w:val="24"/>
              </w:rPr>
              <w:t>Ресурсное обеспечение за счет средств бюджета муниципального района</w:t>
            </w:r>
          </w:p>
        </w:tc>
        <w:tc>
          <w:tcPr>
            <w:tcW w:w="7559" w:type="dxa"/>
          </w:tcPr>
          <w:p w:rsidR="00110CF1" w:rsidRPr="005D5581" w:rsidRDefault="00110CF1" w:rsidP="008A0A2F">
            <w:pPr>
              <w:spacing w:before="60" w:after="60" w:line="240" w:lineRule="auto"/>
              <w:rPr>
                <w:rFonts w:ascii="Times New Roman" w:hAnsi="Times New Roman"/>
                <w:bCs/>
                <w:sz w:val="24"/>
                <w:szCs w:val="24"/>
              </w:rPr>
            </w:pPr>
            <w:r w:rsidRPr="005D5581">
              <w:rPr>
                <w:rFonts w:ascii="Times New Roman" w:eastAsia="Times New Roman" w:hAnsi="Times New Roman"/>
                <w:bCs/>
                <w:sz w:val="24"/>
                <w:szCs w:val="24"/>
              </w:rPr>
              <w:t>Общий объем финансирования мероприятий</w:t>
            </w:r>
            <w:r>
              <w:rPr>
                <w:rFonts w:ascii="Times New Roman" w:eastAsia="Times New Roman" w:hAnsi="Times New Roman"/>
                <w:bCs/>
                <w:sz w:val="24"/>
                <w:szCs w:val="24"/>
              </w:rPr>
              <w:t xml:space="preserve"> муниципальной программы за 2019</w:t>
            </w:r>
            <w:r w:rsidRPr="005D5581">
              <w:rPr>
                <w:rFonts w:ascii="Times New Roman" w:eastAsia="Times New Roman" w:hAnsi="Times New Roman"/>
                <w:bCs/>
                <w:sz w:val="24"/>
                <w:szCs w:val="24"/>
              </w:rPr>
              <w:t>-</w:t>
            </w:r>
            <w:r>
              <w:rPr>
                <w:rFonts w:ascii="Times New Roman" w:eastAsia="Times New Roman" w:hAnsi="Times New Roman"/>
                <w:bCs/>
                <w:sz w:val="24"/>
                <w:szCs w:val="24"/>
              </w:rPr>
              <w:t>2021</w:t>
            </w:r>
            <w:r w:rsidRPr="005D5581">
              <w:rPr>
                <w:rFonts w:ascii="Times New Roman" w:eastAsia="Times New Roman" w:hAnsi="Times New Roman"/>
                <w:bCs/>
                <w:sz w:val="24"/>
                <w:szCs w:val="24"/>
              </w:rPr>
              <w:t xml:space="preserve"> годы за счет средств бюджета муниципального района составит 1</w:t>
            </w:r>
            <w:r>
              <w:rPr>
                <w:rFonts w:ascii="Times New Roman" w:eastAsia="Times New Roman" w:hAnsi="Times New Roman"/>
                <w:bCs/>
                <w:sz w:val="24"/>
                <w:szCs w:val="24"/>
              </w:rPr>
              <w:t>5</w:t>
            </w:r>
            <w:r w:rsidRPr="005D5581">
              <w:rPr>
                <w:rFonts w:ascii="Times New Roman" w:eastAsia="Times New Roman" w:hAnsi="Times New Roman"/>
                <w:bCs/>
                <w:sz w:val="24"/>
                <w:szCs w:val="24"/>
              </w:rPr>
              <w:t>0,0 тыс. рублей</w:t>
            </w:r>
          </w:p>
          <w:p w:rsidR="00110CF1" w:rsidRPr="005D5581" w:rsidRDefault="00110CF1" w:rsidP="008A0A2F">
            <w:pPr>
              <w:spacing w:before="60" w:after="60" w:line="240" w:lineRule="auto"/>
              <w:rPr>
                <w:rFonts w:ascii="Times New Roman" w:eastAsia="Times New Roman" w:hAnsi="Times New Roman"/>
                <w:bCs/>
                <w:sz w:val="24"/>
                <w:szCs w:val="24"/>
              </w:rPr>
            </w:pPr>
            <w:r w:rsidRPr="005D5581">
              <w:rPr>
                <w:rFonts w:ascii="Times New Roman" w:eastAsia="Times New Roman" w:hAnsi="Times New Roman"/>
                <w:bCs/>
                <w:sz w:val="24"/>
                <w:szCs w:val="24"/>
              </w:rPr>
              <w:t>Свед</w:t>
            </w:r>
            <w:r w:rsidRPr="005D5581">
              <w:rPr>
                <w:rFonts w:ascii="Times New Roman" w:hAnsi="Times New Roman"/>
                <w:bCs/>
                <w:sz w:val="24"/>
                <w:szCs w:val="24"/>
              </w:rPr>
              <w:t xml:space="preserve">ения о ресурсном обеспечении </w:t>
            </w:r>
            <w:r w:rsidRPr="005D5581">
              <w:rPr>
                <w:rFonts w:ascii="Times New Roman" w:eastAsia="Times New Roman" w:hAnsi="Times New Roman"/>
                <w:bCs/>
                <w:sz w:val="24"/>
                <w:szCs w:val="24"/>
              </w:rPr>
              <w:t>программы за счет средств бюджета муниципального района по годам реализации муниципальной программы (в 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4"/>
              <w:gridCol w:w="1372"/>
            </w:tblGrid>
            <w:tr w:rsidR="00110CF1" w:rsidRPr="005D5581" w:rsidTr="008A0A2F">
              <w:trPr>
                <w:trHeight w:val="316"/>
                <w:jc w:val="center"/>
              </w:trPr>
              <w:tc>
                <w:tcPr>
                  <w:tcW w:w="1347" w:type="dxa"/>
                  <w:vMerge w:val="restart"/>
                  <w:tcBorders>
                    <w:top w:val="single" w:sz="4" w:space="0" w:color="auto"/>
                    <w:left w:val="single" w:sz="4" w:space="0" w:color="auto"/>
                    <w:bottom w:val="single" w:sz="4" w:space="0" w:color="auto"/>
                    <w:right w:val="single" w:sz="4" w:space="0" w:color="auto"/>
                  </w:tcBorders>
                  <w:vAlign w:val="center"/>
                </w:tcPr>
                <w:p w:rsidR="00110CF1" w:rsidRPr="005D5581" w:rsidRDefault="00110CF1" w:rsidP="008A0A2F">
                  <w:pPr>
                    <w:autoSpaceDE w:val="0"/>
                    <w:autoSpaceDN w:val="0"/>
                    <w:adjustRightInd w:val="0"/>
                    <w:spacing w:before="40" w:after="40" w:line="240" w:lineRule="auto"/>
                    <w:jc w:val="center"/>
                    <w:rPr>
                      <w:rFonts w:ascii="Times New Roman" w:eastAsia="Times New Roman" w:hAnsi="Times New Roman"/>
                      <w:bCs/>
                      <w:sz w:val="24"/>
                      <w:szCs w:val="24"/>
                    </w:rPr>
                  </w:pPr>
                  <w:r w:rsidRPr="005D5581">
                    <w:rPr>
                      <w:rFonts w:ascii="Times New Roman" w:eastAsia="Times New Roman" w:hAnsi="Times New Roman"/>
                      <w:bCs/>
                      <w:sz w:val="24"/>
                      <w:szCs w:val="24"/>
                    </w:rPr>
                    <w:t>Годы реализации</w:t>
                  </w:r>
                </w:p>
              </w:tc>
              <w:tc>
                <w:tcPr>
                  <w:tcW w:w="1372" w:type="dxa"/>
                  <w:vMerge w:val="restart"/>
                  <w:tcBorders>
                    <w:top w:val="single" w:sz="4" w:space="0" w:color="auto"/>
                    <w:left w:val="single" w:sz="4" w:space="0" w:color="auto"/>
                    <w:bottom w:val="single" w:sz="4" w:space="0" w:color="auto"/>
                    <w:right w:val="single" w:sz="4" w:space="0" w:color="auto"/>
                  </w:tcBorders>
                  <w:vAlign w:val="center"/>
                </w:tcPr>
                <w:p w:rsidR="00110CF1" w:rsidRPr="005D5581" w:rsidRDefault="00110CF1" w:rsidP="008A0A2F">
                  <w:pPr>
                    <w:autoSpaceDE w:val="0"/>
                    <w:autoSpaceDN w:val="0"/>
                    <w:adjustRightInd w:val="0"/>
                    <w:spacing w:before="40" w:after="40" w:line="240" w:lineRule="auto"/>
                    <w:jc w:val="center"/>
                    <w:rPr>
                      <w:rFonts w:ascii="Times New Roman" w:eastAsia="Times New Roman" w:hAnsi="Times New Roman"/>
                      <w:bCs/>
                      <w:sz w:val="24"/>
                      <w:szCs w:val="24"/>
                    </w:rPr>
                  </w:pPr>
                  <w:r w:rsidRPr="005D5581">
                    <w:rPr>
                      <w:rFonts w:ascii="Times New Roman" w:eastAsia="Times New Roman" w:hAnsi="Times New Roman"/>
                      <w:bCs/>
                      <w:sz w:val="24"/>
                      <w:szCs w:val="24"/>
                    </w:rPr>
                    <w:t>Всего</w:t>
                  </w:r>
                </w:p>
              </w:tc>
            </w:tr>
            <w:tr w:rsidR="00110CF1" w:rsidRPr="005D5581" w:rsidTr="008A0A2F">
              <w:trPr>
                <w:trHeight w:val="356"/>
                <w:jc w:val="center"/>
              </w:trPr>
              <w:tc>
                <w:tcPr>
                  <w:tcW w:w="1347" w:type="dxa"/>
                  <w:vMerge/>
                  <w:tcBorders>
                    <w:top w:val="single" w:sz="4" w:space="0" w:color="auto"/>
                    <w:left w:val="single" w:sz="4" w:space="0" w:color="auto"/>
                    <w:bottom w:val="single" w:sz="4" w:space="0" w:color="auto"/>
                    <w:right w:val="single" w:sz="4" w:space="0" w:color="auto"/>
                  </w:tcBorders>
                  <w:vAlign w:val="center"/>
                </w:tcPr>
                <w:p w:rsidR="00110CF1" w:rsidRPr="005D5581" w:rsidRDefault="00110CF1" w:rsidP="008A0A2F">
                  <w:pPr>
                    <w:autoSpaceDE w:val="0"/>
                    <w:autoSpaceDN w:val="0"/>
                    <w:adjustRightInd w:val="0"/>
                    <w:spacing w:before="40" w:after="40" w:line="240" w:lineRule="auto"/>
                    <w:jc w:val="center"/>
                    <w:rPr>
                      <w:rFonts w:ascii="Times New Roman" w:eastAsia="Times New Roman" w:hAnsi="Times New Roman"/>
                      <w:bCs/>
                      <w:sz w:val="24"/>
                      <w:szCs w:val="24"/>
                    </w:rPr>
                  </w:pPr>
                </w:p>
              </w:tc>
              <w:tc>
                <w:tcPr>
                  <w:tcW w:w="1372" w:type="dxa"/>
                  <w:vMerge/>
                  <w:tcBorders>
                    <w:top w:val="single" w:sz="4" w:space="0" w:color="auto"/>
                    <w:left w:val="single" w:sz="4" w:space="0" w:color="auto"/>
                    <w:bottom w:val="single" w:sz="4" w:space="0" w:color="auto"/>
                    <w:right w:val="single" w:sz="4" w:space="0" w:color="auto"/>
                  </w:tcBorders>
                  <w:vAlign w:val="center"/>
                </w:tcPr>
                <w:p w:rsidR="00110CF1" w:rsidRPr="005D5581" w:rsidRDefault="00110CF1" w:rsidP="008A0A2F">
                  <w:pPr>
                    <w:autoSpaceDE w:val="0"/>
                    <w:autoSpaceDN w:val="0"/>
                    <w:adjustRightInd w:val="0"/>
                    <w:spacing w:before="40" w:after="40" w:line="240" w:lineRule="auto"/>
                    <w:jc w:val="center"/>
                    <w:rPr>
                      <w:rFonts w:ascii="Times New Roman" w:eastAsia="Times New Roman" w:hAnsi="Times New Roman"/>
                      <w:bCs/>
                      <w:sz w:val="24"/>
                      <w:szCs w:val="24"/>
                    </w:rPr>
                  </w:pPr>
                </w:p>
              </w:tc>
            </w:tr>
            <w:tr w:rsidR="00110CF1" w:rsidRPr="005D5581" w:rsidTr="008A0A2F">
              <w:trPr>
                <w:jc w:val="center"/>
              </w:trPr>
              <w:tc>
                <w:tcPr>
                  <w:tcW w:w="1347" w:type="dxa"/>
                  <w:tcBorders>
                    <w:top w:val="single" w:sz="4" w:space="0" w:color="auto"/>
                    <w:left w:val="single" w:sz="4" w:space="0" w:color="auto"/>
                    <w:bottom w:val="single" w:sz="4" w:space="0" w:color="auto"/>
                    <w:right w:val="single" w:sz="4" w:space="0" w:color="auto"/>
                  </w:tcBorders>
                </w:tcPr>
                <w:p w:rsidR="00110CF1" w:rsidRPr="005D5581" w:rsidRDefault="00110CF1" w:rsidP="008A0A2F">
                  <w:pPr>
                    <w:autoSpaceDE w:val="0"/>
                    <w:autoSpaceDN w:val="0"/>
                    <w:adjustRightInd w:val="0"/>
                    <w:spacing w:before="40" w:after="40" w:line="240" w:lineRule="auto"/>
                    <w:rPr>
                      <w:rFonts w:ascii="Times New Roman" w:eastAsia="Times New Roman" w:hAnsi="Times New Roman"/>
                      <w:bCs/>
                      <w:sz w:val="24"/>
                      <w:szCs w:val="24"/>
                    </w:rPr>
                  </w:pPr>
                  <w:r>
                    <w:rPr>
                      <w:rFonts w:ascii="Times New Roman" w:eastAsia="Times New Roman" w:hAnsi="Times New Roman"/>
                      <w:bCs/>
                      <w:sz w:val="24"/>
                      <w:szCs w:val="24"/>
                    </w:rPr>
                    <w:t>2019</w:t>
                  </w:r>
                  <w:r w:rsidRPr="005D5581">
                    <w:rPr>
                      <w:rFonts w:ascii="Times New Roman" w:eastAsia="Times New Roman" w:hAnsi="Times New Roman"/>
                      <w:bCs/>
                      <w:sz w:val="24"/>
                      <w:szCs w:val="24"/>
                    </w:rPr>
                    <w:t xml:space="preserve"> г.</w:t>
                  </w:r>
                </w:p>
              </w:tc>
              <w:tc>
                <w:tcPr>
                  <w:tcW w:w="1372" w:type="dxa"/>
                  <w:tcBorders>
                    <w:top w:val="single" w:sz="4" w:space="0" w:color="auto"/>
                    <w:left w:val="single" w:sz="4" w:space="0" w:color="auto"/>
                    <w:bottom w:val="single" w:sz="4" w:space="0" w:color="auto"/>
                    <w:right w:val="single" w:sz="4" w:space="0" w:color="auto"/>
                  </w:tcBorders>
                  <w:vAlign w:val="center"/>
                </w:tcPr>
                <w:p w:rsidR="00110CF1" w:rsidRPr="005D5581" w:rsidRDefault="00110CF1" w:rsidP="008A0A2F">
                  <w:pPr>
                    <w:autoSpaceDE w:val="0"/>
                    <w:autoSpaceDN w:val="0"/>
                    <w:adjustRightInd w:val="0"/>
                    <w:spacing w:before="40" w:after="40" w:line="240" w:lineRule="auto"/>
                    <w:jc w:val="center"/>
                    <w:rPr>
                      <w:rFonts w:ascii="Times New Roman" w:eastAsia="Times New Roman" w:hAnsi="Times New Roman"/>
                      <w:bCs/>
                      <w:sz w:val="24"/>
                      <w:szCs w:val="24"/>
                    </w:rPr>
                  </w:pPr>
                  <w:r w:rsidRPr="005D5581">
                    <w:rPr>
                      <w:rFonts w:ascii="Times New Roman" w:eastAsia="Times New Roman" w:hAnsi="Times New Roman"/>
                      <w:bCs/>
                      <w:sz w:val="24"/>
                      <w:szCs w:val="24"/>
                    </w:rPr>
                    <w:t>50,0</w:t>
                  </w:r>
                </w:p>
              </w:tc>
            </w:tr>
            <w:tr w:rsidR="00110CF1" w:rsidRPr="005D5581" w:rsidTr="008A0A2F">
              <w:trPr>
                <w:jc w:val="center"/>
              </w:trPr>
              <w:tc>
                <w:tcPr>
                  <w:tcW w:w="1347" w:type="dxa"/>
                  <w:tcBorders>
                    <w:top w:val="single" w:sz="4" w:space="0" w:color="auto"/>
                    <w:left w:val="single" w:sz="4" w:space="0" w:color="auto"/>
                    <w:bottom w:val="single" w:sz="4" w:space="0" w:color="auto"/>
                    <w:right w:val="single" w:sz="4" w:space="0" w:color="auto"/>
                  </w:tcBorders>
                </w:tcPr>
                <w:p w:rsidR="00110CF1" w:rsidRPr="005D5581" w:rsidRDefault="00110CF1" w:rsidP="008A0A2F">
                  <w:pPr>
                    <w:autoSpaceDE w:val="0"/>
                    <w:autoSpaceDN w:val="0"/>
                    <w:adjustRightInd w:val="0"/>
                    <w:spacing w:before="40" w:after="40" w:line="240" w:lineRule="auto"/>
                    <w:rPr>
                      <w:rFonts w:ascii="Times New Roman" w:eastAsia="Times New Roman" w:hAnsi="Times New Roman"/>
                      <w:bCs/>
                      <w:sz w:val="24"/>
                      <w:szCs w:val="24"/>
                    </w:rPr>
                  </w:pPr>
                  <w:r>
                    <w:rPr>
                      <w:rFonts w:ascii="Times New Roman" w:eastAsia="Times New Roman" w:hAnsi="Times New Roman"/>
                      <w:bCs/>
                      <w:sz w:val="24"/>
                      <w:szCs w:val="24"/>
                    </w:rPr>
                    <w:t>2020</w:t>
                  </w:r>
                  <w:r w:rsidRPr="005D5581">
                    <w:rPr>
                      <w:rFonts w:ascii="Times New Roman" w:eastAsia="Times New Roman" w:hAnsi="Times New Roman"/>
                      <w:bCs/>
                      <w:sz w:val="24"/>
                      <w:szCs w:val="24"/>
                    </w:rPr>
                    <w:t xml:space="preserve"> г.</w:t>
                  </w:r>
                </w:p>
              </w:tc>
              <w:tc>
                <w:tcPr>
                  <w:tcW w:w="1372" w:type="dxa"/>
                  <w:tcBorders>
                    <w:top w:val="single" w:sz="4" w:space="0" w:color="auto"/>
                    <w:left w:val="single" w:sz="4" w:space="0" w:color="auto"/>
                    <w:bottom w:val="single" w:sz="4" w:space="0" w:color="auto"/>
                    <w:right w:val="single" w:sz="4" w:space="0" w:color="auto"/>
                  </w:tcBorders>
                  <w:vAlign w:val="center"/>
                </w:tcPr>
                <w:p w:rsidR="00110CF1" w:rsidRPr="005D5581" w:rsidRDefault="00110CF1" w:rsidP="008A0A2F">
                  <w:pPr>
                    <w:autoSpaceDE w:val="0"/>
                    <w:autoSpaceDN w:val="0"/>
                    <w:adjustRightInd w:val="0"/>
                    <w:spacing w:before="40" w:after="4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5</w:t>
                  </w:r>
                  <w:r w:rsidRPr="005D5581">
                    <w:rPr>
                      <w:rFonts w:ascii="Times New Roman" w:eastAsia="Times New Roman" w:hAnsi="Times New Roman"/>
                      <w:bCs/>
                      <w:sz w:val="24"/>
                      <w:szCs w:val="24"/>
                    </w:rPr>
                    <w:t>0,0</w:t>
                  </w:r>
                </w:p>
              </w:tc>
            </w:tr>
            <w:tr w:rsidR="00110CF1" w:rsidRPr="005D5581" w:rsidTr="008A0A2F">
              <w:trPr>
                <w:jc w:val="center"/>
              </w:trPr>
              <w:tc>
                <w:tcPr>
                  <w:tcW w:w="1347" w:type="dxa"/>
                  <w:tcBorders>
                    <w:top w:val="single" w:sz="4" w:space="0" w:color="auto"/>
                    <w:left w:val="single" w:sz="4" w:space="0" w:color="auto"/>
                    <w:bottom w:val="single" w:sz="4" w:space="0" w:color="auto"/>
                    <w:right w:val="single" w:sz="4" w:space="0" w:color="auto"/>
                  </w:tcBorders>
                </w:tcPr>
                <w:p w:rsidR="00110CF1" w:rsidRPr="005D5581" w:rsidRDefault="00110CF1" w:rsidP="008A0A2F">
                  <w:pPr>
                    <w:autoSpaceDE w:val="0"/>
                    <w:autoSpaceDN w:val="0"/>
                    <w:adjustRightInd w:val="0"/>
                    <w:spacing w:before="40" w:after="40" w:line="240" w:lineRule="auto"/>
                    <w:rPr>
                      <w:rFonts w:ascii="Times New Roman" w:eastAsia="Times New Roman" w:hAnsi="Times New Roman"/>
                      <w:bCs/>
                      <w:sz w:val="24"/>
                      <w:szCs w:val="24"/>
                    </w:rPr>
                  </w:pPr>
                  <w:r>
                    <w:rPr>
                      <w:rFonts w:ascii="Times New Roman" w:eastAsia="Times New Roman" w:hAnsi="Times New Roman"/>
                      <w:bCs/>
                      <w:sz w:val="24"/>
                      <w:szCs w:val="24"/>
                    </w:rPr>
                    <w:t>2021</w:t>
                  </w:r>
                  <w:r w:rsidRPr="005D5581">
                    <w:rPr>
                      <w:rFonts w:ascii="Times New Roman" w:eastAsia="Times New Roman" w:hAnsi="Times New Roman"/>
                      <w:bCs/>
                      <w:sz w:val="24"/>
                      <w:szCs w:val="24"/>
                    </w:rPr>
                    <w:t xml:space="preserve"> г.</w:t>
                  </w:r>
                </w:p>
              </w:tc>
              <w:tc>
                <w:tcPr>
                  <w:tcW w:w="1372" w:type="dxa"/>
                  <w:tcBorders>
                    <w:top w:val="single" w:sz="4" w:space="0" w:color="auto"/>
                    <w:left w:val="single" w:sz="4" w:space="0" w:color="auto"/>
                    <w:bottom w:val="single" w:sz="4" w:space="0" w:color="auto"/>
                    <w:right w:val="single" w:sz="4" w:space="0" w:color="auto"/>
                  </w:tcBorders>
                  <w:vAlign w:val="center"/>
                </w:tcPr>
                <w:p w:rsidR="00110CF1" w:rsidRPr="005D5581" w:rsidRDefault="00110CF1" w:rsidP="008A0A2F">
                  <w:pPr>
                    <w:autoSpaceDE w:val="0"/>
                    <w:autoSpaceDN w:val="0"/>
                    <w:adjustRightInd w:val="0"/>
                    <w:spacing w:before="40" w:after="4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5</w:t>
                  </w:r>
                  <w:r w:rsidRPr="005D5581">
                    <w:rPr>
                      <w:rFonts w:ascii="Times New Roman" w:eastAsia="Times New Roman" w:hAnsi="Times New Roman"/>
                      <w:bCs/>
                      <w:sz w:val="24"/>
                      <w:szCs w:val="24"/>
                    </w:rPr>
                    <w:t>0,0</w:t>
                  </w:r>
                </w:p>
              </w:tc>
            </w:tr>
            <w:tr w:rsidR="00110CF1" w:rsidRPr="005D5581" w:rsidTr="008A0A2F">
              <w:trPr>
                <w:jc w:val="center"/>
              </w:trPr>
              <w:tc>
                <w:tcPr>
                  <w:tcW w:w="1347" w:type="dxa"/>
                  <w:tcBorders>
                    <w:top w:val="single" w:sz="4" w:space="0" w:color="auto"/>
                    <w:left w:val="single" w:sz="4" w:space="0" w:color="auto"/>
                    <w:bottom w:val="single" w:sz="4" w:space="0" w:color="auto"/>
                    <w:right w:val="single" w:sz="4" w:space="0" w:color="auto"/>
                  </w:tcBorders>
                </w:tcPr>
                <w:p w:rsidR="00110CF1" w:rsidRPr="0090138A" w:rsidRDefault="00110CF1" w:rsidP="008A0A2F">
                  <w:pPr>
                    <w:autoSpaceDE w:val="0"/>
                    <w:autoSpaceDN w:val="0"/>
                    <w:adjustRightInd w:val="0"/>
                    <w:spacing w:before="40" w:after="40" w:line="240" w:lineRule="auto"/>
                    <w:rPr>
                      <w:rFonts w:ascii="Times New Roman" w:eastAsia="Times New Roman" w:hAnsi="Times New Roman"/>
                      <w:b/>
                      <w:bCs/>
                      <w:sz w:val="24"/>
                      <w:szCs w:val="24"/>
                    </w:rPr>
                  </w:pPr>
                  <w:r w:rsidRPr="0090138A">
                    <w:rPr>
                      <w:rFonts w:ascii="Times New Roman" w:eastAsia="Times New Roman" w:hAnsi="Times New Roman"/>
                      <w:b/>
                      <w:bCs/>
                      <w:sz w:val="24"/>
                      <w:szCs w:val="24"/>
                    </w:rPr>
                    <w:t xml:space="preserve">Итого </w:t>
                  </w:r>
                </w:p>
              </w:tc>
              <w:tc>
                <w:tcPr>
                  <w:tcW w:w="1372" w:type="dxa"/>
                  <w:tcBorders>
                    <w:top w:val="single" w:sz="4" w:space="0" w:color="auto"/>
                    <w:left w:val="single" w:sz="4" w:space="0" w:color="auto"/>
                    <w:bottom w:val="single" w:sz="4" w:space="0" w:color="auto"/>
                    <w:right w:val="single" w:sz="4" w:space="0" w:color="auto"/>
                  </w:tcBorders>
                  <w:vAlign w:val="center"/>
                </w:tcPr>
                <w:p w:rsidR="00110CF1" w:rsidRPr="0090138A" w:rsidRDefault="00110CF1" w:rsidP="008A0A2F">
                  <w:pPr>
                    <w:autoSpaceDE w:val="0"/>
                    <w:autoSpaceDN w:val="0"/>
                    <w:adjustRightInd w:val="0"/>
                    <w:spacing w:before="40" w:after="40" w:line="240" w:lineRule="auto"/>
                    <w:jc w:val="center"/>
                    <w:rPr>
                      <w:rFonts w:ascii="Times New Roman" w:eastAsia="Times New Roman" w:hAnsi="Times New Roman"/>
                      <w:b/>
                      <w:bCs/>
                      <w:sz w:val="24"/>
                      <w:szCs w:val="24"/>
                    </w:rPr>
                  </w:pPr>
                  <w:r w:rsidRPr="0090138A">
                    <w:rPr>
                      <w:rFonts w:ascii="Times New Roman" w:eastAsia="Times New Roman" w:hAnsi="Times New Roman"/>
                      <w:b/>
                      <w:bCs/>
                      <w:sz w:val="24"/>
                      <w:szCs w:val="24"/>
                    </w:rPr>
                    <w:t>1</w:t>
                  </w:r>
                  <w:r>
                    <w:rPr>
                      <w:rFonts w:ascii="Times New Roman" w:eastAsia="Times New Roman" w:hAnsi="Times New Roman"/>
                      <w:b/>
                      <w:bCs/>
                      <w:sz w:val="24"/>
                      <w:szCs w:val="24"/>
                    </w:rPr>
                    <w:t>5</w:t>
                  </w:r>
                  <w:r w:rsidRPr="0090138A">
                    <w:rPr>
                      <w:rFonts w:ascii="Times New Roman" w:eastAsia="Times New Roman" w:hAnsi="Times New Roman"/>
                      <w:b/>
                      <w:bCs/>
                      <w:sz w:val="24"/>
                      <w:szCs w:val="24"/>
                    </w:rPr>
                    <w:t>0,0</w:t>
                  </w:r>
                </w:p>
              </w:tc>
            </w:tr>
          </w:tbl>
          <w:p w:rsidR="00110CF1" w:rsidRPr="005D5581" w:rsidRDefault="00110CF1" w:rsidP="008A0A2F">
            <w:pPr>
              <w:autoSpaceDE w:val="0"/>
              <w:autoSpaceDN w:val="0"/>
              <w:adjustRightInd w:val="0"/>
              <w:spacing w:before="60" w:after="60" w:line="240" w:lineRule="auto"/>
              <w:rPr>
                <w:rFonts w:ascii="Times New Roman" w:eastAsia="Times New Roman" w:hAnsi="Times New Roman"/>
                <w:bCs/>
                <w:sz w:val="24"/>
                <w:szCs w:val="24"/>
              </w:rPr>
            </w:pPr>
            <w:r w:rsidRPr="005D5581">
              <w:rPr>
                <w:rFonts w:ascii="Times New Roman" w:hAnsi="Times New Roman"/>
                <w:bCs/>
                <w:sz w:val="24"/>
                <w:szCs w:val="24"/>
              </w:rPr>
              <w:t xml:space="preserve">Ресурсное обеспечение </w:t>
            </w:r>
            <w:r w:rsidRPr="005D5581">
              <w:rPr>
                <w:rFonts w:ascii="Times New Roman" w:eastAsia="Times New Roman" w:hAnsi="Times New Roman"/>
                <w:bCs/>
                <w:sz w:val="24"/>
                <w:szCs w:val="24"/>
              </w:rPr>
              <w:t>программы за счет средств бюджета муниципального района  подлежит уточнению в рамках бюджетного цикла.</w:t>
            </w:r>
          </w:p>
        </w:tc>
      </w:tr>
      <w:tr w:rsidR="00110CF1" w:rsidRPr="005D5581" w:rsidTr="008A0A2F">
        <w:trPr>
          <w:trHeight w:val="2521"/>
        </w:trPr>
        <w:tc>
          <w:tcPr>
            <w:tcW w:w="2012" w:type="dxa"/>
          </w:tcPr>
          <w:p w:rsidR="00110CF1" w:rsidRPr="005D5581" w:rsidRDefault="00110CF1" w:rsidP="008A0A2F">
            <w:pPr>
              <w:autoSpaceDE w:val="0"/>
              <w:autoSpaceDN w:val="0"/>
              <w:adjustRightInd w:val="0"/>
              <w:spacing w:before="60" w:after="60" w:line="240" w:lineRule="auto"/>
              <w:rPr>
                <w:rFonts w:ascii="Times New Roman" w:eastAsia="Times New Roman" w:hAnsi="Times New Roman"/>
                <w:bCs/>
                <w:sz w:val="24"/>
                <w:szCs w:val="24"/>
              </w:rPr>
            </w:pPr>
            <w:r w:rsidRPr="005D5581">
              <w:rPr>
                <w:rFonts w:ascii="Times New Roman" w:eastAsia="Times New Roman" w:hAnsi="Times New Roman"/>
                <w:bCs/>
                <w:sz w:val="24"/>
                <w:szCs w:val="24"/>
              </w:rPr>
              <w:lastRenderedPageBreak/>
              <w:t>Ожидаемые конечные результаты, оценка планируемой эффективности</w:t>
            </w:r>
          </w:p>
        </w:tc>
        <w:tc>
          <w:tcPr>
            <w:tcW w:w="7559" w:type="dxa"/>
          </w:tcPr>
          <w:p w:rsidR="00110CF1" w:rsidRPr="005D5581" w:rsidRDefault="00110CF1" w:rsidP="008A0A2F">
            <w:pPr>
              <w:spacing w:before="60" w:after="60" w:line="240" w:lineRule="auto"/>
              <w:rPr>
                <w:rFonts w:ascii="Times New Roman" w:hAnsi="Times New Roman"/>
                <w:bCs/>
                <w:sz w:val="24"/>
                <w:szCs w:val="24"/>
              </w:rPr>
            </w:pPr>
            <w:r w:rsidRPr="005D5581">
              <w:rPr>
                <w:rFonts w:ascii="Times New Roman" w:eastAsia="Times New Roman" w:hAnsi="Times New Roman"/>
                <w:bCs/>
                <w:sz w:val="24"/>
                <w:szCs w:val="24"/>
              </w:rPr>
              <w:t>Конечным результатом реализац</w:t>
            </w:r>
            <w:r w:rsidRPr="005D5581">
              <w:rPr>
                <w:rFonts w:ascii="Times New Roman" w:hAnsi="Times New Roman"/>
                <w:bCs/>
                <w:sz w:val="24"/>
                <w:szCs w:val="24"/>
              </w:rPr>
              <w:t>ии муниципальной программы являю</w:t>
            </w:r>
            <w:r w:rsidRPr="005D5581">
              <w:rPr>
                <w:rFonts w:ascii="Times New Roman" w:eastAsia="Times New Roman" w:hAnsi="Times New Roman"/>
                <w:bCs/>
                <w:sz w:val="24"/>
                <w:szCs w:val="24"/>
              </w:rPr>
              <w:t>тся</w:t>
            </w:r>
            <w:r w:rsidRPr="005D5581">
              <w:rPr>
                <w:rFonts w:ascii="Times New Roman" w:hAnsi="Times New Roman"/>
                <w:bCs/>
                <w:sz w:val="24"/>
                <w:szCs w:val="24"/>
              </w:rPr>
              <w:t xml:space="preserve">: </w:t>
            </w:r>
          </w:p>
          <w:p w:rsidR="00110CF1" w:rsidRPr="005D5581" w:rsidRDefault="00110CF1" w:rsidP="008A0A2F">
            <w:pPr>
              <w:pStyle w:val="af7"/>
              <w:numPr>
                <w:ilvl w:val="0"/>
                <w:numId w:val="28"/>
              </w:numPr>
              <w:spacing w:before="60" w:after="60"/>
              <w:rPr>
                <w:bCs w:val="0"/>
              </w:rPr>
            </w:pPr>
            <w:r w:rsidRPr="005D5581">
              <w:t xml:space="preserve">Получение высшего образования детьми из многодетных, малообеспеченных, неблагополучных семей. </w:t>
            </w:r>
          </w:p>
          <w:p w:rsidR="00110CF1" w:rsidRPr="005D5581" w:rsidRDefault="00110CF1" w:rsidP="008A0A2F">
            <w:pPr>
              <w:pStyle w:val="af7"/>
              <w:numPr>
                <w:ilvl w:val="0"/>
                <w:numId w:val="28"/>
              </w:numPr>
              <w:spacing w:before="60" w:after="60"/>
              <w:rPr>
                <w:bCs w:val="0"/>
              </w:rPr>
            </w:pPr>
            <w:r w:rsidRPr="005D5581">
              <w:t>Увеличение количества семей, в которых имеются дети с высшим образованием.</w:t>
            </w:r>
          </w:p>
          <w:p w:rsidR="00110CF1" w:rsidRPr="005D5581" w:rsidRDefault="00110CF1" w:rsidP="008A0A2F">
            <w:pPr>
              <w:pStyle w:val="af7"/>
              <w:numPr>
                <w:ilvl w:val="0"/>
                <w:numId w:val="28"/>
              </w:numPr>
              <w:spacing w:before="60" w:after="60"/>
              <w:rPr>
                <w:bCs w:val="0"/>
              </w:rPr>
            </w:pPr>
            <w:r w:rsidRPr="005D5581">
              <w:t>Улучшение социального положения семей путем повышения их образовательного уровня.</w:t>
            </w:r>
          </w:p>
          <w:p w:rsidR="00110CF1" w:rsidRPr="005D5581" w:rsidRDefault="00110CF1" w:rsidP="008A0A2F">
            <w:pPr>
              <w:pStyle w:val="af7"/>
              <w:numPr>
                <w:ilvl w:val="0"/>
                <w:numId w:val="28"/>
              </w:numPr>
              <w:spacing w:before="60" w:after="60"/>
              <w:rPr>
                <w:bCs w:val="0"/>
              </w:rPr>
            </w:pPr>
            <w:r w:rsidRPr="005D5581">
              <w:t>Формирование молодого поколения, способного к успешной профессиональной деятельности, обеспечить социально-экономическое развитие кожууна, республики и страны.</w:t>
            </w:r>
          </w:p>
        </w:tc>
      </w:tr>
    </w:tbl>
    <w:p w:rsidR="00110CF1" w:rsidRPr="005D5581" w:rsidRDefault="00110CF1" w:rsidP="00110CF1">
      <w:pPr>
        <w:jc w:val="both"/>
        <w:rPr>
          <w:rFonts w:ascii="Times New Roman" w:hAnsi="Times New Roman"/>
          <w:b/>
          <w:bCs/>
          <w:sz w:val="24"/>
          <w:szCs w:val="24"/>
        </w:rPr>
      </w:pPr>
    </w:p>
    <w:p w:rsidR="00110CF1" w:rsidRPr="005D5581" w:rsidRDefault="00110CF1" w:rsidP="00110CF1">
      <w:pPr>
        <w:jc w:val="center"/>
        <w:rPr>
          <w:rFonts w:ascii="Times New Roman" w:eastAsia="Times New Roman" w:hAnsi="Times New Roman"/>
          <w:b/>
          <w:bCs/>
          <w:sz w:val="24"/>
          <w:szCs w:val="24"/>
        </w:rPr>
      </w:pPr>
      <w:r w:rsidRPr="005D5581">
        <w:rPr>
          <w:rFonts w:ascii="Times New Roman" w:hAnsi="Times New Roman"/>
          <w:b/>
          <w:bCs/>
          <w:sz w:val="24"/>
          <w:szCs w:val="24"/>
        </w:rPr>
        <w:t>Краткая характеристика.</w:t>
      </w:r>
    </w:p>
    <w:p w:rsidR="006917A1" w:rsidRPr="009C17F3" w:rsidRDefault="006917A1" w:rsidP="006917A1">
      <w:pPr>
        <w:spacing w:after="0" w:line="240" w:lineRule="auto"/>
        <w:ind w:firstLine="708"/>
        <w:jc w:val="both"/>
        <w:rPr>
          <w:rFonts w:ascii="Times New Roman" w:eastAsia="Times New Roman" w:hAnsi="Times New Roman" w:cs="Times New Roman"/>
          <w:sz w:val="24"/>
          <w:szCs w:val="24"/>
        </w:rPr>
      </w:pPr>
      <w:r w:rsidRPr="009C17F3">
        <w:rPr>
          <w:rFonts w:ascii="Times New Roman" w:eastAsia="Times New Roman" w:hAnsi="Times New Roman" w:cs="Times New Roman"/>
          <w:sz w:val="24"/>
          <w:szCs w:val="24"/>
        </w:rPr>
        <w:t>Для реализации губернаторского проекта «В каждой семье – не менее одного ребенка с высшим образованием в 2017 – 2018 учебном году» в Дзун-Хемчикском кожууне:</w:t>
      </w:r>
    </w:p>
    <w:p w:rsidR="006917A1" w:rsidRPr="009C17F3" w:rsidRDefault="006917A1" w:rsidP="006917A1">
      <w:pPr>
        <w:spacing w:after="0" w:line="240" w:lineRule="auto"/>
        <w:jc w:val="both"/>
        <w:rPr>
          <w:rFonts w:ascii="Times New Roman" w:eastAsia="Times New Roman" w:hAnsi="Times New Roman" w:cs="Times New Roman"/>
          <w:sz w:val="24"/>
          <w:szCs w:val="24"/>
        </w:rPr>
      </w:pPr>
      <w:r w:rsidRPr="009C17F3">
        <w:rPr>
          <w:rFonts w:ascii="Times New Roman" w:eastAsia="Times New Roman" w:hAnsi="Times New Roman" w:cs="Times New Roman"/>
          <w:sz w:val="24"/>
          <w:szCs w:val="24"/>
        </w:rPr>
        <w:t>1) Выявлены семьи, у которых нет членов с высшим образованием в трех поколениях. На основе анализа из этих семей, составлена база данных участников губернаторского проекта с дошкольного возраста по 11 классы.</w:t>
      </w:r>
    </w:p>
    <w:p w:rsidR="006917A1" w:rsidRPr="009C17F3" w:rsidRDefault="006917A1" w:rsidP="006917A1">
      <w:pPr>
        <w:spacing w:after="0" w:line="240" w:lineRule="auto"/>
        <w:jc w:val="both"/>
        <w:rPr>
          <w:rFonts w:ascii="Times New Roman" w:eastAsia="Times New Roman" w:hAnsi="Times New Roman" w:cs="Times New Roman"/>
          <w:sz w:val="24"/>
          <w:szCs w:val="24"/>
        </w:rPr>
      </w:pPr>
      <w:r w:rsidRPr="009C17F3">
        <w:rPr>
          <w:rFonts w:ascii="Times New Roman" w:eastAsia="Times New Roman" w:hAnsi="Times New Roman" w:cs="Times New Roman"/>
          <w:sz w:val="24"/>
          <w:szCs w:val="24"/>
        </w:rPr>
        <w:t>2) В образовательных организациях кожууна сформированы социальные паспорта семей и планы индивидуального сопровождения участников проекта.</w:t>
      </w:r>
    </w:p>
    <w:p w:rsidR="006917A1" w:rsidRPr="009C17F3" w:rsidRDefault="006917A1" w:rsidP="006917A1">
      <w:pPr>
        <w:spacing w:after="0" w:line="240" w:lineRule="auto"/>
        <w:ind w:firstLine="708"/>
        <w:jc w:val="both"/>
        <w:rPr>
          <w:rFonts w:ascii="Times New Roman" w:eastAsia="Times New Roman" w:hAnsi="Times New Roman" w:cs="Times New Roman"/>
          <w:sz w:val="24"/>
          <w:szCs w:val="24"/>
        </w:rPr>
      </w:pPr>
      <w:r w:rsidRPr="009C17F3">
        <w:rPr>
          <w:rFonts w:ascii="Times New Roman" w:eastAsia="Times New Roman" w:hAnsi="Times New Roman" w:cs="Times New Roman"/>
          <w:sz w:val="24"/>
          <w:szCs w:val="24"/>
        </w:rPr>
        <w:t xml:space="preserve">Всего в образовательных организациях кожууна </w:t>
      </w:r>
      <w:r>
        <w:rPr>
          <w:rFonts w:ascii="Times New Roman" w:eastAsia="Times New Roman" w:hAnsi="Times New Roman" w:cs="Times New Roman"/>
          <w:sz w:val="24"/>
          <w:szCs w:val="24"/>
        </w:rPr>
        <w:t xml:space="preserve">с 5 по 18 лет </w:t>
      </w:r>
      <w:r w:rsidRPr="009C17F3">
        <w:rPr>
          <w:rFonts w:ascii="Times New Roman" w:eastAsia="Times New Roman" w:hAnsi="Times New Roman" w:cs="Times New Roman"/>
          <w:sz w:val="24"/>
          <w:szCs w:val="24"/>
        </w:rPr>
        <w:t>обучаются 6033 детей. Из них 952 обучающихся участвуют в губернаторском проекте «В каждой семье – не менее одного ребенка с высшим образованием», в том числе 818 учащихся с 1 по 11 классы, а также 134 дошкольников.</w:t>
      </w:r>
    </w:p>
    <w:p w:rsidR="006917A1" w:rsidRPr="009C17F3" w:rsidRDefault="006917A1" w:rsidP="006917A1">
      <w:pPr>
        <w:spacing w:after="0" w:line="240" w:lineRule="auto"/>
        <w:ind w:firstLine="708"/>
        <w:jc w:val="both"/>
        <w:rPr>
          <w:rFonts w:ascii="Times New Roman" w:eastAsia="Times New Roman" w:hAnsi="Times New Roman" w:cs="Times New Roman"/>
          <w:sz w:val="24"/>
          <w:szCs w:val="24"/>
        </w:rPr>
      </w:pPr>
      <w:r w:rsidRPr="009C17F3">
        <w:rPr>
          <w:rFonts w:ascii="Times New Roman" w:eastAsia="Times New Roman" w:hAnsi="Times New Roman" w:cs="Times New Roman"/>
          <w:color w:val="033664"/>
          <w:sz w:val="24"/>
          <w:szCs w:val="24"/>
        </w:rPr>
        <w:t> </w:t>
      </w:r>
      <w:r w:rsidRPr="009C17F3">
        <w:rPr>
          <w:rFonts w:ascii="Times New Roman" w:eastAsia="Times New Roman" w:hAnsi="Times New Roman" w:cs="Times New Roman"/>
          <w:sz w:val="24"/>
          <w:szCs w:val="24"/>
        </w:rPr>
        <w:t>По состоянию июня 2018 года из числа участников ОРВО выбыло 19 учащихся из кожууна. Эти изменения в базе ОРВО будут корректироваться в сентябре месяце с учетом выбытия за лето. Обновление базы данных участников проекта будет осуществляться до начала октября 2018 года.</w:t>
      </w:r>
    </w:p>
    <w:p w:rsidR="006917A1" w:rsidRPr="009C17F3" w:rsidRDefault="006917A1" w:rsidP="006917A1">
      <w:pPr>
        <w:spacing w:after="0" w:line="240" w:lineRule="auto"/>
        <w:ind w:firstLine="708"/>
        <w:jc w:val="both"/>
        <w:rPr>
          <w:rFonts w:ascii="Times New Roman" w:eastAsia="Times New Roman" w:hAnsi="Times New Roman" w:cs="Times New Roman"/>
          <w:sz w:val="24"/>
          <w:szCs w:val="24"/>
        </w:rPr>
      </w:pPr>
      <w:r w:rsidRPr="009C17F3">
        <w:rPr>
          <w:rFonts w:ascii="Times New Roman" w:eastAsia="Times New Roman" w:hAnsi="Times New Roman" w:cs="Times New Roman"/>
          <w:sz w:val="24"/>
          <w:szCs w:val="24"/>
        </w:rPr>
        <w:t>В число участников губернаторского проекта входят учащиеся из многодетных, малообеспеченных семей. В школах составлены социальные паспорта данных детей.</w:t>
      </w:r>
    </w:p>
    <w:p w:rsidR="006917A1" w:rsidRPr="009C17F3" w:rsidRDefault="006917A1" w:rsidP="006917A1">
      <w:pPr>
        <w:spacing w:after="0" w:line="240" w:lineRule="auto"/>
        <w:ind w:firstLine="708"/>
        <w:jc w:val="both"/>
        <w:rPr>
          <w:rFonts w:ascii="Times New Roman" w:hAnsi="Times New Roman" w:cs="Times New Roman"/>
          <w:sz w:val="24"/>
          <w:szCs w:val="24"/>
        </w:rPr>
      </w:pPr>
      <w:r w:rsidRPr="009C17F3">
        <w:rPr>
          <w:rFonts w:ascii="Times New Roman" w:hAnsi="Times New Roman" w:cs="Times New Roman"/>
          <w:sz w:val="24"/>
          <w:szCs w:val="24"/>
        </w:rPr>
        <w:t xml:space="preserve">Учащиеся с 1 по 11 класс – 818 участников, участники дошкольного возраста – 134. Мониторинг анализа семей участников ОРВО показал, что из полных семей – 656 участников (67%), неполных – 296 (31%), благополучных – 864 (90,7%), неблагополучных – 88 (9,2%), малообеспеченных – 322 (33,8%), многодетных – 333 (35%), сироты – 15 (1,5%), полусироты – 50 (5,2%), матери-одиночки – 223 (23,4%), отцы одиночки – 18 (1,9%) чел. </w:t>
      </w:r>
    </w:p>
    <w:p w:rsidR="006917A1" w:rsidRPr="009C17F3" w:rsidRDefault="006917A1" w:rsidP="006917A1">
      <w:pPr>
        <w:spacing w:after="0" w:line="240" w:lineRule="auto"/>
        <w:ind w:firstLine="708"/>
        <w:jc w:val="both"/>
        <w:rPr>
          <w:rFonts w:ascii="Times New Roman" w:eastAsia="Times New Roman" w:hAnsi="Times New Roman" w:cs="Times New Roman"/>
          <w:sz w:val="24"/>
          <w:szCs w:val="24"/>
        </w:rPr>
      </w:pPr>
      <w:r w:rsidRPr="009C17F3">
        <w:rPr>
          <w:rFonts w:ascii="Times New Roman" w:eastAsia="Times New Roman" w:hAnsi="Times New Roman" w:cs="Times New Roman"/>
          <w:sz w:val="24"/>
          <w:szCs w:val="24"/>
        </w:rPr>
        <w:t>Составление социальных паспортов семей в школах завершится до октября 2018 года.</w:t>
      </w:r>
    </w:p>
    <w:p w:rsidR="006917A1" w:rsidRPr="009C17F3" w:rsidRDefault="006917A1" w:rsidP="006917A1">
      <w:pPr>
        <w:spacing w:after="0" w:line="240" w:lineRule="auto"/>
        <w:ind w:firstLine="708"/>
        <w:jc w:val="both"/>
        <w:rPr>
          <w:rFonts w:ascii="Times New Roman" w:eastAsia="Times New Roman" w:hAnsi="Times New Roman" w:cs="Times New Roman"/>
          <w:sz w:val="24"/>
          <w:szCs w:val="24"/>
        </w:rPr>
      </w:pPr>
      <w:r w:rsidRPr="009C17F3">
        <w:rPr>
          <w:rFonts w:ascii="Times New Roman" w:eastAsia="Times New Roman" w:hAnsi="Times New Roman" w:cs="Times New Roman"/>
          <w:sz w:val="24"/>
          <w:szCs w:val="24"/>
        </w:rPr>
        <w:t xml:space="preserve">На сегодняшний день для каждого участника в образовательных организациях составлены планы индивидуального психолого-педагогического сопровождения, индивидуальные планы работы с выпускниками, социальные паспорта, график консультаций. </w:t>
      </w:r>
    </w:p>
    <w:p w:rsidR="006917A1" w:rsidRPr="009C17F3" w:rsidRDefault="006917A1" w:rsidP="006917A1">
      <w:pPr>
        <w:spacing w:after="0" w:line="240" w:lineRule="auto"/>
        <w:ind w:firstLine="708"/>
        <w:jc w:val="both"/>
        <w:rPr>
          <w:rFonts w:ascii="Times New Roman" w:eastAsia="Times New Roman" w:hAnsi="Times New Roman" w:cs="Times New Roman"/>
          <w:sz w:val="24"/>
          <w:szCs w:val="24"/>
        </w:rPr>
      </w:pPr>
      <w:r w:rsidRPr="009C17F3">
        <w:rPr>
          <w:rFonts w:ascii="Times New Roman" w:eastAsia="Times New Roman" w:hAnsi="Times New Roman" w:cs="Times New Roman"/>
          <w:sz w:val="24"/>
          <w:szCs w:val="24"/>
        </w:rPr>
        <w:t>На 2017-2018 учебный год из числа выпускников 11 классов в число участников проекта входят 22 участника. Это 24% от общего количества выпускников кожууна.</w:t>
      </w:r>
    </w:p>
    <w:p w:rsidR="006917A1" w:rsidRPr="009C17F3" w:rsidRDefault="006917A1" w:rsidP="006917A1">
      <w:pPr>
        <w:spacing w:after="0" w:line="240" w:lineRule="auto"/>
        <w:ind w:firstLine="708"/>
        <w:jc w:val="both"/>
        <w:rPr>
          <w:rFonts w:ascii="Times New Roman" w:eastAsia="Times New Roman" w:hAnsi="Times New Roman" w:cs="Times New Roman"/>
          <w:color w:val="000000"/>
          <w:sz w:val="24"/>
          <w:szCs w:val="24"/>
        </w:rPr>
      </w:pPr>
      <w:r w:rsidRPr="009C17F3">
        <w:rPr>
          <w:rFonts w:ascii="Times New Roman" w:eastAsia="Times New Roman" w:hAnsi="Times New Roman" w:cs="Times New Roman"/>
          <w:sz w:val="24"/>
          <w:szCs w:val="24"/>
        </w:rPr>
        <w:t xml:space="preserve">В целях повышения качества подготовки обучающихся к государственной итоговой аттестации в форме ЕГЭ на муниципальном уровне реализуются приоритетный проект Минобрнауки РТ «Успешный ученик». С начала 2017-2018 учебного года учителя-предметники работают с учебными пособиями по подготовке к ОГЭ и ЕГЭ, </w:t>
      </w:r>
      <w:r w:rsidRPr="009C17F3">
        <w:rPr>
          <w:rFonts w:ascii="Times New Roman" w:eastAsia="Times New Roman" w:hAnsi="Times New Roman" w:cs="Times New Roman"/>
          <w:sz w:val="24"/>
          <w:szCs w:val="24"/>
        </w:rPr>
        <w:lastRenderedPageBreak/>
        <w:t>рекомендованными федеральным институтом педагогических исследований (ФИПИ). На основании приказа Министерства образования и науки РТ  и</w:t>
      </w:r>
      <w:r w:rsidRPr="009C17F3">
        <w:rPr>
          <w:rFonts w:ascii="Times New Roman" w:eastAsia="Times New Roman" w:hAnsi="Times New Roman" w:cs="Times New Roman"/>
          <w:color w:val="000000"/>
          <w:sz w:val="24"/>
          <w:szCs w:val="24"/>
        </w:rPr>
        <w:t xml:space="preserve"> в соответствии с расписанием в рамках контроля знаний обучающихся по проекту «Я сдам ЕГЭ» были проведены диагностические работы для учащихся 11 классов в рамках проекта «Я сдам ЕГЭ». Все участники губернаторского проекта в количестве 22 человек приняли участие в диагностических работах. По результатам замеров каждая школа  работает с детьми из «группы риска» по индивидуальным образовательным программам.</w:t>
      </w:r>
    </w:p>
    <w:p w:rsidR="006917A1" w:rsidRPr="009C17F3" w:rsidRDefault="006917A1" w:rsidP="006917A1">
      <w:pPr>
        <w:pStyle w:val="af"/>
        <w:spacing w:before="0" w:after="0"/>
        <w:ind w:firstLine="708"/>
        <w:jc w:val="both"/>
        <w:rPr>
          <w:color w:val="000000"/>
        </w:rPr>
      </w:pPr>
      <w:r w:rsidRPr="009C17F3">
        <w:rPr>
          <w:color w:val="000000"/>
        </w:rPr>
        <w:t>Школьными педагогами-психологами проведены интеллектуальные игры и психологические тренинги.</w:t>
      </w:r>
    </w:p>
    <w:p w:rsidR="006917A1" w:rsidRPr="009C17F3" w:rsidRDefault="006917A1" w:rsidP="006917A1">
      <w:pPr>
        <w:spacing w:after="0" w:line="240" w:lineRule="auto"/>
        <w:ind w:firstLine="720"/>
        <w:jc w:val="both"/>
        <w:rPr>
          <w:rFonts w:ascii="Times New Roman" w:eastAsia="Times New Roman" w:hAnsi="Times New Roman" w:cs="Times New Roman"/>
          <w:sz w:val="24"/>
          <w:szCs w:val="24"/>
        </w:rPr>
      </w:pPr>
      <w:r w:rsidRPr="009C17F3">
        <w:rPr>
          <w:rFonts w:ascii="Times New Roman" w:eastAsia="Times New Roman" w:hAnsi="Times New Roman" w:cs="Times New Roman"/>
          <w:sz w:val="24"/>
          <w:szCs w:val="24"/>
        </w:rPr>
        <w:t>Для каждого участника - выпускника 11 класса составлено индивидуальное психолого-педагогическое сопровождение, индивидуальные планы работы с выпускниками, график консультаций. Во всех школах кожууна систематически проводятся пробные экзамены по ЕГЭ. Помимо этого руководителями школ и классными руководителями проводятся родительские собрания. Управлением образования осуществляется постоянное информирование учащихся 11 класса и их родителей по вопросам подготовки к ЕГЭ и изменения ГИА в 2017-2018 учебном году и по реализации данного губернаторского проекта.</w:t>
      </w:r>
    </w:p>
    <w:p w:rsidR="006917A1" w:rsidRPr="009C17F3" w:rsidRDefault="006917A1" w:rsidP="006917A1">
      <w:pPr>
        <w:spacing w:line="240" w:lineRule="auto"/>
        <w:ind w:firstLine="708"/>
        <w:jc w:val="both"/>
        <w:rPr>
          <w:rFonts w:ascii="Times New Roman" w:eastAsia="Times New Roman" w:hAnsi="Times New Roman" w:cs="Times New Roman"/>
          <w:sz w:val="24"/>
          <w:szCs w:val="24"/>
        </w:rPr>
      </w:pPr>
      <w:r w:rsidRPr="009C17F3">
        <w:rPr>
          <w:rFonts w:ascii="Times New Roman" w:eastAsia="Times New Roman" w:hAnsi="Times New Roman" w:cs="Times New Roman"/>
          <w:sz w:val="24"/>
          <w:szCs w:val="24"/>
        </w:rPr>
        <w:t xml:space="preserve">По результатам анализа учащихся с одной «3» - 31 (3,78%) человек, с двумя «3» - 34 (4,1%) человек, с тремя «3» - 41 (5,0%) человек, с четырех и более «3» - 278 (33,98%) человек. Наставники вели работу по обеспечению учащихся заданиями на летние каникулы. Учащиеся приглашены в конце августа на проверку и разбор заданий. </w:t>
      </w:r>
    </w:p>
    <w:p w:rsidR="006917A1" w:rsidRPr="009C17F3" w:rsidRDefault="006917A1" w:rsidP="006917A1">
      <w:pPr>
        <w:spacing w:line="240" w:lineRule="auto"/>
        <w:ind w:firstLine="708"/>
        <w:jc w:val="both"/>
        <w:rPr>
          <w:rFonts w:ascii="Times New Roman" w:hAnsi="Times New Roman" w:cs="Times New Roman"/>
          <w:color w:val="000000"/>
          <w:sz w:val="24"/>
          <w:szCs w:val="24"/>
        </w:rPr>
      </w:pPr>
      <w:r w:rsidRPr="009C17F3">
        <w:rPr>
          <w:rFonts w:ascii="Times New Roman" w:eastAsia="Times New Roman" w:hAnsi="Times New Roman" w:cs="Times New Roman"/>
          <w:sz w:val="24"/>
          <w:szCs w:val="24"/>
        </w:rPr>
        <w:t xml:space="preserve"> Наставниками участников проекта назначены директора школ. В каждой школе </w:t>
      </w:r>
      <w:r w:rsidRPr="009C17F3">
        <w:rPr>
          <w:rFonts w:ascii="Times New Roman" w:hAnsi="Times New Roman" w:cs="Times New Roman"/>
          <w:sz w:val="24"/>
          <w:szCs w:val="24"/>
        </w:rPr>
        <w:t>у</w:t>
      </w:r>
      <w:r w:rsidRPr="009C17F3">
        <w:rPr>
          <w:rFonts w:ascii="Times New Roman" w:hAnsi="Times New Roman" w:cs="Times New Roman"/>
          <w:color w:val="000000"/>
          <w:sz w:val="24"/>
          <w:szCs w:val="24"/>
        </w:rPr>
        <w:t>твержден план работы по сопровождению участников проекта, н</w:t>
      </w:r>
      <w:r w:rsidRPr="009C17F3">
        <w:rPr>
          <w:rFonts w:ascii="Times New Roman" w:hAnsi="Times New Roman" w:cs="Times New Roman"/>
          <w:sz w:val="24"/>
          <w:szCs w:val="24"/>
        </w:rPr>
        <w:t xml:space="preserve">азначены  ответственные учителя-предметники согласно выбору по предметам выпускника. </w:t>
      </w:r>
      <w:r w:rsidRPr="009C17F3">
        <w:rPr>
          <w:rFonts w:ascii="Times New Roman" w:hAnsi="Times New Roman" w:cs="Times New Roman"/>
          <w:color w:val="000000"/>
          <w:sz w:val="24"/>
          <w:szCs w:val="24"/>
        </w:rPr>
        <w:t>Учителями-предметниками разработаны индивидуальные образовательные маршруты по их сопровождению. С родителями проведена индивидуальная беседа по подготовке к экзаменам, ознакомлены расписанием проведения единого государственного экзамена, минимальными баллами для поступления в ВУЗы.</w:t>
      </w:r>
    </w:p>
    <w:p w:rsidR="006917A1" w:rsidRPr="009C17F3" w:rsidRDefault="006917A1" w:rsidP="006917A1">
      <w:pPr>
        <w:spacing w:after="0" w:line="240" w:lineRule="auto"/>
        <w:jc w:val="both"/>
        <w:rPr>
          <w:rFonts w:ascii="Times New Roman" w:hAnsi="Times New Roman" w:cs="Times New Roman"/>
          <w:sz w:val="24"/>
          <w:szCs w:val="24"/>
        </w:rPr>
      </w:pPr>
      <w:r w:rsidRPr="009C17F3">
        <w:rPr>
          <w:rFonts w:ascii="Times New Roman" w:hAnsi="Times New Roman" w:cs="Times New Roman"/>
          <w:sz w:val="24"/>
          <w:szCs w:val="24"/>
        </w:rPr>
        <w:t xml:space="preserve">    </w:t>
      </w:r>
      <w:r w:rsidRPr="009C17F3">
        <w:rPr>
          <w:rFonts w:ascii="Times New Roman" w:hAnsi="Times New Roman" w:cs="Times New Roman"/>
          <w:sz w:val="24"/>
          <w:szCs w:val="24"/>
        </w:rPr>
        <w:tab/>
        <w:t xml:space="preserve">Под строгим контролем находится поступление участников ОРВО в Кызылское Президентское кадетское училище и охват участников ОРВО в летней оздоровительной кампании. В 2017 году из участников ОРВО в КПКУ поступили 3 учащихся из МБОУ СОШ № 1 г.Чадана, МБОУ Чыраа-Бажынская, Шеминская СОШ. Этот показатель высший в республике. </w:t>
      </w:r>
    </w:p>
    <w:p w:rsidR="006917A1" w:rsidRPr="009C17F3" w:rsidRDefault="006917A1" w:rsidP="006917A1">
      <w:pPr>
        <w:spacing w:line="240" w:lineRule="auto"/>
        <w:ind w:firstLine="708"/>
        <w:jc w:val="both"/>
        <w:rPr>
          <w:rFonts w:ascii="Times New Roman" w:hAnsi="Times New Roman" w:cs="Times New Roman"/>
          <w:sz w:val="24"/>
          <w:szCs w:val="24"/>
        </w:rPr>
      </w:pPr>
      <w:r w:rsidRPr="009C17F3">
        <w:rPr>
          <w:rFonts w:ascii="Times New Roman" w:hAnsi="Times New Roman" w:cs="Times New Roman"/>
          <w:sz w:val="24"/>
          <w:szCs w:val="24"/>
        </w:rPr>
        <w:t xml:space="preserve">В целях подготовки учащихся, желающих поступить в 2018 году в ФГКОУ «Кызылское президентское кадетское училище» Управлением образования составлен банк данных кандидатов в КПКУ. Из 75 кандидатов участниками проекта «В каждой семье – не менее одного ребенка с высшим образованием» было 26 человек (по состоянию на декабрь 2017). По результатам активации от 15 февраля в списке осталось участников проекта всего 20. </w:t>
      </w:r>
    </w:p>
    <w:p w:rsidR="006917A1" w:rsidRPr="009C17F3" w:rsidRDefault="006917A1" w:rsidP="006917A1">
      <w:pPr>
        <w:spacing w:line="240" w:lineRule="auto"/>
        <w:ind w:firstLine="708"/>
        <w:jc w:val="both"/>
        <w:rPr>
          <w:rFonts w:ascii="Times New Roman" w:hAnsi="Times New Roman" w:cs="Times New Roman"/>
          <w:sz w:val="24"/>
          <w:szCs w:val="24"/>
        </w:rPr>
      </w:pPr>
      <w:r w:rsidRPr="009C17F3">
        <w:rPr>
          <w:rFonts w:ascii="Times New Roman" w:hAnsi="Times New Roman" w:cs="Times New Roman"/>
          <w:sz w:val="24"/>
          <w:szCs w:val="24"/>
        </w:rPr>
        <w:t xml:space="preserve">Из 20 участников проекта не прошли по состоянию здоровья 4. Итого документы в приемную комиссию КПКУ сдали всего 16 участников проекта ОРВО. Из 16 участников девочки, поступающие в 8-ой класс КПКУ – 12 человек, мальчики, поступающие в 5-ый класс – 4. </w:t>
      </w:r>
    </w:p>
    <w:p w:rsidR="006917A1" w:rsidRPr="009C17F3" w:rsidRDefault="006917A1" w:rsidP="006917A1">
      <w:pPr>
        <w:spacing w:line="240" w:lineRule="auto"/>
        <w:ind w:firstLine="708"/>
        <w:jc w:val="both"/>
        <w:rPr>
          <w:rFonts w:ascii="Times New Roman" w:hAnsi="Times New Roman" w:cs="Times New Roman"/>
          <w:sz w:val="24"/>
          <w:szCs w:val="24"/>
        </w:rPr>
      </w:pPr>
      <w:r w:rsidRPr="009C17F3">
        <w:rPr>
          <w:rFonts w:ascii="Times New Roman" w:hAnsi="Times New Roman" w:cs="Times New Roman"/>
          <w:sz w:val="24"/>
          <w:szCs w:val="24"/>
        </w:rPr>
        <w:t xml:space="preserve">Для участников данного проекта согласно приказу Управления образования № 487 от 16 ноября 2017 г  «О мерах по подготовке учащихся к поступлению в ФГКОУ «Кызылское президентское кадетское училище» в 2018 году» в общеобразовательных организациях разработаны и утверждены программы индивидуального сопровождения участников проекта ОРВО поступающих в КПКУ. В ОО кожууна изданы приказы </w:t>
      </w:r>
      <w:r w:rsidRPr="009C17F3">
        <w:rPr>
          <w:rFonts w:ascii="Times New Roman" w:hAnsi="Times New Roman" w:cs="Times New Roman"/>
          <w:sz w:val="24"/>
          <w:szCs w:val="24"/>
        </w:rPr>
        <w:lastRenderedPageBreak/>
        <w:t xml:space="preserve">наставничества, составлены графики консультаций. Консультации проводились регулярно, также в каникулярное время (приложение 1 информация о наставниках). </w:t>
      </w:r>
    </w:p>
    <w:p w:rsidR="006917A1" w:rsidRPr="009C17F3" w:rsidRDefault="006917A1" w:rsidP="006917A1">
      <w:pPr>
        <w:spacing w:line="240" w:lineRule="auto"/>
        <w:ind w:firstLine="708"/>
        <w:jc w:val="both"/>
        <w:rPr>
          <w:rFonts w:ascii="Times New Roman" w:hAnsi="Times New Roman" w:cs="Times New Roman"/>
          <w:sz w:val="24"/>
          <w:szCs w:val="24"/>
        </w:rPr>
      </w:pPr>
      <w:r w:rsidRPr="009C17F3">
        <w:rPr>
          <w:rFonts w:ascii="Times New Roman" w:hAnsi="Times New Roman" w:cs="Times New Roman"/>
          <w:sz w:val="24"/>
          <w:szCs w:val="24"/>
        </w:rPr>
        <w:t xml:space="preserve">Для определения уровня подготовки кандидатов, во исполнение приказа Управления образования Дзун-Хемчикского кожууна № 524 от 06 декабря 2017 года на кожуунном уровне проведены 3 муниципальных замера, в апреле 2018 года проводился итоговый замер регионального уровня. Экзамены сдавали по 4 предметам в устной форме. По итогам замеров состоялся совещание для родителей кандидатов, где обсуждались результаты кандидатов и комиссией давались рекомендации родителям. Выступили эксперты принимавшие экзамен по английскому языку, математике и начальных классов: общая проблема состоит в том, что учащиеся не могут сформулировать свои мысли, не умеют отвечать устно. </w:t>
      </w:r>
    </w:p>
    <w:p w:rsidR="006917A1" w:rsidRPr="009C17F3" w:rsidRDefault="006917A1" w:rsidP="006917A1">
      <w:pPr>
        <w:spacing w:line="240" w:lineRule="auto"/>
        <w:ind w:firstLine="708"/>
        <w:jc w:val="both"/>
        <w:rPr>
          <w:rFonts w:ascii="Times New Roman" w:hAnsi="Times New Roman" w:cs="Times New Roman"/>
          <w:sz w:val="24"/>
          <w:szCs w:val="24"/>
        </w:rPr>
      </w:pPr>
      <w:r w:rsidRPr="009C17F3">
        <w:rPr>
          <w:rFonts w:ascii="Times New Roman" w:hAnsi="Times New Roman" w:cs="Times New Roman"/>
          <w:sz w:val="24"/>
          <w:szCs w:val="24"/>
        </w:rPr>
        <w:t xml:space="preserve">С целью качественной подготовки кандидатов, поступающих в ФГКОУ «Кызылское президентское кадетское училище» в летнее время издан приказ Управления образования № 141 от 07 июня 2018 года «Об организации подготовки кандидатов в ФГКОУ «Кызылское президентское кадетское училище» к вступительным экзаменам на базах пришкольных лагерей кожууна», согласно которому кандидаты проходят подготовку в ЛОУ при ОО кожууна. </w:t>
      </w:r>
    </w:p>
    <w:p w:rsidR="006917A1" w:rsidRPr="009C17F3" w:rsidRDefault="006917A1" w:rsidP="006917A1">
      <w:pPr>
        <w:spacing w:line="240" w:lineRule="auto"/>
        <w:ind w:firstLine="708"/>
        <w:jc w:val="both"/>
        <w:rPr>
          <w:rFonts w:ascii="Times New Roman" w:hAnsi="Times New Roman" w:cs="Times New Roman"/>
          <w:sz w:val="24"/>
          <w:szCs w:val="24"/>
        </w:rPr>
      </w:pPr>
      <w:r w:rsidRPr="009C17F3">
        <w:rPr>
          <w:rFonts w:ascii="Times New Roman" w:hAnsi="Times New Roman" w:cs="Times New Roman"/>
          <w:sz w:val="24"/>
          <w:szCs w:val="24"/>
        </w:rPr>
        <w:t>Пакет документов на стационарный лагерь «Патриот» на базе ГБОУ РТ «Республиканская школа-интернат «Тувинский кадетский корпус» сдали с нашего кожууна всего 12 кандидатов, из них участниками проекта «В каждой семье -не менее одного ребенка с высшим образованием» - 3 человек: Суваа Юлия Арандоловна – учащаяся МБОУ СОШ № 4 г. Чадан, Ондар Чайнаа Чайыровна – учащаяся МБОУ СОШ № 3 г. Чадан, Дембирел Денис Артышович – учащийся МБОУ Чыраа-Бажынской СОШ.</w:t>
      </w:r>
    </w:p>
    <w:p w:rsidR="006917A1" w:rsidRPr="009C17F3" w:rsidRDefault="006917A1" w:rsidP="006917A1">
      <w:pPr>
        <w:spacing w:line="240" w:lineRule="auto"/>
        <w:ind w:firstLine="708"/>
        <w:jc w:val="both"/>
        <w:rPr>
          <w:rFonts w:ascii="Times New Roman" w:hAnsi="Times New Roman" w:cs="Times New Roman"/>
          <w:sz w:val="24"/>
          <w:szCs w:val="24"/>
        </w:rPr>
      </w:pPr>
      <w:r w:rsidRPr="009C17F3">
        <w:rPr>
          <w:rFonts w:ascii="Times New Roman" w:hAnsi="Times New Roman" w:cs="Times New Roman"/>
          <w:sz w:val="24"/>
          <w:szCs w:val="24"/>
        </w:rPr>
        <w:t xml:space="preserve">В 2018 году поступили в Кызылское президентское кадетское училище с Дзун-Хемчикского кожууна 3 учащихся, двое из которых являются участниками ОРВО: </w:t>
      </w:r>
    </w:p>
    <w:p w:rsidR="006917A1" w:rsidRPr="009C17F3" w:rsidRDefault="006917A1" w:rsidP="006917A1">
      <w:pPr>
        <w:spacing w:line="240" w:lineRule="auto"/>
        <w:jc w:val="both"/>
        <w:rPr>
          <w:rFonts w:ascii="Times New Roman" w:hAnsi="Times New Roman" w:cs="Times New Roman"/>
          <w:sz w:val="24"/>
          <w:szCs w:val="24"/>
        </w:rPr>
      </w:pPr>
      <w:r w:rsidRPr="009C17F3">
        <w:rPr>
          <w:rFonts w:ascii="Times New Roman" w:hAnsi="Times New Roman" w:cs="Times New Roman"/>
          <w:sz w:val="24"/>
          <w:szCs w:val="24"/>
        </w:rPr>
        <w:t xml:space="preserve">Ондар Чайнаа Чайыровна – учащаяся 8 класса МБОУ СОШ № 3 г. Чадан – участник проекта </w:t>
      </w:r>
    </w:p>
    <w:p w:rsidR="006917A1" w:rsidRPr="009C17F3" w:rsidRDefault="006917A1" w:rsidP="006917A1">
      <w:pPr>
        <w:spacing w:line="240" w:lineRule="auto"/>
        <w:jc w:val="both"/>
        <w:rPr>
          <w:rFonts w:ascii="Times New Roman" w:hAnsi="Times New Roman" w:cs="Times New Roman"/>
          <w:sz w:val="24"/>
          <w:szCs w:val="24"/>
        </w:rPr>
      </w:pPr>
      <w:r w:rsidRPr="009C17F3">
        <w:rPr>
          <w:rFonts w:ascii="Times New Roman" w:hAnsi="Times New Roman" w:cs="Times New Roman"/>
          <w:sz w:val="24"/>
          <w:szCs w:val="24"/>
        </w:rPr>
        <w:t>Дембирел Денис Артышович – учащийся 5 класса МБОУ Чыраа-Бажынской СОШ – участник проекта</w:t>
      </w:r>
    </w:p>
    <w:p w:rsidR="006917A1" w:rsidRPr="009C17F3" w:rsidRDefault="006917A1" w:rsidP="006917A1">
      <w:pPr>
        <w:spacing w:line="240" w:lineRule="auto"/>
        <w:ind w:firstLine="708"/>
        <w:jc w:val="both"/>
        <w:rPr>
          <w:rFonts w:ascii="Times New Roman" w:hAnsi="Times New Roman" w:cs="Times New Roman"/>
          <w:sz w:val="24"/>
          <w:szCs w:val="24"/>
        </w:rPr>
      </w:pPr>
      <w:r w:rsidRPr="009C17F3">
        <w:rPr>
          <w:rFonts w:ascii="Times New Roman" w:eastAsia="Times New Roman" w:hAnsi="Times New Roman" w:cs="Times New Roman"/>
          <w:sz w:val="24"/>
          <w:szCs w:val="24"/>
        </w:rPr>
        <w:t xml:space="preserve">Помимо этого, проводятся родительские собрания, где разъясняются цели и задачи губернаторского проекта «В каждой семье – не менее одного ребенка с высшим образованием». Участникам губернаторского проекта оказывают меры социальной поддержки, такие, как </w:t>
      </w:r>
      <w:r w:rsidRPr="009C17F3">
        <w:rPr>
          <w:rFonts w:ascii="Times New Roman" w:hAnsi="Times New Roman" w:cs="Times New Roman"/>
          <w:sz w:val="24"/>
          <w:szCs w:val="24"/>
        </w:rPr>
        <w:t xml:space="preserve">«Помоги собраться  в  школу», в рамках которой участникам проекта ОРВО было оказана социальная поддержка в виде материальной помощи (школьные принадлежности, канцелярские товары, обувь и т.д) всего- 79 детям, общая сумма составляет- 44 тыс.рублей, </w:t>
      </w:r>
      <w:r w:rsidRPr="009C17F3">
        <w:rPr>
          <w:rFonts w:ascii="Times New Roman" w:eastAsia="Times New Roman" w:hAnsi="Times New Roman" w:cs="Times New Roman"/>
          <w:sz w:val="24"/>
          <w:szCs w:val="24"/>
        </w:rPr>
        <w:t xml:space="preserve">«Поделись теплом» - 73 учащимся, </w:t>
      </w:r>
      <w:r w:rsidRPr="009C17F3">
        <w:rPr>
          <w:rFonts w:ascii="Times New Roman" w:hAnsi="Times New Roman" w:cs="Times New Roman"/>
          <w:sz w:val="24"/>
          <w:szCs w:val="24"/>
        </w:rPr>
        <w:t xml:space="preserve">участникам проекта ОРВО, оказана материальная помощь 8 детям в виде теплых вещей (куртки, обувь и т.д). с общей стоимостью- 19 тыс.рублей, </w:t>
      </w:r>
      <w:r w:rsidRPr="009C17F3">
        <w:rPr>
          <w:rFonts w:ascii="Times New Roman" w:eastAsia="Times New Roman" w:hAnsi="Times New Roman" w:cs="Times New Roman"/>
          <w:sz w:val="24"/>
          <w:szCs w:val="24"/>
        </w:rPr>
        <w:t xml:space="preserve"> а также различные акции «Апельсин», «Подарок под ёлку», в котором охвачены участники проекта. В</w:t>
      </w:r>
      <w:r w:rsidRPr="009C17F3">
        <w:rPr>
          <w:rFonts w:ascii="Times New Roman" w:hAnsi="Times New Roman" w:cs="Times New Roman"/>
          <w:sz w:val="24"/>
          <w:szCs w:val="24"/>
        </w:rPr>
        <w:t xml:space="preserve"> течение учебного года регулярно организуются  социальные  и  психологические  поддержки  детей на  основании  программы «Несущая  свет» ГБОУ РТ  РЦ ПМСС Сайзырал.</w:t>
      </w:r>
    </w:p>
    <w:p w:rsidR="006917A1" w:rsidRPr="009C17F3" w:rsidRDefault="006917A1" w:rsidP="006917A1">
      <w:pPr>
        <w:spacing w:after="0" w:line="240" w:lineRule="auto"/>
        <w:ind w:firstLine="708"/>
        <w:jc w:val="both"/>
        <w:rPr>
          <w:rFonts w:ascii="Times New Roman" w:eastAsia="Times New Roman" w:hAnsi="Times New Roman" w:cs="Times New Roman"/>
          <w:sz w:val="24"/>
          <w:szCs w:val="24"/>
        </w:rPr>
      </w:pPr>
      <w:r w:rsidRPr="009C17F3">
        <w:rPr>
          <w:rFonts w:ascii="Times New Roman" w:eastAsia="Times New Roman" w:hAnsi="Times New Roman" w:cs="Times New Roman"/>
          <w:sz w:val="24"/>
          <w:szCs w:val="24"/>
        </w:rPr>
        <w:t>В 2017 году 4 студентам, отличникам учебы из бюджета кожууна выплачена стипендия в сумме 5 тыс.рублей (Приказ № 137 от 06.03.2017г), а также 6 студентам оказана материальная помощь в сумме 6 тыс.рублей (Приказ № 488 от 16.11.2018г.). В 2018 году 6 студентам, отличникам учебы выплачена разовая стипендия с сумме 5 тыс.рублей (Приказ № 118/3 от 23 апреля 2018 года).</w:t>
      </w:r>
    </w:p>
    <w:p w:rsidR="006917A1" w:rsidRPr="009C17F3" w:rsidRDefault="006917A1" w:rsidP="006917A1">
      <w:pPr>
        <w:spacing w:line="240" w:lineRule="auto"/>
        <w:ind w:firstLine="708"/>
        <w:jc w:val="both"/>
        <w:rPr>
          <w:rFonts w:ascii="Times New Roman" w:hAnsi="Times New Roman" w:cs="Times New Roman"/>
          <w:sz w:val="24"/>
          <w:szCs w:val="24"/>
        </w:rPr>
      </w:pPr>
      <w:r w:rsidRPr="009C17F3">
        <w:rPr>
          <w:rFonts w:ascii="Times New Roman" w:hAnsi="Times New Roman" w:cs="Times New Roman"/>
          <w:sz w:val="24"/>
          <w:szCs w:val="24"/>
        </w:rPr>
        <w:lastRenderedPageBreak/>
        <w:t xml:space="preserve">Со времени начала действия проекта всего в базе данных состоит 181+3 выпускников прошлых лет. Выпуск 2012года – 1 участник (учится в ВУЗе), 2011 года – 1 участник, закончил СУЗ, поступает в ВУЗ, 2015 года – 1 участник (заканчивает СУЗ). </w:t>
      </w:r>
    </w:p>
    <w:p w:rsidR="006917A1" w:rsidRPr="009C17F3" w:rsidRDefault="006917A1" w:rsidP="006917A1">
      <w:pPr>
        <w:spacing w:line="240" w:lineRule="auto"/>
        <w:jc w:val="both"/>
        <w:rPr>
          <w:rFonts w:ascii="Times New Roman" w:hAnsi="Times New Roman" w:cs="Times New Roman"/>
          <w:sz w:val="24"/>
          <w:szCs w:val="24"/>
        </w:rPr>
      </w:pPr>
      <w:r w:rsidRPr="009C17F3">
        <w:rPr>
          <w:rFonts w:ascii="Times New Roman" w:hAnsi="Times New Roman" w:cs="Times New Roman"/>
          <w:sz w:val="24"/>
          <w:szCs w:val="24"/>
        </w:rPr>
        <w:t xml:space="preserve"> 2014г. – 61 (52 учатся в ВУЗах, 7 учатся в СУЗах, 1 участник окончил СУЗ в 2017 году, 1 участник находится в академическом отпуске по состоянию здоровья) участников.</w:t>
      </w:r>
    </w:p>
    <w:p w:rsidR="006917A1" w:rsidRPr="009C17F3" w:rsidRDefault="006917A1" w:rsidP="006917A1">
      <w:pPr>
        <w:spacing w:line="240" w:lineRule="auto"/>
        <w:jc w:val="both"/>
        <w:rPr>
          <w:rFonts w:ascii="Times New Roman" w:hAnsi="Times New Roman" w:cs="Times New Roman"/>
          <w:sz w:val="24"/>
          <w:szCs w:val="24"/>
        </w:rPr>
      </w:pPr>
      <w:r w:rsidRPr="009C17F3">
        <w:rPr>
          <w:rFonts w:ascii="Times New Roman" w:hAnsi="Times New Roman" w:cs="Times New Roman"/>
          <w:sz w:val="24"/>
          <w:szCs w:val="24"/>
        </w:rPr>
        <w:t xml:space="preserve"> 2015г. – 45 (22 учатся в ВУЗах, 19 учатся в СУЗах, 1 в армии, 2 работают, 1 находится в отпуске по уходу за ребенком, 1 бросила учебу в ВУЗе после зимней сессии) участников.</w:t>
      </w:r>
    </w:p>
    <w:p w:rsidR="006917A1" w:rsidRPr="009C17F3" w:rsidRDefault="006917A1" w:rsidP="006917A1">
      <w:pPr>
        <w:spacing w:line="240" w:lineRule="auto"/>
        <w:jc w:val="both"/>
        <w:rPr>
          <w:rFonts w:ascii="Times New Roman" w:hAnsi="Times New Roman" w:cs="Times New Roman"/>
          <w:sz w:val="24"/>
          <w:szCs w:val="24"/>
        </w:rPr>
      </w:pPr>
      <w:r w:rsidRPr="009C17F3">
        <w:rPr>
          <w:rFonts w:ascii="Times New Roman" w:hAnsi="Times New Roman" w:cs="Times New Roman"/>
          <w:sz w:val="24"/>
          <w:szCs w:val="24"/>
        </w:rPr>
        <w:t xml:space="preserve"> 2016г. – 37 (10 учатся в ВУЗах, 24 в СУЗах, 2 в армии, 1 бросила учебу в ВУЗе) участников. </w:t>
      </w:r>
    </w:p>
    <w:p w:rsidR="006917A1" w:rsidRPr="009C17F3" w:rsidRDefault="006917A1" w:rsidP="006917A1">
      <w:pPr>
        <w:spacing w:line="240" w:lineRule="auto"/>
        <w:jc w:val="both"/>
        <w:rPr>
          <w:rFonts w:ascii="Times New Roman" w:hAnsi="Times New Roman" w:cs="Times New Roman"/>
          <w:sz w:val="24"/>
          <w:szCs w:val="24"/>
        </w:rPr>
      </w:pPr>
      <w:r w:rsidRPr="009C17F3">
        <w:rPr>
          <w:rFonts w:ascii="Times New Roman" w:hAnsi="Times New Roman" w:cs="Times New Roman"/>
          <w:sz w:val="24"/>
          <w:szCs w:val="24"/>
        </w:rPr>
        <w:t xml:space="preserve">2017г. – 37 (8 учатся в ВУЗах, 27 учатся в СУЗах, 1 не учится по состоянию здоровья, 1 работает) участников. </w:t>
      </w:r>
    </w:p>
    <w:p w:rsidR="00110CF1" w:rsidRPr="006917A1" w:rsidRDefault="006917A1" w:rsidP="006917A1">
      <w:pPr>
        <w:spacing w:line="240" w:lineRule="auto"/>
        <w:ind w:firstLine="708"/>
        <w:jc w:val="both"/>
        <w:rPr>
          <w:rFonts w:ascii="Times New Roman" w:hAnsi="Times New Roman" w:cs="Times New Roman"/>
          <w:sz w:val="24"/>
          <w:szCs w:val="24"/>
        </w:rPr>
      </w:pPr>
      <w:r w:rsidRPr="009C17F3">
        <w:rPr>
          <w:rFonts w:ascii="Times New Roman" w:hAnsi="Times New Roman" w:cs="Times New Roman"/>
          <w:sz w:val="24"/>
          <w:szCs w:val="24"/>
        </w:rPr>
        <w:t>Выпускники, которые  обучаются в ВУЗах, что составляют 50,8% от общего количества. 22 выпускника в этом году заканчивают ВУЗы.</w:t>
      </w:r>
    </w:p>
    <w:p w:rsidR="00110CF1" w:rsidRPr="00211D17" w:rsidRDefault="00110CF1" w:rsidP="00110CF1">
      <w:pPr>
        <w:keepNext/>
        <w:autoSpaceDE w:val="0"/>
        <w:autoSpaceDN w:val="0"/>
        <w:adjustRightInd w:val="0"/>
        <w:spacing w:before="360" w:after="240" w:line="240" w:lineRule="auto"/>
        <w:ind w:right="-85"/>
        <w:jc w:val="center"/>
        <w:rPr>
          <w:rFonts w:ascii="Times New Roman" w:eastAsia="Times New Roman" w:hAnsi="Times New Roman"/>
          <w:b/>
          <w:sz w:val="24"/>
          <w:szCs w:val="24"/>
        </w:rPr>
      </w:pPr>
      <w:r w:rsidRPr="005D5581">
        <w:rPr>
          <w:rFonts w:ascii="Times New Roman" w:eastAsia="Times New Roman" w:hAnsi="Times New Roman"/>
          <w:b/>
          <w:sz w:val="24"/>
          <w:szCs w:val="24"/>
        </w:rPr>
        <w:t>Ресурсное обеспечение</w:t>
      </w:r>
    </w:p>
    <w:p w:rsidR="00110CF1" w:rsidRPr="005D5581" w:rsidRDefault="00110CF1" w:rsidP="00110CF1">
      <w:pPr>
        <w:keepNext/>
        <w:shd w:val="clear" w:color="auto" w:fill="FFFFFF"/>
        <w:spacing w:after="0" w:line="312" w:lineRule="auto"/>
        <w:ind w:right="-1" w:firstLine="709"/>
        <w:jc w:val="both"/>
        <w:rPr>
          <w:rFonts w:ascii="Times New Roman" w:eastAsia="Times New Roman" w:hAnsi="Times New Roman"/>
          <w:bCs/>
          <w:sz w:val="24"/>
          <w:szCs w:val="24"/>
        </w:rPr>
      </w:pPr>
      <w:r w:rsidRPr="005D5581">
        <w:rPr>
          <w:rFonts w:ascii="Times New Roman" w:eastAsia="Times New Roman" w:hAnsi="Times New Roman"/>
          <w:bCs/>
          <w:sz w:val="24"/>
          <w:szCs w:val="24"/>
        </w:rPr>
        <w:t>Источниками ресурсного обеспечения программы являются средства бюджета муниципального района.</w:t>
      </w:r>
    </w:p>
    <w:p w:rsidR="00110CF1" w:rsidRPr="005D5581" w:rsidRDefault="00110CF1" w:rsidP="00110CF1">
      <w:pPr>
        <w:tabs>
          <w:tab w:val="left" w:pos="1134"/>
        </w:tabs>
        <w:autoSpaceDE w:val="0"/>
        <w:autoSpaceDN w:val="0"/>
        <w:adjustRightInd w:val="0"/>
        <w:spacing w:after="0" w:line="312" w:lineRule="auto"/>
        <w:jc w:val="both"/>
        <w:rPr>
          <w:rFonts w:ascii="Times New Roman" w:eastAsia="Times New Roman" w:hAnsi="Times New Roman"/>
          <w:bCs/>
          <w:sz w:val="24"/>
          <w:szCs w:val="24"/>
        </w:rPr>
      </w:pPr>
      <w:r w:rsidRPr="005D5581">
        <w:rPr>
          <w:rFonts w:ascii="Times New Roman" w:eastAsia="Times New Roman" w:hAnsi="Times New Roman"/>
          <w:bCs/>
          <w:sz w:val="24"/>
          <w:szCs w:val="24"/>
        </w:rPr>
        <w:t>Сведения о ресурсном обеспечении подпрограммы за счет средств бюджета по годам реализации муниципальной программы (в тыс. руб.):</w:t>
      </w:r>
    </w:p>
    <w:tbl>
      <w:tblPr>
        <w:tblW w:w="0" w:type="auto"/>
        <w:jc w:val="center"/>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98"/>
        <w:gridCol w:w="1530"/>
      </w:tblGrid>
      <w:tr w:rsidR="00110CF1" w:rsidRPr="005D5581" w:rsidTr="008A0A2F">
        <w:trPr>
          <w:trHeight w:val="296"/>
          <w:jc w:val="center"/>
        </w:trPr>
        <w:tc>
          <w:tcPr>
            <w:tcW w:w="2298" w:type="dxa"/>
            <w:vMerge w:val="restart"/>
            <w:vAlign w:val="center"/>
          </w:tcPr>
          <w:p w:rsidR="00110CF1" w:rsidRPr="005D5581" w:rsidRDefault="00110CF1" w:rsidP="008A0A2F">
            <w:pPr>
              <w:keepNext/>
              <w:autoSpaceDE w:val="0"/>
              <w:autoSpaceDN w:val="0"/>
              <w:adjustRightInd w:val="0"/>
              <w:spacing w:before="20" w:after="20" w:line="240" w:lineRule="auto"/>
              <w:jc w:val="center"/>
              <w:rPr>
                <w:rFonts w:ascii="Times New Roman" w:eastAsia="Times New Roman" w:hAnsi="Times New Roman"/>
                <w:bCs/>
                <w:sz w:val="24"/>
                <w:szCs w:val="24"/>
              </w:rPr>
            </w:pPr>
            <w:r w:rsidRPr="005D5581">
              <w:rPr>
                <w:rFonts w:ascii="Times New Roman" w:eastAsia="Times New Roman" w:hAnsi="Times New Roman"/>
                <w:bCs/>
                <w:sz w:val="24"/>
                <w:szCs w:val="24"/>
              </w:rPr>
              <w:t>Годы реализации</w:t>
            </w:r>
          </w:p>
        </w:tc>
        <w:tc>
          <w:tcPr>
            <w:tcW w:w="1530" w:type="dxa"/>
            <w:vMerge w:val="restart"/>
            <w:vAlign w:val="center"/>
          </w:tcPr>
          <w:p w:rsidR="00110CF1" w:rsidRPr="005D5581" w:rsidRDefault="00110CF1" w:rsidP="008A0A2F">
            <w:pPr>
              <w:keepNext/>
              <w:autoSpaceDE w:val="0"/>
              <w:autoSpaceDN w:val="0"/>
              <w:adjustRightInd w:val="0"/>
              <w:spacing w:before="20" w:after="20" w:line="240" w:lineRule="auto"/>
              <w:jc w:val="center"/>
              <w:rPr>
                <w:rFonts w:ascii="Times New Roman" w:eastAsia="Times New Roman" w:hAnsi="Times New Roman"/>
                <w:bCs/>
                <w:sz w:val="24"/>
                <w:szCs w:val="24"/>
              </w:rPr>
            </w:pPr>
            <w:r w:rsidRPr="005D5581">
              <w:rPr>
                <w:rFonts w:ascii="Times New Roman" w:eastAsia="Times New Roman" w:hAnsi="Times New Roman"/>
                <w:bCs/>
                <w:sz w:val="24"/>
                <w:szCs w:val="24"/>
              </w:rPr>
              <w:t>Всего в т.р.</w:t>
            </w:r>
          </w:p>
        </w:tc>
      </w:tr>
      <w:tr w:rsidR="00110CF1" w:rsidRPr="005D5581" w:rsidTr="008A0A2F">
        <w:trPr>
          <w:trHeight w:val="316"/>
          <w:jc w:val="center"/>
        </w:trPr>
        <w:tc>
          <w:tcPr>
            <w:tcW w:w="2298" w:type="dxa"/>
            <w:vMerge/>
            <w:vAlign w:val="center"/>
          </w:tcPr>
          <w:p w:rsidR="00110CF1" w:rsidRPr="005D5581" w:rsidRDefault="00110CF1" w:rsidP="008A0A2F">
            <w:pPr>
              <w:keepNext/>
              <w:autoSpaceDE w:val="0"/>
              <w:autoSpaceDN w:val="0"/>
              <w:adjustRightInd w:val="0"/>
              <w:spacing w:before="20" w:after="20" w:line="240" w:lineRule="auto"/>
              <w:jc w:val="center"/>
              <w:rPr>
                <w:rFonts w:ascii="Times New Roman" w:eastAsia="Times New Roman" w:hAnsi="Times New Roman"/>
                <w:bCs/>
                <w:sz w:val="24"/>
                <w:szCs w:val="24"/>
              </w:rPr>
            </w:pPr>
          </w:p>
        </w:tc>
        <w:tc>
          <w:tcPr>
            <w:tcW w:w="1530" w:type="dxa"/>
            <w:vMerge/>
            <w:vAlign w:val="center"/>
          </w:tcPr>
          <w:p w:rsidR="00110CF1" w:rsidRPr="005D5581" w:rsidRDefault="00110CF1" w:rsidP="008A0A2F">
            <w:pPr>
              <w:keepNext/>
              <w:autoSpaceDE w:val="0"/>
              <w:autoSpaceDN w:val="0"/>
              <w:adjustRightInd w:val="0"/>
              <w:spacing w:before="20" w:after="20" w:line="240" w:lineRule="auto"/>
              <w:jc w:val="center"/>
              <w:rPr>
                <w:rFonts w:ascii="Times New Roman" w:eastAsia="Times New Roman" w:hAnsi="Times New Roman"/>
                <w:bCs/>
                <w:sz w:val="24"/>
                <w:szCs w:val="24"/>
              </w:rPr>
            </w:pPr>
          </w:p>
        </w:tc>
      </w:tr>
      <w:tr w:rsidR="00110CF1" w:rsidRPr="005D5581" w:rsidTr="008A0A2F">
        <w:trPr>
          <w:jc w:val="center"/>
        </w:trPr>
        <w:tc>
          <w:tcPr>
            <w:tcW w:w="2298" w:type="dxa"/>
          </w:tcPr>
          <w:p w:rsidR="00110CF1" w:rsidRPr="005D5581" w:rsidRDefault="00110CF1" w:rsidP="008A0A2F">
            <w:pPr>
              <w:autoSpaceDE w:val="0"/>
              <w:autoSpaceDN w:val="0"/>
              <w:adjustRightInd w:val="0"/>
              <w:spacing w:before="20" w:after="20" w:line="240" w:lineRule="auto"/>
              <w:rPr>
                <w:rFonts w:ascii="Times New Roman" w:eastAsia="Times New Roman" w:hAnsi="Times New Roman"/>
                <w:bCs/>
                <w:sz w:val="24"/>
                <w:szCs w:val="24"/>
              </w:rPr>
            </w:pPr>
            <w:r>
              <w:rPr>
                <w:rFonts w:ascii="Times New Roman" w:eastAsia="Times New Roman" w:hAnsi="Times New Roman"/>
                <w:bCs/>
                <w:sz w:val="24"/>
                <w:szCs w:val="24"/>
              </w:rPr>
              <w:t>2019</w:t>
            </w:r>
            <w:r w:rsidRPr="005D5581">
              <w:rPr>
                <w:rFonts w:ascii="Times New Roman" w:eastAsia="Times New Roman" w:hAnsi="Times New Roman"/>
                <w:bCs/>
                <w:sz w:val="24"/>
                <w:szCs w:val="24"/>
              </w:rPr>
              <w:t xml:space="preserve"> г.</w:t>
            </w:r>
          </w:p>
        </w:tc>
        <w:tc>
          <w:tcPr>
            <w:tcW w:w="1530" w:type="dxa"/>
            <w:vAlign w:val="center"/>
          </w:tcPr>
          <w:p w:rsidR="00110CF1" w:rsidRPr="005D5581" w:rsidRDefault="00110CF1" w:rsidP="008A0A2F">
            <w:pPr>
              <w:autoSpaceDE w:val="0"/>
              <w:autoSpaceDN w:val="0"/>
              <w:adjustRightInd w:val="0"/>
              <w:spacing w:before="20" w:after="20" w:line="240" w:lineRule="auto"/>
              <w:jc w:val="center"/>
              <w:rPr>
                <w:rFonts w:ascii="Times New Roman" w:eastAsia="Times New Roman" w:hAnsi="Times New Roman"/>
                <w:bCs/>
                <w:sz w:val="24"/>
                <w:szCs w:val="24"/>
              </w:rPr>
            </w:pPr>
            <w:r w:rsidRPr="005D5581">
              <w:rPr>
                <w:rFonts w:ascii="Times New Roman" w:eastAsia="Times New Roman" w:hAnsi="Times New Roman"/>
                <w:bCs/>
                <w:sz w:val="24"/>
                <w:szCs w:val="24"/>
              </w:rPr>
              <w:t>50</w:t>
            </w:r>
            <w:r>
              <w:rPr>
                <w:rFonts w:ascii="Times New Roman" w:eastAsia="Times New Roman" w:hAnsi="Times New Roman"/>
                <w:bCs/>
                <w:sz w:val="24"/>
                <w:szCs w:val="24"/>
              </w:rPr>
              <w:t>,0</w:t>
            </w:r>
          </w:p>
        </w:tc>
      </w:tr>
      <w:tr w:rsidR="00110CF1" w:rsidRPr="005D5581" w:rsidTr="008A0A2F">
        <w:trPr>
          <w:jc w:val="center"/>
        </w:trPr>
        <w:tc>
          <w:tcPr>
            <w:tcW w:w="2298" w:type="dxa"/>
          </w:tcPr>
          <w:p w:rsidR="00110CF1" w:rsidRPr="005D5581" w:rsidRDefault="00110CF1" w:rsidP="008A0A2F">
            <w:pPr>
              <w:autoSpaceDE w:val="0"/>
              <w:autoSpaceDN w:val="0"/>
              <w:adjustRightInd w:val="0"/>
              <w:spacing w:before="20" w:after="20" w:line="240" w:lineRule="auto"/>
              <w:rPr>
                <w:rFonts w:ascii="Times New Roman" w:eastAsia="Times New Roman" w:hAnsi="Times New Roman"/>
                <w:bCs/>
                <w:sz w:val="24"/>
                <w:szCs w:val="24"/>
              </w:rPr>
            </w:pPr>
            <w:r>
              <w:rPr>
                <w:rFonts w:ascii="Times New Roman" w:eastAsia="Times New Roman" w:hAnsi="Times New Roman"/>
                <w:bCs/>
                <w:sz w:val="24"/>
                <w:szCs w:val="24"/>
              </w:rPr>
              <w:t>2020</w:t>
            </w:r>
            <w:r w:rsidRPr="005D5581">
              <w:rPr>
                <w:rFonts w:ascii="Times New Roman" w:eastAsia="Times New Roman" w:hAnsi="Times New Roman"/>
                <w:bCs/>
                <w:sz w:val="24"/>
                <w:szCs w:val="24"/>
              </w:rPr>
              <w:t xml:space="preserve"> г.</w:t>
            </w:r>
          </w:p>
        </w:tc>
        <w:tc>
          <w:tcPr>
            <w:tcW w:w="1530" w:type="dxa"/>
            <w:vAlign w:val="center"/>
          </w:tcPr>
          <w:p w:rsidR="00110CF1" w:rsidRPr="005D5581" w:rsidRDefault="00110CF1" w:rsidP="008A0A2F">
            <w:pPr>
              <w:autoSpaceDE w:val="0"/>
              <w:autoSpaceDN w:val="0"/>
              <w:adjustRightInd w:val="0"/>
              <w:spacing w:before="20" w:after="2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5</w:t>
            </w:r>
            <w:r w:rsidRPr="005D5581">
              <w:rPr>
                <w:rFonts w:ascii="Times New Roman" w:eastAsia="Times New Roman" w:hAnsi="Times New Roman"/>
                <w:bCs/>
                <w:sz w:val="24"/>
                <w:szCs w:val="24"/>
              </w:rPr>
              <w:t>0</w:t>
            </w:r>
            <w:r>
              <w:rPr>
                <w:rFonts w:ascii="Times New Roman" w:eastAsia="Times New Roman" w:hAnsi="Times New Roman"/>
                <w:bCs/>
                <w:sz w:val="24"/>
                <w:szCs w:val="24"/>
              </w:rPr>
              <w:t>,0</w:t>
            </w:r>
          </w:p>
        </w:tc>
      </w:tr>
      <w:tr w:rsidR="00110CF1" w:rsidRPr="005D5581" w:rsidTr="008A0A2F">
        <w:trPr>
          <w:jc w:val="center"/>
        </w:trPr>
        <w:tc>
          <w:tcPr>
            <w:tcW w:w="2298" w:type="dxa"/>
          </w:tcPr>
          <w:p w:rsidR="00110CF1" w:rsidRPr="005D5581" w:rsidRDefault="00110CF1" w:rsidP="008A0A2F">
            <w:pPr>
              <w:autoSpaceDE w:val="0"/>
              <w:autoSpaceDN w:val="0"/>
              <w:adjustRightInd w:val="0"/>
              <w:spacing w:before="20" w:after="20" w:line="240" w:lineRule="auto"/>
              <w:rPr>
                <w:rFonts w:ascii="Times New Roman" w:eastAsia="Times New Roman" w:hAnsi="Times New Roman"/>
                <w:bCs/>
                <w:sz w:val="24"/>
                <w:szCs w:val="24"/>
              </w:rPr>
            </w:pPr>
            <w:r>
              <w:rPr>
                <w:rFonts w:ascii="Times New Roman" w:eastAsia="Times New Roman" w:hAnsi="Times New Roman"/>
                <w:bCs/>
                <w:sz w:val="24"/>
                <w:szCs w:val="24"/>
              </w:rPr>
              <w:t>2021</w:t>
            </w:r>
            <w:r w:rsidRPr="005D5581">
              <w:rPr>
                <w:rFonts w:ascii="Times New Roman" w:eastAsia="Times New Roman" w:hAnsi="Times New Roman"/>
                <w:bCs/>
                <w:sz w:val="24"/>
                <w:szCs w:val="24"/>
              </w:rPr>
              <w:t xml:space="preserve"> г.</w:t>
            </w:r>
          </w:p>
        </w:tc>
        <w:tc>
          <w:tcPr>
            <w:tcW w:w="1530" w:type="dxa"/>
            <w:vAlign w:val="center"/>
          </w:tcPr>
          <w:p w:rsidR="00110CF1" w:rsidRPr="005D5581" w:rsidRDefault="00110CF1" w:rsidP="008A0A2F">
            <w:pPr>
              <w:autoSpaceDE w:val="0"/>
              <w:autoSpaceDN w:val="0"/>
              <w:adjustRightInd w:val="0"/>
              <w:spacing w:before="20" w:after="2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5</w:t>
            </w:r>
            <w:r w:rsidRPr="005D5581">
              <w:rPr>
                <w:rFonts w:ascii="Times New Roman" w:eastAsia="Times New Roman" w:hAnsi="Times New Roman"/>
                <w:bCs/>
                <w:sz w:val="24"/>
                <w:szCs w:val="24"/>
              </w:rPr>
              <w:t>0</w:t>
            </w:r>
            <w:r>
              <w:rPr>
                <w:rFonts w:ascii="Times New Roman" w:eastAsia="Times New Roman" w:hAnsi="Times New Roman"/>
                <w:bCs/>
                <w:sz w:val="24"/>
                <w:szCs w:val="24"/>
              </w:rPr>
              <w:t>,0</w:t>
            </w:r>
          </w:p>
        </w:tc>
      </w:tr>
    </w:tbl>
    <w:p w:rsidR="00110CF1" w:rsidRPr="005D5581" w:rsidRDefault="00110CF1" w:rsidP="00110CF1">
      <w:pPr>
        <w:spacing w:after="0" w:line="312" w:lineRule="auto"/>
        <w:ind w:firstLine="709"/>
        <w:jc w:val="both"/>
        <w:rPr>
          <w:rFonts w:ascii="Times New Roman" w:eastAsia="Times New Roman" w:hAnsi="Times New Roman"/>
          <w:bCs/>
          <w:sz w:val="24"/>
          <w:szCs w:val="24"/>
        </w:rPr>
      </w:pPr>
    </w:p>
    <w:p w:rsidR="00110CF1" w:rsidRPr="005D5581" w:rsidRDefault="00110CF1" w:rsidP="00110CF1">
      <w:pPr>
        <w:spacing w:after="0" w:line="312" w:lineRule="auto"/>
        <w:ind w:firstLine="709"/>
        <w:jc w:val="both"/>
        <w:rPr>
          <w:rFonts w:ascii="Times New Roman" w:eastAsia="Times New Roman" w:hAnsi="Times New Roman"/>
          <w:bCs/>
          <w:sz w:val="24"/>
          <w:szCs w:val="24"/>
        </w:rPr>
      </w:pPr>
      <w:r w:rsidRPr="005D5581">
        <w:rPr>
          <w:rFonts w:ascii="Times New Roman" w:eastAsia="Times New Roman" w:hAnsi="Times New Roman"/>
          <w:bCs/>
          <w:sz w:val="24"/>
          <w:szCs w:val="24"/>
        </w:rPr>
        <w:t>Ресурсное обеспечение подпрограммы за счет средств бюджета муниципального района подлежит уточнению в рамках бюджетного цикла.</w:t>
      </w:r>
    </w:p>
    <w:p w:rsidR="00110CF1" w:rsidRPr="005D5581" w:rsidRDefault="00110CF1" w:rsidP="00110CF1">
      <w:pPr>
        <w:spacing w:after="0" w:line="312" w:lineRule="auto"/>
        <w:ind w:firstLine="709"/>
        <w:jc w:val="both"/>
        <w:rPr>
          <w:rFonts w:ascii="Times New Roman" w:hAnsi="Times New Roman"/>
          <w:b/>
          <w:sz w:val="24"/>
          <w:szCs w:val="24"/>
        </w:rPr>
      </w:pPr>
    </w:p>
    <w:p w:rsidR="00110CF1" w:rsidRPr="005D5581" w:rsidRDefault="00110CF1" w:rsidP="00110CF1">
      <w:pPr>
        <w:spacing w:after="0" w:line="312" w:lineRule="auto"/>
        <w:ind w:firstLine="709"/>
        <w:jc w:val="both"/>
        <w:rPr>
          <w:rFonts w:ascii="Times New Roman" w:eastAsia="Times New Roman" w:hAnsi="Times New Roman"/>
          <w:bCs/>
          <w:sz w:val="24"/>
          <w:szCs w:val="24"/>
        </w:rPr>
      </w:pPr>
      <w:r w:rsidRPr="005D5581">
        <w:rPr>
          <w:rFonts w:ascii="Times New Roman" w:hAnsi="Times New Roman"/>
          <w:b/>
          <w:sz w:val="24"/>
          <w:szCs w:val="24"/>
        </w:rPr>
        <w:t>Перечень основных мероприятий муниципальной программы</w:t>
      </w:r>
      <w:r w:rsidRPr="005D5581">
        <w:rPr>
          <w:rFonts w:ascii="Times New Roman" w:hAnsi="Times New Roman"/>
          <w:sz w:val="24"/>
          <w:szCs w:val="24"/>
        </w:rPr>
        <w:t>.</w:t>
      </w:r>
    </w:p>
    <w:p w:rsidR="00110CF1" w:rsidRPr="005D5581" w:rsidRDefault="00110CF1" w:rsidP="00110CF1">
      <w:pPr>
        <w:spacing w:after="0" w:line="240" w:lineRule="auto"/>
        <w:jc w:val="center"/>
        <w:rPr>
          <w:rFonts w:ascii="Times New Roman" w:eastAsia="Times New Roman" w:hAnsi="Times New Roman"/>
          <w:b/>
          <w:bCs/>
          <w:sz w:val="24"/>
          <w:szCs w:val="24"/>
        </w:rPr>
      </w:pPr>
    </w:p>
    <w:tbl>
      <w:tblPr>
        <w:tblW w:w="9498" w:type="dxa"/>
        <w:tblInd w:w="-459" w:type="dxa"/>
        <w:tblLayout w:type="fixed"/>
        <w:tblLook w:val="00A0"/>
      </w:tblPr>
      <w:tblGrid>
        <w:gridCol w:w="3828"/>
        <w:gridCol w:w="2126"/>
        <w:gridCol w:w="1701"/>
        <w:gridCol w:w="1843"/>
      </w:tblGrid>
      <w:tr w:rsidR="00110CF1" w:rsidRPr="005D5581" w:rsidTr="008A0A2F">
        <w:trPr>
          <w:trHeight w:val="316"/>
          <w:tblHeader/>
        </w:trPr>
        <w:tc>
          <w:tcPr>
            <w:tcW w:w="3828" w:type="dxa"/>
            <w:vMerge w:val="restart"/>
            <w:tcBorders>
              <w:top w:val="single" w:sz="4" w:space="0" w:color="808080"/>
              <w:left w:val="single" w:sz="4" w:space="0" w:color="808080"/>
              <w:bottom w:val="single" w:sz="4" w:space="0" w:color="808080"/>
              <w:right w:val="single" w:sz="4" w:space="0" w:color="808080"/>
            </w:tcBorders>
            <w:vAlign w:val="center"/>
          </w:tcPr>
          <w:p w:rsidR="00110CF1" w:rsidRPr="005D5581" w:rsidRDefault="00110CF1" w:rsidP="008A0A2F">
            <w:pPr>
              <w:spacing w:before="40" w:after="40" w:line="240" w:lineRule="auto"/>
              <w:jc w:val="center"/>
              <w:rPr>
                <w:rFonts w:ascii="Times New Roman" w:eastAsia="Times New Roman" w:hAnsi="Times New Roman"/>
                <w:sz w:val="24"/>
                <w:szCs w:val="24"/>
              </w:rPr>
            </w:pPr>
            <w:r w:rsidRPr="005D5581">
              <w:rPr>
                <w:rFonts w:ascii="Times New Roman" w:eastAsia="Times New Roman" w:hAnsi="Times New Roman"/>
                <w:sz w:val="24"/>
                <w:szCs w:val="24"/>
              </w:rPr>
              <w:t>Наименование основного мероприятия</w:t>
            </w:r>
          </w:p>
        </w:tc>
        <w:tc>
          <w:tcPr>
            <w:tcW w:w="2126" w:type="dxa"/>
            <w:vMerge w:val="restart"/>
            <w:tcBorders>
              <w:top w:val="single" w:sz="4" w:space="0" w:color="808080"/>
              <w:left w:val="single" w:sz="4" w:space="0" w:color="808080"/>
              <w:bottom w:val="single" w:sz="4" w:space="0" w:color="808080"/>
              <w:right w:val="single" w:sz="4" w:space="0" w:color="808080"/>
            </w:tcBorders>
            <w:vAlign w:val="center"/>
          </w:tcPr>
          <w:p w:rsidR="00110CF1" w:rsidRPr="005D5581" w:rsidRDefault="00110CF1" w:rsidP="008A0A2F">
            <w:pPr>
              <w:spacing w:before="40" w:after="40" w:line="240" w:lineRule="auto"/>
              <w:jc w:val="center"/>
              <w:rPr>
                <w:rFonts w:ascii="Times New Roman" w:eastAsia="Times New Roman" w:hAnsi="Times New Roman"/>
                <w:sz w:val="24"/>
                <w:szCs w:val="24"/>
              </w:rPr>
            </w:pPr>
            <w:r w:rsidRPr="005D5581">
              <w:rPr>
                <w:rFonts w:ascii="Times New Roman" w:eastAsia="Times New Roman" w:hAnsi="Times New Roman"/>
                <w:sz w:val="24"/>
                <w:szCs w:val="24"/>
              </w:rPr>
              <w:t>Ответственный исполнитель, соисполнители</w:t>
            </w:r>
          </w:p>
        </w:tc>
        <w:tc>
          <w:tcPr>
            <w:tcW w:w="1701" w:type="dxa"/>
            <w:vMerge w:val="restart"/>
            <w:tcBorders>
              <w:top w:val="single" w:sz="4" w:space="0" w:color="808080"/>
              <w:left w:val="single" w:sz="4" w:space="0" w:color="808080"/>
              <w:bottom w:val="single" w:sz="4" w:space="0" w:color="808080"/>
              <w:right w:val="single" w:sz="4" w:space="0" w:color="808080"/>
            </w:tcBorders>
            <w:vAlign w:val="center"/>
          </w:tcPr>
          <w:p w:rsidR="00110CF1" w:rsidRPr="005D5581" w:rsidRDefault="00110CF1" w:rsidP="008A0A2F">
            <w:pPr>
              <w:spacing w:before="40" w:after="40" w:line="240" w:lineRule="auto"/>
              <w:jc w:val="center"/>
              <w:rPr>
                <w:rFonts w:ascii="Times New Roman" w:eastAsia="Times New Roman" w:hAnsi="Times New Roman"/>
                <w:sz w:val="24"/>
                <w:szCs w:val="24"/>
              </w:rPr>
            </w:pPr>
            <w:r w:rsidRPr="005D5581">
              <w:rPr>
                <w:rFonts w:ascii="Times New Roman" w:eastAsia="Times New Roman" w:hAnsi="Times New Roman"/>
                <w:sz w:val="24"/>
                <w:szCs w:val="24"/>
              </w:rPr>
              <w:t>Срок выполнения</w:t>
            </w:r>
          </w:p>
        </w:tc>
        <w:tc>
          <w:tcPr>
            <w:tcW w:w="1843" w:type="dxa"/>
            <w:vMerge w:val="restart"/>
            <w:tcBorders>
              <w:top w:val="single" w:sz="4" w:space="0" w:color="808080"/>
              <w:left w:val="single" w:sz="4" w:space="0" w:color="808080"/>
              <w:bottom w:val="single" w:sz="4" w:space="0" w:color="808080"/>
              <w:right w:val="single" w:sz="4" w:space="0" w:color="808080"/>
            </w:tcBorders>
            <w:vAlign w:val="center"/>
          </w:tcPr>
          <w:p w:rsidR="00110CF1" w:rsidRPr="005D5581" w:rsidRDefault="00110CF1" w:rsidP="008A0A2F">
            <w:pPr>
              <w:spacing w:before="40" w:after="40" w:line="240" w:lineRule="auto"/>
              <w:jc w:val="center"/>
              <w:rPr>
                <w:rFonts w:ascii="Times New Roman" w:eastAsia="Times New Roman" w:hAnsi="Times New Roman"/>
                <w:sz w:val="24"/>
                <w:szCs w:val="24"/>
              </w:rPr>
            </w:pPr>
            <w:r w:rsidRPr="005D5581">
              <w:rPr>
                <w:rFonts w:ascii="Times New Roman" w:eastAsia="Times New Roman" w:hAnsi="Times New Roman"/>
                <w:sz w:val="24"/>
                <w:szCs w:val="24"/>
              </w:rPr>
              <w:t>Потребность в средствах</w:t>
            </w:r>
          </w:p>
        </w:tc>
      </w:tr>
      <w:tr w:rsidR="00110CF1" w:rsidRPr="005D5581" w:rsidTr="008A0A2F">
        <w:trPr>
          <w:trHeight w:val="679"/>
          <w:tblHeader/>
        </w:trPr>
        <w:tc>
          <w:tcPr>
            <w:tcW w:w="3828" w:type="dxa"/>
            <w:vMerge/>
            <w:tcBorders>
              <w:top w:val="single" w:sz="4" w:space="0" w:color="808080"/>
              <w:left w:val="single" w:sz="4" w:space="0" w:color="808080"/>
              <w:bottom w:val="single" w:sz="4" w:space="0" w:color="808080"/>
              <w:right w:val="single" w:sz="4" w:space="0" w:color="808080"/>
            </w:tcBorders>
            <w:vAlign w:val="center"/>
          </w:tcPr>
          <w:p w:rsidR="00110CF1" w:rsidRPr="005D5581" w:rsidRDefault="00110CF1" w:rsidP="008A0A2F">
            <w:pPr>
              <w:spacing w:before="40" w:after="40" w:line="240" w:lineRule="auto"/>
              <w:rPr>
                <w:rFonts w:ascii="Times New Roman" w:eastAsia="Times New Roman" w:hAnsi="Times New Roman"/>
                <w:sz w:val="24"/>
                <w:szCs w:val="24"/>
              </w:rPr>
            </w:pPr>
          </w:p>
        </w:tc>
        <w:tc>
          <w:tcPr>
            <w:tcW w:w="2126" w:type="dxa"/>
            <w:vMerge/>
            <w:tcBorders>
              <w:top w:val="single" w:sz="4" w:space="0" w:color="808080"/>
              <w:left w:val="single" w:sz="4" w:space="0" w:color="808080"/>
              <w:bottom w:val="single" w:sz="4" w:space="0" w:color="808080"/>
              <w:right w:val="single" w:sz="4" w:space="0" w:color="808080"/>
            </w:tcBorders>
            <w:vAlign w:val="center"/>
          </w:tcPr>
          <w:p w:rsidR="00110CF1" w:rsidRPr="005D5581" w:rsidRDefault="00110CF1" w:rsidP="008A0A2F">
            <w:pPr>
              <w:spacing w:before="40" w:after="40" w:line="240" w:lineRule="auto"/>
              <w:rPr>
                <w:rFonts w:ascii="Times New Roman" w:eastAsia="Times New Roman" w:hAnsi="Times New Roman"/>
                <w:sz w:val="24"/>
                <w:szCs w:val="24"/>
              </w:rPr>
            </w:pPr>
          </w:p>
        </w:tc>
        <w:tc>
          <w:tcPr>
            <w:tcW w:w="1701" w:type="dxa"/>
            <w:vMerge/>
            <w:tcBorders>
              <w:top w:val="single" w:sz="4" w:space="0" w:color="808080"/>
              <w:left w:val="single" w:sz="4" w:space="0" w:color="808080"/>
              <w:bottom w:val="single" w:sz="4" w:space="0" w:color="808080"/>
              <w:right w:val="single" w:sz="4" w:space="0" w:color="808080"/>
            </w:tcBorders>
            <w:vAlign w:val="center"/>
          </w:tcPr>
          <w:p w:rsidR="00110CF1" w:rsidRPr="005D5581" w:rsidRDefault="00110CF1" w:rsidP="008A0A2F">
            <w:pPr>
              <w:spacing w:before="40" w:after="40" w:line="240" w:lineRule="auto"/>
              <w:rPr>
                <w:rFonts w:ascii="Times New Roman" w:eastAsia="Times New Roman" w:hAnsi="Times New Roman"/>
                <w:sz w:val="24"/>
                <w:szCs w:val="24"/>
              </w:rPr>
            </w:pPr>
          </w:p>
        </w:tc>
        <w:tc>
          <w:tcPr>
            <w:tcW w:w="1843" w:type="dxa"/>
            <w:vMerge/>
            <w:tcBorders>
              <w:top w:val="single" w:sz="4" w:space="0" w:color="808080"/>
              <w:left w:val="single" w:sz="4" w:space="0" w:color="808080"/>
              <w:bottom w:val="single" w:sz="4" w:space="0" w:color="808080"/>
              <w:right w:val="single" w:sz="4" w:space="0" w:color="808080"/>
            </w:tcBorders>
            <w:vAlign w:val="center"/>
          </w:tcPr>
          <w:p w:rsidR="00110CF1" w:rsidRPr="005D5581" w:rsidRDefault="00110CF1" w:rsidP="008A0A2F">
            <w:pPr>
              <w:spacing w:before="40" w:after="40" w:line="240" w:lineRule="auto"/>
              <w:rPr>
                <w:rFonts w:ascii="Times New Roman" w:eastAsia="Times New Roman" w:hAnsi="Times New Roman"/>
                <w:sz w:val="24"/>
                <w:szCs w:val="24"/>
              </w:rPr>
            </w:pPr>
          </w:p>
        </w:tc>
      </w:tr>
      <w:tr w:rsidR="00110CF1" w:rsidRPr="005D5581" w:rsidTr="008A0A2F">
        <w:trPr>
          <w:trHeight w:val="20"/>
        </w:trPr>
        <w:tc>
          <w:tcPr>
            <w:tcW w:w="3828" w:type="dxa"/>
            <w:tcBorders>
              <w:top w:val="single" w:sz="4" w:space="0" w:color="808080"/>
              <w:left w:val="single" w:sz="4" w:space="0" w:color="auto"/>
              <w:bottom w:val="single" w:sz="4" w:space="0" w:color="808080"/>
              <w:right w:val="single" w:sz="4" w:space="0" w:color="808080"/>
            </w:tcBorders>
            <w:noWrap/>
            <w:vAlign w:val="bottom"/>
          </w:tcPr>
          <w:p w:rsidR="00110CF1" w:rsidRPr="005D5581" w:rsidRDefault="00110CF1" w:rsidP="008A0A2F">
            <w:pPr>
              <w:jc w:val="both"/>
              <w:rPr>
                <w:rFonts w:ascii="Times New Roman" w:hAnsi="Times New Roman"/>
                <w:sz w:val="24"/>
                <w:szCs w:val="24"/>
              </w:rPr>
            </w:pPr>
            <w:r w:rsidRPr="005D5581">
              <w:rPr>
                <w:rFonts w:ascii="Times New Roman" w:hAnsi="Times New Roman"/>
                <w:sz w:val="24"/>
                <w:szCs w:val="24"/>
              </w:rPr>
              <w:t>Организация бесплатного подвоза студентов к местам обучения ( в города Сибири)</w:t>
            </w:r>
          </w:p>
        </w:tc>
        <w:tc>
          <w:tcPr>
            <w:tcW w:w="2126" w:type="dxa"/>
            <w:tcBorders>
              <w:top w:val="nil"/>
              <w:left w:val="nil"/>
              <w:bottom w:val="single" w:sz="4" w:space="0" w:color="808080"/>
              <w:right w:val="single" w:sz="4" w:space="0" w:color="808080"/>
            </w:tcBorders>
            <w:noWrap/>
            <w:vAlign w:val="bottom"/>
          </w:tcPr>
          <w:p w:rsidR="00110CF1" w:rsidRPr="005D5581" w:rsidRDefault="00110CF1" w:rsidP="008A0A2F">
            <w:pPr>
              <w:spacing w:before="40" w:after="40" w:line="240" w:lineRule="auto"/>
              <w:rPr>
                <w:rFonts w:ascii="Times New Roman" w:eastAsia="Times New Roman" w:hAnsi="Times New Roman"/>
                <w:bCs/>
                <w:sz w:val="24"/>
                <w:szCs w:val="24"/>
              </w:rPr>
            </w:pPr>
            <w:r w:rsidRPr="005D5581">
              <w:rPr>
                <w:rFonts w:ascii="Times New Roman" w:eastAsia="Times New Roman" w:hAnsi="Times New Roman"/>
                <w:bCs/>
                <w:sz w:val="24"/>
                <w:szCs w:val="24"/>
              </w:rPr>
              <w:t>Администрация кожууна </w:t>
            </w:r>
          </w:p>
        </w:tc>
        <w:tc>
          <w:tcPr>
            <w:tcW w:w="1701" w:type="dxa"/>
            <w:tcBorders>
              <w:top w:val="nil"/>
              <w:left w:val="nil"/>
              <w:bottom w:val="single" w:sz="4" w:space="0" w:color="808080"/>
              <w:right w:val="single" w:sz="4" w:space="0" w:color="808080"/>
            </w:tcBorders>
            <w:noWrap/>
          </w:tcPr>
          <w:p w:rsidR="00110CF1" w:rsidRPr="005D5581" w:rsidRDefault="00110CF1" w:rsidP="008A0A2F">
            <w:pPr>
              <w:spacing w:before="40" w:after="40" w:line="240" w:lineRule="auto"/>
              <w:jc w:val="center"/>
              <w:rPr>
                <w:rFonts w:ascii="Times New Roman" w:eastAsia="Times New Roman" w:hAnsi="Times New Roman"/>
                <w:sz w:val="24"/>
                <w:szCs w:val="24"/>
              </w:rPr>
            </w:pPr>
            <w:r>
              <w:rPr>
                <w:rFonts w:ascii="Times New Roman" w:eastAsia="Times New Roman" w:hAnsi="Times New Roman"/>
                <w:sz w:val="24"/>
                <w:szCs w:val="24"/>
              </w:rPr>
              <w:t>2019-2021</w:t>
            </w:r>
            <w:r w:rsidRPr="005D5581">
              <w:rPr>
                <w:rFonts w:ascii="Times New Roman" w:eastAsia="Times New Roman" w:hAnsi="Times New Roman"/>
                <w:sz w:val="24"/>
                <w:szCs w:val="24"/>
              </w:rPr>
              <w:t xml:space="preserve"> годы, ежегодно</w:t>
            </w:r>
          </w:p>
        </w:tc>
        <w:tc>
          <w:tcPr>
            <w:tcW w:w="1843" w:type="dxa"/>
            <w:tcBorders>
              <w:top w:val="nil"/>
              <w:left w:val="nil"/>
              <w:bottom w:val="single" w:sz="4" w:space="0" w:color="808080"/>
              <w:right w:val="single" w:sz="4" w:space="0" w:color="808080"/>
            </w:tcBorders>
            <w:noWrap/>
            <w:vAlign w:val="bottom"/>
          </w:tcPr>
          <w:p w:rsidR="00110CF1" w:rsidRPr="005D5581" w:rsidRDefault="00110CF1" w:rsidP="008A0A2F">
            <w:pPr>
              <w:spacing w:before="40" w:after="40" w:line="240" w:lineRule="auto"/>
              <w:jc w:val="center"/>
              <w:rPr>
                <w:rFonts w:ascii="Times New Roman" w:eastAsia="Times New Roman" w:hAnsi="Times New Roman"/>
                <w:bCs/>
                <w:sz w:val="24"/>
                <w:szCs w:val="24"/>
              </w:rPr>
            </w:pPr>
          </w:p>
        </w:tc>
      </w:tr>
      <w:tr w:rsidR="00110CF1" w:rsidRPr="005D5581" w:rsidTr="008A0A2F">
        <w:trPr>
          <w:trHeight w:val="20"/>
        </w:trPr>
        <w:tc>
          <w:tcPr>
            <w:tcW w:w="3828" w:type="dxa"/>
            <w:tcBorders>
              <w:top w:val="nil"/>
              <w:left w:val="single" w:sz="4" w:space="0" w:color="auto"/>
              <w:bottom w:val="nil"/>
              <w:right w:val="single" w:sz="4" w:space="0" w:color="808080"/>
            </w:tcBorders>
          </w:tcPr>
          <w:p w:rsidR="00110CF1" w:rsidRPr="005D5581" w:rsidRDefault="00110CF1" w:rsidP="008A0A2F">
            <w:pPr>
              <w:jc w:val="both"/>
              <w:rPr>
                <w:rFonts w:ascii="Times New Roman" w:hAnsi="Times New Roman"/>
                <w:sz w:val="24"/>
                <w:szCs w:val="24"/>
              </w:rPr>
            </w:pPr>
            <w:r w:rsidRPr="005D5581">
              <w:rPr>
                <w:rFonts w:ascii="Times New Roman" w:hAnsi="Times New Roman"/>
                <w:sz w:val="24"/>
                <w:szCs w:val="24"/>
              </w:rPr>
              <w:t>Выплата стипендий председателя администрации кожууна отличившимся в учебе студентам.</w:t>
            </w:r>
          </w:p>
        </w:tc>
        <w:tc>
          <w:tcPr>
            <w:tcW w:w="2126" w:type="dxa"/>
            <w:tcBorders>
              <w:top w:val="nil"/>
              <w:left w:val="nil"/>
              <w:bottom w:val="nil"/>
              <w:right w:val="single" w:sz="4" w:space="0" w:color="808080"/>
            </w:tcBorders>
          </w:tcPr>
          <w:p w:rsidR="00110CF1" w:rsidRPr="005D5581" w:rsidRDefault="00110CF1" w:rsidP="008A0A2F">
            <w:pPr>
              <w:spacing w:before="40" w:after="40" w:line="240" w:lineRule="auto"/>
              <w:jc w:val="center"/>
              <w:rPr>
                <w:rFonts w:ascii="Times New Roman" w:eastAsia="Times New Roman" w:hAnsi="Times New Roman"/>
                <w:sz w:val="24"/>
                <w:szCs w:val="24"/>
              </w:rPr>
            </w:pPr>
            <w:r w:rsidRPr="005D5581">
              <w:rPr>
                <w:rFonts w:ascii="Times New Roman" w:eastAsia="Times New Roman" w:hAnsi="Times New Roman"/>
                <w:bCs/>
                <w:sz w:val="24"/>
                <w:szCs w:val="24"/>
              </w:rPr>
              <w:t>Администрация кожууна </w:t>
            </w:r>
          </w:p>
        </w:tc>
        <w:tc>
          <w:tcPr>
            <w:tcW w:w="1701" w:type="dxa"/>
            <w:tcBorders>
              <w:top w:val="nil"/>
              <w:left w:val="nil"/>
              <w:bottom w:val="nil"/>
              <w:right w:val="single" w:sz="4" w:space="0" w:color="808080"/>
            </w:tcBorders>
          </w:tcPr>
          <w:p w:rsidR="00110CF1" w:rsidRPr="005D5581" w:rsidRDefault="00110CF1" w:rsidP="008A0A2F">
            <w:pPr>
              <w:spacing w:before="40" w:after="40" w:line="240" w:lineRule="auto"/>
              <w:jc w:val="center"/>
              <w:rPr>
                <w:rFonts w:ascii="Times New Roman" w:eastAsia="Times New Roman" w:hAnsi="Times New Roman"/>
                <w:sz w:val="24"/>
                <w:szCs w:val="24"/>
              </w:rPr>
            </w:pPr>
            <w:r>
              <w:rPr>
                <w:rFonts w:ascii="Times New Roman" w:eastAsia="Times New Roman" w:hAnsi="Times New Roman"/>
                <w:sz w:val="24"/>
                <w:szCs w:val="24"/>
              </w:rPr>
              <w:t>2019-2021</w:t>
            </w:r>
            <w:r w:rsidRPr="005D5581">
              <w:rPr>
                <w:rFonts w:ascii="Times New Roman" w:eastAsia="Times New Roman" w:hAnsi="Times New Roman"/>
                <w:sz w:val="24"/>
                <w:szCs w:val="24"/>
              </w:rPr>
              <w:t xml:space="preserve"> годы, ежегодно</w:t>
            </w:r>
          </w:p>
        </w:tc>
        <w:tc>
          <w:tcPr>
            <w:tcW w:w="1843" w:type="dxa"/>
            <w:tcBorders>
              <w:top w:val="nil"/>
              <w:left w:val="nil"/>
              <w:bottom w:val="nil"/>
              <w:right w:val="single" w:sz="4" w:space="0" w:color="808080"/>
            </w:tcBorders>
          </w:tcPr>
          <w:p w:rsidR="00110CF1" w:rsidRPr="005D5581" w:rsidRDefault="00110CF1" w:rsidP="008A0A2F">
            <w:pPr>
              <w:spacing w:before="40" w:after="40" w:line="240" w:lineRule="auto"/>
              <w:rPr>
                <w:rFonts w:ascii="Times New Roman" w:eastAsia="Times New Roman" w:hAnsi="Times New Roman"/>
                <w:sz w:val="24"/>
                <w:szCs w:val="24"/>
              </w:rPr>
            </w:pPr>
            <w:r w:rsidRPr="005D5581">
              <w:rPr>
                <w:rFonts w:ascii="Times New Roman" w:eastAsia="Times New Roman" w:hAnsi="Times New Roman"/>
                <w:sz w:val="24"/>
                <w:szCs w:val="24"/>
              </w:rPr>
              <w:t>3 стипендии по 5</w:t>
            </w:r>
            <w:r>
              <w:rPr>
                <w:rFonts w:ascii="Times New Roman" w:eastAsia="Times New Roman" w:hAnsi="Times New Roman"/>
                <w:sz w:val="24"/>
                <w:szCs w:val="24"/>
              </w:rPr>
              <w:t xml:space="preserve"> </w:t>
            </w:r>
            <w:r w:rsidRPr="005D5581">
              <w:rPr>
                <w:rFonts w:ascii="Times New Roman" w:eastAsia="Times New Roman" w:hAnsi="Times New Roman"/>
                <w:sz w:val="24"/>
                <w:szCs w:val="24"/>
              </w:rPr>
              <w:t>т.р, итого : 15 т.р.</w:t>
            </w:r>
          </w:p>
        </w:tc>
      </w:tr>
      <w:tr w:rsidR="00110CF1" w:rsidRPr="005D5581" w:rsidTr="008A0A2F">
        <w:trPr>
          <w:trHeight w:val="20"/>
        </w:trPr>
        <w:tc>
          <w:tcPr>
            <w:tcW w:w="3828" w:type="dxa"/>
            <w:tcBorders>
              <w:top w:val="nil"/>
              <w:left w:val="single" w:sz="4" w:space="0" w:color="auto"/>
              <w:bottom w:val="nil"/>
              <w:right w:val="single" w:sz="4" w:space="0" w:color="808080"/>
            </w:tcBorders>
          </w:tcPr>
          <w:p w:rsidR="00110CF1" w:rsidRPr="005D5581" w:rsidRDefault="00110CF1" w:rsidP="008A0A2F">
            <w:pPr>
              <w:jc w:val="both"/>
              <w:rPr>
                <w:rFonts w:ascii="Times New Roman" w:hAnsi="Times New Roman"/>
                <w:sz w:val="24"/>
                <w:szCs w:val="24"/>
              </w:rPr>
            </w:pPr>
            <w:r w:rsidRPr="005D5581">
              <w:rPr>
                <w:rFonts w:ascii="Times New Roman" w:hAnsi="Times New Roman"/>
                <w:sz w:val="24"/>
                <w:szCs w:val="24"/>
              </w:rPr>
              <w:t xml:space="preserve">Возмещение части затрат на </w:t>
            </w:r>
            <w:r w:rsidRPr="005D5581">
              <w:rPr>
                <w:rFonts w:ascii="Times New Roman" w:hAnsi="Times New Roman"/>
                <w:sz w:val="24"/>
                <w:szCs w:val="24"/>
              </w:rPr>
              <w:lastRenderedPageBreak/>
              <w:t xml:space="preserve">оплату проживания в общежитиях </w:t>
            </w:r>
          </w:p>
        </w:tc>
        <w:tc>
          <w:tcPr>
            <w:tcW w:w="2126" w:type="dxa"/>
            <w:tcBorders>
              <w:top w:val="nil"/>
              <w:left w:val="nil"/>
              <w:bottom w:val="nil"/>
              <w:right w:val="single" w:sz="4" w:space="0" w:color="808080"/>
            </w:tcBorders>
          </w:tcPr>
          <w:p w:rsidR="00110CF1" w:rsidRPr="005D5581" w:rsidRDefault="00110CF1" w:rsidP="008A0A2F">
            <w:pPr>
              <w:spacing w:before="40" w:after="40" w:line="240" w:lineRule="auto"/>
              <w:jc w:val="center"/>
              <w:rPr>
                <w:rFonts w:ascii="Times New Roman" w:eastAsia="Times New Roman" w:hAnsi="Times New Roman"/>
                <w:sz w:val="24"/>
                <w:szCs w:val="24"/>
              </w:rPr>
            </w:pPr>
            <w:r w:rsidRPr="005D5581">
              <w:rPr>
                <w:rFonts w:ascii="Times New Roman" w:eastAsia="Times New Roman" w:hAnsi="Times New Roman"/>
                <w:bCs/>
                <w:sz w:val="24"/>
                <w:szCs w:val="24"/>
              </w:rPr>
              <w:lastRenderedPageBreak/>
              <w:t xml:space="preserve">Администрация </w:t>
            </w:r>
            <w:r w:rsidRPr="005D5581">
              <w:rPr>
                <w:rFonts w:ascii="Times New Roman" w:eastAsia="Times New Roman" w:hAnsi="Times New Roman"/>
                <w:bCs/>
                <w:sz w:val="24"/>
                <w:szCs w:val="24"/>
              </w:rPr>
              <w:lastRenderedPageBreak/>
              <w:t>кожууна, управление образования </w:t>
            </w:r>
          </w:p>
        </w:tc>
        <w:tc>
          <w:tcPr>
            <w:tcW w:w="1701" w:type="dxa"/>
            <w:tcBorders>
              <w:top w:val="nil"/>
              <w:left w:val="nil"/>
              <w:bottom w:val="nil"/>
              <w:right w:val="single" w:sz="4" w:space="0" w:color="808080"/>
            </w:tcBorders>
          </w:tcPr>
          <w:p w:rsidR="00110CF1" w:rsidRPr="005D5581" w:rsidRDefault="00110CF1" w:rsidP="008A0A2F">
            <w:pPr>
              <w:spacing w:before="40" w:after="4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2019-2021</w:t>
            </w:r>
            <w:r w:rsidRPr="005D5581">
              <w:rPr>
                <w:rFonts w:ascii="Times New Roman" w:eastAsia="Times New Roman" w:hAnsi="Times New Roman"/>
                <w:sz w:val="24"/>
                <w:szCs w:val="24"/>
              </w:rPr>
              <w:t xml:space="preserve"> </w:t>
            </w:r>
            <w:r w:rsidRPr="005D5581">
              <w:rPr>
                <w:rFonts w:ascii="Times New Roman" w:eastAsia="Times New Roman" w:hAnsi="Times New Roman"/>
                <w:sz w:val="24"/>
                <w:szCs w:val="24"/>
              </w:rPr>
              <w:lastRenderedPageBreak/>
              <w:t>годы, ежегодно</w:t>
            </w:r>
          </w:p>
        </w:tc>
        <w:tc>
          <w:tcPr>
            <w:tcW w:w="1843" w:type="dxa"/>
            <w:tcBorders>
              <w:top w:val="nil"/>
              <w:left w:val="nil"/>
              <w:bottom w:val="nil"/>
              <w:right w:val="single" w:sz="4" w:space="0" w:color="808080"/>
            </w:tcBorders>
          </w:tcPr>
          <w:p w:rsidR="00110CF1" w:rsidRPr="005D5581" w:rsidRDefault="00110CF1" w:rsidP="008A0A2F">
            <w:pPr>
              <w:spacing w:before="40" w:after="40" w:line="240" w:lineRule="auto"/>
              <w:rPr>
                <w:rFonts w:ascii="Times New Roman" w:eastAsia="Times New Roman" w:hAnsi="Times New Roman"/>
                <w:sz w:val="24"/>
                <w:szCs w:val="24"/>
              </w:rPr>
            </w:pPr>
            <w:r w:rsidRPr="005D5581">
              <w:rPr>
                <w:rFonts w:ascii="Times New Roman" w:eastAsia="Times New Roman" w:hAnsi="Times New Roman"/>
                <w:sz w:val="24"/>
                <w:szCs w:val="24"/>
              </w:rPr>
              <w:lastRenderedPageBreak/>
              <w:t xml:space="preserve">              15 т.р.</w:t>
            </w:r>
          </w:p>
        </w:tc>
      </w:tr>
      <w:tr w:rsidR="00110CF1" w:rsidRPr="005D5581" w:rsidTr="008A0A2F">
        <w:trPr>
          <w:trHeight w:val="20"/>
        </w:trPr>
        <w:tc>
          <w:tcPr>
            <w:tcW w:w="3828" w:type="dxa"/>
            <w:tcBorders>
              <w:top w:val="nil"/>
              <w:left w:val="single" w:sz="4" w:space="0" w:color="auto"/>
              <w:bottom w:val="single" w:sz="4" w:space="0" w:color="808080"/>
              <w:right w:val="single" w:sz="4" w:space="0" w:color="808080"/>
            </w:tcBorders>
          </w:tcPr>
          <w:p w:rsidR="00110CF1" w:rsidRPr="005D5581" w:rsidRDefault="00110CF1" w:rsidP="008A0A2F">
            <w:pPr>
              <w:jc w:val="both"/>
              <w:rPr>
                <w:rFonts w:ascii="Times New Roman" w:hAnsi="Times New Roman"/>
                <w:sz w:val="24"/>
                <w:szCs w:val="24"/>
              </w:rPr>
            </w:pPr>
            <w:r w:rsidRPr="005D5581">
              <w:rPr>
                <w:rFonts w:ascii="Times New Roman" w:hAnsi="Times New Roman"/>
                <w:sz w:val="24"/>
                <w:szCs w:val="24"/>
              </w:rPr>
              <w:lastRenderedPageBreak/>
              <w:t>Оказание материальной помощи студентам, особо нуждающимся в материальной поддержке, находящимся в трудной жизненной ситуации.</w:t>
            </w:r>
          </w:p>
        </w:tc>
        <w:tc>
          <w:tcPr>
            <w:tcW w:w="2126" w:type="dxa"/>
            <w:tcBorders>
              <w:top w:val="nil"/>
              <w:left w:val="nil"/>
              <w:bottom w:val="single" w:sz="4" w:space="0" w:color="808080"/>
              <w:right w:val="single" w:sz="4" w:space="0" w:color="808080"/>
            </w:tcBorders>
          </w:tcPr>
          <w:p w:rsidR="00110CF1" w:rsidRPr="005D5581" w:rsidRDefault="00110CF1" w:rsidP="008A0A2F">
            <w:pPr>
              <w:spacing w:before="40" w:after="40" w:line="240" w:lineRule="auto"/>
              <w:jc w:val="center"/>
              <w:rPr>
                <w:rFonts w:ascii="Times New Roman" w:eastAsia="Times New Roman" w:hAnsi="Times New Roman"/>
                <w:sz w:val="24"/>
                <w:szCs w:val="24"/>
              </w:rPr>
            </w:pPr>
            <w:r w:rsidRPr="005D5581">
              <w:rPr>
                <w:rFonts w:ascii="Times New Roman" w:eastAsia="Times New Roman" w:hAnsi="Times New Roman"/>
                <w:bCs/>
                <w:sz w:val="24"/>
                <w:szCs w:val="24"/>
              </w:rPr>
              <w:t>Администрация кожууна, управление образования </w:t>
            </w:r>
          </w:p>
        </w:tc>
        <w:tc>
          <w:tcPr>
            <w:tcW w:w="1701" w:type="dxa"/>
            <w:tcBorders>
              <w:top w:val="nil"/>
              <w:left w:val="nil"/>
              <w:bottom w:val="single" w:sz="4" w:space="0" w:color="808080"/>
              <w:right w:val="single" w:sz="4" w:space="0" w:color="808080"/>
            </w:tcBorders>
          </w:tcPr>
          <w:p w:rsidR="00110CF1" w:rsidRPr="005D5581" w:rsidRDefault="00110CF1" w:rsidP="008A0A2F">
            <w:pPr>
              <w:spacing w:before="40" w:after="40" w:line="240" w:lineRule="auto"/>
              <w:jc w:val="center"/>
              <w:rPr>
                <w:rFonts w:ascii="Times New Roman" w:eastAsia="Times New Roman" w:hAnsi="Times New Roman"/>
                <w:sz w:val="24"/>
                <w:szCs w:val="24"/>
              </w:rPr>
            </w:pPr>
            <w:r>
              <w:rPr>
                <w:rFonts w:ascii="Times New Roman" w:eastAsia="Times New Roman" w:hAnsi="Times New Roman"/>
                <w:sz w:val="24"/>
                <w:szCs w:val="24"/>
              </w:rPr>
              <w:t>2019-2021</w:t>
            </w:r>
            <w:r w:rsidRPr="005D5581">
              <w:rPr>
                <w:rFonts w:ascii="Times New Roman" w:eastAsia="Times New Roman" w:hAnsi="Times New Roman"/>
                <w:sz w:val="24"/>
                <w:szCs w:val="24"/>
              </w:rPr>
              <w:t xml:space="preserve"> годы, ежегодно</w:t>
            </w:r>
          </w:p>
        </w:tc>
        <w:tc>
          <w:tcPr>
            <w:tcW w:w="1843" w:type="dxa"/>
            <w:tcBorders>
              <w:top w:val="nil"/>
              <w:left w:val="nil"/>
              <w:bottom w:val="single" w:sz="4" w:space="0" w:color="808080"/>
              <w:right w:val="single" w:sz="4" w:space="0" w:color="808080"/>
            </w:tcBorders>
          </w:tcPr>
          <w:p w:rsidR="00110CF1" w:rsidRPr="005D5581" w:rsidRDefault="00110CF1" w:rsidP="008A0A2F">
            <w:pPr>
              <w:spacing w:before="40" w:after="40" w:line="240" w:lineRule="auto"/>
              <w:rPr>
                <w:rFonts w:ascii="Times New Roman" w:eastAsia="Times New Roman" w:hAnsi="Times New Roman"/>
                <w:sz w:val="24"/>
                <w:szCs w:val="24"/>
              </w:rPr>
            </w:pPr>
            <w:r w:rsidRPr="005D5581">
              <w:rPr>
                <w:rFonts w:ascii="Times New Roman" w:eastAsia="Times New Roman" w:hAnsi="Times New Roman"/>
                <w:sz w:val="24"/>
                <w:szCs w:val="24"/>
              </w:rPr>
              <w:t xml:space="preserve">                20т.р.</w:t>
            </w:r>
          </w:p>
        </w:tc>
      </w:tr>
    </w:tbl>
    <w:p w:rsidR="00110CF1" w:rsidRDefault="00110CF1" w:rsidP="00110CF1">
      <w:pPr>
        <w:tabs>
          <w:tab w:val="left" w:pos="1065"/>
        </w:tabs>
        <w:jc w:val="both"/>
        <w:rPr>
          <w:rFonts w:ascii="Times New Roman" w:hAnsi="Times New Roman"/>
          <w:sz w:val="24"/>
          <w:szCs w:val="24"/>
        </w:rPr>
      </w:pPr>
    </w:p>
    <w:p w:rsidR="00370E7A" w:rsidRPr="00370E7A" w:rsidRDefault="00370E7A" w:rsidP="00370E7A">
      <w:pPr>
        <w:pStyle w:val="af7"/>
        <w:numPr>
          <w:ilvl w:val="0"/>
          <w:numId w:val="28"/>
        </w:numPr>
        <w:jc w:val="center"/>
        <w:rPr>
          <w:b/>
          <w:color w:val="000000"/>
          <w:sz w:val="28"/>
          <w:szCs w:val="28"/>
        </w:rPr>
      </w:pPr>
      <w:r w:rsidRPr="00370E7A">
        <w:rPr>
          <w:b/>
          <w:color w:val="000000"/>
          <w:sz w:val="28"/>
          <w:szCs w:val="28"/>
        </w:rPr>
        <w:t>Подпрограмма «Развитие системы летнего отдыха, оздоровления и занятости детей»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12"/>
        <w:gridCol w:w="7558"/>
      </w:tblGrid>
      <w:tr w:rsidR="00370E7A" w:rsidRPr="00B45B68" w:rsidTr="008A0A2F">
        <w:tc>
          <w:tcPr>
            <w:tcW w:w="2012" w:type="dxa"/>
          </w:tcPr>
          <w:p w:rsidR="00370E7A" w:rsidRPr="00B45B68" w:rsidRDefault="00370E7A" w:rsidP="008A0A2F">
            <w:pPr>
              <w:autoSpaceDE w:val="0"/>
              <w:autoSpaceDN w:val="0"/>
              <w:adjustRightInd w:val="0"/>
              <w:spacing w:before="60" w:after="60" w:line="240" w:lineRule="auto"/>
              <w:rPr>
                <w:rFonts w:ascii="Times New Roman" w:hAnsi="Times New Roman"/>
                <w:bCs/>
                <w:sz w:val="24"/>
                <w:szCs w:val="24"/>
              </w:rPr>
            </w:pPr>
            <w:r w:rsidRPr="00B45B68">
              <w:rPr>
                <w:rFonts w:ascii="Times New Roman" w:hAnsi="Times New Roman"/>
                <w:bCs/>
                <w:sz w:val="24"/>
                <w:szCs w:val="24"/>
              </w:rPr>
              <w:t>Наименование подпрограммы</w:t>
            </w:r>
          </w:p>
        </w:tc>
        <w:tc>
          <w:tcPr>
            <w:tcW w:w="7558" w:type="dxa"/>
          </w:tcPr>
          <w:p w:rsidR="00370E7A" w:rsidRPr="00B45B68" w:rsidRDefault="00370E7A" w:rsidP="008A0A2F">
            <w:pPr>
              <w:spacing w:line="240" w:lineRule="auto"/>
              <w:jc w:val="center"/>
              <w:rPr>
                <w:rFonts w:ascii="Times New Roman" w:hAnsi="Times New Roman"/>
                <w:color w:val="000000"/>
                <w:sz w:val="24"/>
                <w:szCs w:val="24"/>
              </w:rPr>
            </w:pPr>
            <w:r w:rsidRPr="00B45B68">
              <w:rPr>
                <w:rFonts w:ascii="Times New Roman" w:hAnsi="Times New Roman"/>
                <w:color w:val="000000"/>
                <w:sz w:val="24"/>
                <w:szCs w:val="24"/>
              </w:rPr>
              <w:t>«Развитие системы летнего отдыха, оздоровления и занятости детей»</w:t>
            </w:r>
          </w:p>
          <w:p w:rsidR="00370E7A" w:rsidRPr="00B45B68" w:rsidRDefault="00370E7A" w:rsidP="008A0A2F">
            <w:pPr>
              <w:autoSpaceDE w:val="0"/>
              <w:autoSpaceDN w:val="0"/>
              <w:adjustRightInd w:val="0"/>
              <w:spacing w:before="60" w:after="60" w:line="240" w:lineRule="auto"/>
              <w:rPr>
                <w:rFonts w:ascii="Times New Roman" w:hAnsi="Times New Roman"/>
                <w:bCs/>
                <w:sz w:val="24"/>
                <w:szCs w:val="24"/>
              </w:rPr>
            </w:pPr>
          </w:p>
        </w:tc>
      </w:tr>
      <w:tr w:rsidR="00370E7A" w:rsidRPr="00B45B68" w:rsidTr="008A0A2F">
        <w:tc>
          <w:tcPr>
            <w:tcW w:w="2012" w:type="dxa"/>
          </w:tcPr>
          <w:p w:rsidR="00370E7A" w:rsidRPr="00B45B68" w:rsidRDefault="00370E7A" w:rsidP="008A0A2F">
            <w:pPr>
              <w:autoSpaceDE w:val="0"/>
              <w:autoSpaceDN w:val="0"/>
              <w:adjustRightInd w:val="0"/>
              <w:spacing w:before="60" w:after="60" w:line="240" w:lineRule="auto"/>
              <w:rPr>
                <w:rFonts w:ascii="Times New Roman" w:hAnsi="Times New Roman"/>
                <w:bCs/>
                <w:sz w:val="24"/>
                <w:szCs w:val="24"/>
              </w:rPr>
            </w:pPr>
            <w:r w:rsidRPr="00B45B68">
              <w:rPr>
                <w:rFonts w:ascii="Times New Roman" w:hAnsi="Times New Roman"/>
                <w:bCs/>
                <w:sz w:val="24"/>
                <w:szCs w:val="24"/>
              </w:rPr>
              <w:t xml:space="preserve">Координатор </w:t>
            </w:r>
          </w:p>
        </w:tc>
        <w:tc>
          <w:tcPr>
            <w:tcW w:w="7558" w:type="dxa"/>
          </w:tcPr>
          <w:p w:rsidR="00370E7A" w:rsidRPr="00B45B68" w:rsidRDefault="00370E7A" w:rsidP="008A0A2F">
            <w:pPr>
              <w:autoSpaceDE w:val="0"/>
              <w:autoSpaceDN w:val="0"/>
              <w:adjustRightInd w:val="0"/>
              <w:spacing w:before="60" w:after="60" w:line="240" w:lineRule="auto"/>
              <w:rPr>
                <w:rFonts w:ascii="Times New Roman" w:hAnsi="Times New Roman"/>
                <w:bCs/>
                <w:sz w:val="24"/>
                <w:szCs w:val="24"/>
              </w:rPr>
            </w:pPr>
            <w:r w:rsidRPr="00B45B68">
              <w:rPr>
                <w:rFonts w:ascii="Times New Roman" w:hAnsi="Times New Roman"/>
                <w:bCs/>
                <w:sz w:val="24"/>
                <w:szCs w:val="24"/>
              </w:rPr>
              <w:t>Заместитель председателя по социальной политике</w:t>
            </w:r>
          </w:p>
        </w:tc>
      </w:tr>
      <w:tr w:rsidR="00370E7A" w:rsidRPr="00B45B68" w:rsidTr="008A0A2F">
        <w:tc>
          <w:tcPr>
            <w:tcW w:w="2012" w:type="dxa"/>
          </w:tcPr>
          <w:p w:rsidR="00370E7A" w:rsidRPr="00B45B68" w:rsidRDefault="00370E7A" w:rsidP="008A0A2F">
            <w:pPr>
              <w:autoSpaceDE w:val="0"/>
              <w:autoSpaceDN w:val="0"/>
              <w:adjustRightInd w:val="0"/>
              <w:spacing w:before="60" w:after="60" w:line="240" w:lineRule="auto"/>
              <w:rPr>
                <w:rFonts w:ascii="Times New Roman" w:hAnsi="Times New Roman"/>
                <w:b/>
                <w:bCs/>
                <w:sz w:val="24"/>
                <w:szCs w:val="24"/>
              </w:rPr>
            </w:pPr>
            <w:r w:rsidRPr="00B45B68">
              <w:rPr>
                <w:rFonts w:ascii="Times New Roman" w:hAnsi="Times New Roman"/>
                <w:bCs/>
                <w:sz w:val="24"/>
                <w:szCs w:val="24"/>
              </w:rPr>
              <w:t xml:space="preserve">Соисполнители </w:t>
            </w:r>
          </w:p>
        </w:tc>
        <w:tc>
          <w:tcPr>
            <w:tcW w:w="7558" w:type="dxa"/>
          </w:tcPr>
          <w:p w:rsidR="00370E7A" w:rsidRPr="00B45B68" w:rsidRDefault="00370E7A" w:rsidP="008A0A2F">
            <w:pPr>
              <w:autoSpaceDE w:val="0"/>
              <w:autoSpaceDN w:val="0"/>
              <w:adjustRightInd w:val="0"/>
              <w:spacing w:before="60" w:after="60" w:line="240" w:lineRule="auto"/>
              <w:rPr>
                <w:rFonts w:ascii="Times New Roman" w:hAnsi="Times New Roman"/>
                <w:bCs/>
                <w:sz w:val="24"/>
                <w:szCs w:val="24"/>
              </w:rPr>
            </w:pPr>
            <w:r w:rsidRPr="00B45B68">
              <w:rPr>
                <w:rFonts w:ascii="Times New Roman" w:hAnsi="Times New Roman"/>
                <w:bCs/>
                <w:sz w:val="24"/>
                <w:szCs w:val="24"/>
              </w:rPr>
              <w:t>Администрация муниципального района Дзун-Хемчикский кожуун,</w:t>
            </w:r>
          </w:p>
          <w:p w:rsidR="00370E7A" w:rsidRPr="00B45B68" w:rsidRDefault="00370E7A" w:rsidP="008A0A2F">
            <w:pPr>
              <w:autoSpaceDE w:val="0"/>
              <w:autoSpaceDN w:val="0"/>
              <w:adjustRightInd w:val="0"/>
              <w:spacing w:before="60" w:after="60" w:line="240" w:lineRule="auto"/>
              <w:rPr>
                <w:rFonts w:ascii="Times New Roman" w:hAnsi="Times New Roman"/>
                <w:bCs/>
                <w:sz w:val="24"/>
                <w:szCs w:val="24"/>
              </w:rPr>
            </w:pPr>
            <w:r w:rsidRPr="00B45B68">
              <w:rPr>
                <w:rFonts w:ascii="Times New Roman" w:hAnsi="Times New Roman"/>
                <w:bCs/>
                <w:sz w:val="24"/>
                <w:szCs w:val="24"/>
              </w:rPr>
              <w:t>Управление культуры, ЦЗН, образовательные учреждения, учреждение здравоохранения ЦКБ</w:t>
            </w:r>
          </w:p>
        </w:tc>
      </w:tr>
      <w:tr w:rsidR="00370E7A" w:rsidRPr="00B45B68" w:rsidTr="008A0A2F">
        <w:tc>
          <w:tcPr>
            <w:tcW w:w="2012" w:type="dxa"/>
          </w:tcPr>
          <w:p w:rsidR="00370E7A" w:rsidRPr="00B45B68" w:rsidRDefault="00370E7A" w:rsidP="008A0A2F">
            <w:pPr>
              <w:autoSpaceDE w:val="0"/>
              <w:autoSpaceDN w:val="0"/>
              <w:adjustRightInd w:val="0"/>
              <w:spacing w:before="60" w:after="60" w:line="240" w:lineRule="auto"/>
              <w:rPr>
                <w:rFonts w:ascii="Times New Roman" w:hAnsi="Times New Roman"/>
                <w:b/>
                <w:bCs/>
                <w:sz w:val="24"/>
                <w:szCs w:val="24"/>
              </w:rPr>
            </w:pPr>
            <w:r w:rsidRPr="00B45B68">
              <w:rPr>
                <w:rFonts w:ascii="Times New Roman" w:hAnsi="Times New Roman"/>
                <w:bCs/>
                <w:sz w:val="24"/>
                <w:szCs w:val="24"/>
              </w:rPr>
              <w:t>Цель</w:t>
            </w:r>
          </w:p>
        </w:tc>
        <w:tc>
          <w:tcPr>
            <w:tcW w:w="7558" w:type="dxa"/>
          </w:tcPr>
          <w:p w:rsidR="00370E7A" w:rsidRPr="00B45B68" w:rsidRDefault="00370E7A" w:rsidP="008A0A2F">
            <w:pPr>
              <w:pStyle w:val="af9"/>
              <w:rPr>
                <w:rFonts w:ascii="Times New Roman" w:hAnsi="Times New Roman"/>
                <w:sz w:val="24"/>
                <w:szCs w:val="24"/>
              </w:rPr>
            </w:pPr>
            <w:r w:rsidRPr="00B45B68">
              <w:rPr>
                <w:rFonts w:ascii="Times New Roman" w:hAnsi="Times New Roman"/>
                <w:sz w:val="24"/>
                <w:szCs w:val="24"/>
              </w:rPr>
              <w:t>Обеспечение необходимых материально-технических, организационных, кадровых, научно-методических, информационных, педагогических условий для моделирования воспитательного пространства в период летних каникул с целью содействия социализации личности ребенка, его самоопределению в социуме, формированию потребности в совершенствовании, самореализации, саморазвитии и готовности к выполнению различных функций в обществе.</w:t>
            </w:r>
          </w:p>
        </w:tc>
      </w:tr>
      <w:tr w:rsidR="00370E7A" w:rsidRPr="00B45B68" w:rsidTr="008A0A2F">
        <w:tc>
          <w:tcPr>
            <w:tcW w:w="2012" w:type="dxa"/>
          </w:tcPr>
          <w:p w:rsidR="00370E7A" w:rsidRPr="00B45B68" w:rsidRDefault="00370E7A" w:rsidP="008A0A2F">
            <w:pPr>
              <w:autoSpaceDE w:val="0"/>
              <w:autoSpaceDN w:val="0"/>
              <w:adjustRightInd w:val="0"/>
              <w:spacing w:before="60" w:after="60" w:line="240" w:lineRule="auto"/>
              <w:rPr>
                <w:rFonts w:ascii="Times New Roman" w:hAnsi="Times New Roman"/>
                <w:b/>
                <w:bCs/>
                <w:sz w:val="24"/>
                <w:szCs w:val="24"/>
              </w:rPr>
            </w:pPr>
            <w:r w:rsidRPr="00B45B68">
              <w:rPr>
                <w:rFonts w:ascii="Times New Roman" w:hAnsi="Times New Roman"/>
                <w:bCs/>
                <w:sz w:val="24"/>
                <w:szCs w:val="24"/>
              </w:rPr>
              <w:t xml:space="preserve">Задачи подпрограммы </w:t>
            </w:r>
          </w:p>
        </w:tc>
        <w:tc>
          <w:tcPr>
            <w:tcW w:w="7558" w:type="dxa"/>
          </w:tcPr>
          <w:p w:rsidR="00370E7A" w:rsidRPr="00B45B68" w:rsidRDefault="00370E7A" w:rsidP="008A0A2F">
            <w:pPr>
              <w:pStyle w:val="af9"/>
              <w:rPr>
                <w:rFonts w:ascii="Times New Roman" w:eastAsia="Times New Roman" w:hAnsi="Times New Roman"/>
                <w:sz w:val="24"/>
                <w:szCs w:val="24"/>
                <w:lang w:eastAsia="ru-RU"/>
              </w:rPr>
            </w:pPr>
            <w:r w:rsidRPr="00B45B68">
              <w:rPr>
                <w:rFonts w:ascii="Times New Roman" w:eastAsia="Times New Roman" w:hAnsi="Times New Roman"/>
                <w:sz w:val="24"/>
                <w:szCs w:val="24"/>
                <w:lang w:eastAsia="ru-RU"/>
              </w:rPr>
              <w:t>Создать условия для оздоровления и восстановления физических и душевных сил детей и подростков.</w:t>
            </w:r>
          </w:p>
          <w:p w:rsidR="00370E7A" w:rsidRPr="00B45B68" w:rsidRDefault="00370E7A" w:rsidP="008A0A2F">
            <w:pPr>
              <w:pStyle w:val="af9"/>
              <w:rPr>
                <w:rFonts w:ascii="Times New Roman" w:eastAsia="Times New Roman" w:hAnsi="Times New Roman"/>
                <w:sz w:val="24"/>
                <w:szCs w:val="24"/>
                <w:lang w:eastAsia="ru-RU"/>
              </w:rPr>
            </w:pPr>
            <w:r w:rsidRPr="00B45B68">
              <w:rPr>
                <w:rFonts w:ascii="Times New Roman" w:eastAsia="Times New Roman" w:hAnsi="Times New Roman"/>
                <w:sz w:val="24"/>
                <w:szCs w:val="24"/>
                <w:lang w:eastAsia="ru-RU"/>
              </w:rPr>
              <w:t xml:space="preserve">Создать благоприятные условия для стабилизации и развития системы отдыха, досуга, оздоровления и занятости разных категорий детей в летний период. </w:t>
            </w:r>
          </w:p>
          <w:p w:rsidR="00370E7A" w:rsidRPr="00B45B68" w:rsidRDefault="00370E7A" w:rsidP="008A0A2F">
            <w:pPr>
              <w:pStyle w:val="af9"/>
              <w:rPr>
                <w:rFonts w:ascii="Times New Roman" w:eastAsia="Times New Roman" w:hAnsi="Times New Roman"/>
                <w:sz w:val="24"/>
                <w:szCs w:val="24"/>
                <w:lang w:eastAsia="ru-RU"/>
              </w:rPr>
            </w:pPr>
            <w:r w:rsidRPr="00B45B68">
              <w:rPr>
                <w:rFonts w:ascii="Times New Roman" w:eastAsia="Times New Roman" w:hAnsi="Times New Roman"/>
                <w:sz w:val="24"/>
                <w:szCs w:val="24"/>
                <w:lang w:eastAsia="ru-RU"/>
              </w:rPr>
              <w:t xml:space="preserve">Обеспечить участие подростков в дополнительных образовательных программах различных направлений. </w:t>
            </w:r>
          </w:p>
          <w:p w:rsidR="00370E7A" w:rsidRPr="00B45B68" w:rsidRDefault="00370E7A" w:rsidP="008A0A2F">
            <w:pPr>
              <w:pStyle w:val="af9"/>
              <w:rPr>
                <w:rFonts w:ascii="Times New Roman" w:eastAsia="Times New Roman" w:hAnsi="Times New Roman"/>
                <w:sz w:val="24"/>
                <w:szCs w:val="24"/>
                <w:lang w:eastAsia="ru-RU"/>
              </w:rPr>
            </w:pPr>
            <w:r w:rsidRPr="00B45B68">
              <w:rPr>
                <w:rFonts w:ascii="Times New Roman" w:eastAsia="Times New Roman" w:hAnsi="Times New Roman"/>
                <w:sz w:val="24"/>
                <w:szCs w:val="24"/>
                <w:lang w:eastAsia="ru-RU"/>
              </w:rPr>
              <w:t xml:space="preserve"> Обеспечить отдых детей-сирот, оставшихся без попечения родителей, с ограниченными возможностями, из многодетных и неполных семей, находящихся в социально-опасном положении. </w:t>
            </w:r>
          </w:p>
          <w:p w:rsidR="00370E7A" w:rsidRPr="00B45B68" w:rsidRDefault="00370E7A" w:rsidP="008A0A2F">
            <w:pPr>
              <w:pStyle w:val="af9"/>
              <w:rPr>
                <w:rFonts w:ascii="Times New Roman" w:eastAsia="Times New Roman" w:hAnsi="Times New Roman"/>
                <w:sz w:val="24"/>
                <w:szCs w:val="24"/>
                <w:lang w:eastAsia="ru-RU"/>
              </w:rPr>
            </w:pPr>
            <w:r w:rsidRPr="00B45B68">
              <w:rPr>
                <w:rFonts w:ascii="Times New Roman" w:eastAsia="Times New Roman" w:hAnsi="Times New Roman"/>
                <w:sz w:val="24"/>
                <w:szCs w:val="24"/>
                <w:lang w:eastAsia="ru-RU"/>
              </w:rPr>
              <w:t>Развитие и укрепление связей школы, семьи, общественности, учреждений дополнительного образования, культуры, здравоохранения в организации каникулярного отдыха, занятости детей и подростков.</w:t>
            </w:r>
          </w:p>
        </w:tc>
      </w:tr>
      <w:tr w:rsidR="00370E7A" w:rsidRPr="00B45B68" w:rsidTr="008A0A2F">
        <w:tc>
          <w:tcPr>
            <w:tcW w:w="2012" w:type="dxa"/>
          </w:tcPr>
          <w:p w:rsidR="00370E7A" w:rsidRPr="00B45B68" w:rsidRDefault="00370E7A" w:rsidP="008A0A2F">
            <w:pPr>
              <w:autoSpaceDE w:val="0"/>
              <w:autoSpaceDN w:val="0"/>
              <w:adjustRightInd w:val="0"/>
              <w:spacing w:before="60" w:after="60" w:line="240" w:lineRule="auto"/>
              <w:rPr>
                <w:rFonts w:ascii="Times New Roman" w:hAnsi="Times New Roman"/>
                <w:bCs/>
                <w:sz w:val="24"/>
                <w:szCs w:val="24"/>
              </w:rPr>
            </w:pPr>
            <w:r w:rsidRPr="00B45B68">
              <w:rPr>
                <w:rFonts w:ascii="Times New Roman" w:hAnsi="Times New Roman"/>
                <w:bCs/>
                <w:sz w:val="24"/>
                <w:szCs w:val="24"/>
              </w:rPr>
              <w:t>Целевые показатели</w:t>
            </w:r>
          </w:p>
        </w:tc>
        <w:tc>
          <w:tcPr>
            <w:tcW w:w="7558" w:type="dxa"/>
          </w:tcPr>
          <w:p w:rsidR="00370E7A" w:rsidRPr="00B45B68" w:rsidRDefault="00370E7A" w:rsidP="008A0A2F">
            <w:pPr>
              <w:spacing w:before="60" w:after="60" w:line="240" w:lineRule="auto"/>
              <w:rPr>
                <w:rFonts w:ascii="Times New Roman" w:hAnsi="Times New Roman"/>
                <w:bCs/>
                <w:sz w:val="24"/>
                <w:szCs w:val="24"/>
              </w:rPr>
            </w:pPr>
            <w:r w:rsidRPr="00B45B68">
              <w:rPr>
                <w:rFonts w:ascii="Times New Roman" w:hAnsi="Times New Roman"/>
                <w:bCs/>
                <w:sz w:val="24"/>
                <w:szCs w:val="24"/>
              </w:rPr>
              <w:t>Увеличение доли детей и подростков, охваченных организованными формами отдыха и оздоровления.</w:t>
            </w:r>
          </w:p>
        </w:tc>
      </w:tr>
      <w:tr w:rsidR="00370E7A" w:rsidRPr="00B45B68" w:rsidTr="008A0A2F">
        <w:tc>
          <w:tcPr>
            <w:tcW w:w="2012" w:type="dxa"/>
          </w:tcPr>
          <w:p w:rsidR="00370E7A" w:rsidRPr="00B45B68" w:rsidRDefault="00370E7A" w:rsidP="008A0A2F">
            <w:pPr>
              <w:autoSpaceDE w:val="0"/>
              <w:autoSpaceDN w:val="0"/>
              <w:adjustRightInd w:val="0"/>
              <w:spacing w:before="60" w:after="60" w:line="240" w:lineRule="auto"/>
              <w:rPr>
                <w:rFonts w:ascii="Times New Roman" w:hAnsi="Times New Roman"/>
                <w:bCs/>
                <w:sz w:val="24"/>
                <w:szCs w:val="24"/>
              </w:rPr>
            </w:pPr>
            <w:r w:rsidRPr="00B45B68">
              <w:rPr>
                <w:rFonts w:ascii="Times New Roman" w:hAnsi="Times New Roman"/>
                <w:bCs/>
                <w:sz w:val="24"/>
                <w:szCs w:val="24"/>
              </w:rPr>
              <w:t xml:space="preserve">Сроки и этапы  </w:t>
            </w:r>
            <w:r w:rsidRPr="00B45B68">
              <w:rPr>
                <w:rFonts w:ascii="Times New Roman" w:hAnsi="Times New Roman"/>
                <w:bCs/>
                <w:sz w:val="24"/>
                <w:szCs w:val="24"/>
              </w:rPr>
              <w:lastRenderedPageBreak/>
              <w:t>реализации</w:t>
            </w:r>
          </w:p>
        </w:tc>
        <w:tc>
          <w:tcPr>
            <w:tcW w:w="7558" w:type="dxa"/>
          </w:tcPr>
          <w:p w:rsidR="00370E7A" w:rsidRPr="00B45B68" w:rsidRDefault="00370E7A" w:rsidP="008A0A2F">
            <w:pPr>
              <w:spacing w:before="60" w:after="60" w:line="240" w:lineRule="auto"/>
              <w:rPr>
                <w:rFonts w:ascii="Times New Roman" w:hAnsi="Times New Roman"/>
                <w:bCs/>
                <w:sz w:val="24"/>
                <w:szCs w:val="24"/>
              </w:rPr>
            </w:pPr>
            <w:r w:rsidRPr="00B45B68">
              <w:rPr>
                <w:rFonts w:ascii="Times New Roman" w:hAnsi="Times New Roman"/>
                <w:bCs/>
                <w:sz w:val="24"/>
                <w:szCs w:val="24"/>
              </w:rPr>
              <w:lastRenderedPageBreak/>
              <w:t>Срок реализации - 2019-2021 годы.</w:t>
            </w:r>
          </w:p>
          <w:p w:rsidR="00370E7A" w:rsidRPr="00B45B68" w:rsidRDefault="00370E7A" w:rsidP="008A0A2F">
            <w:pPr>
              <w:spacing w:before="60" w:after="60" w:line="240" w:lineRule="auto"/>
              <w:rPr>
                <w:rFonts w:ascii="Times New Roman" w:hAnsi="Times New Roman"/>
                <w:bCs/>
                <w:sz w:val="24"/>
                <w:szCs w:val="24"/>
              </w:rPr>
            </w:pPr>
          </w:p>
        </w:tc>
      </w:tr>
      <w:tr w:rsidR="00370E7A" w:rsidRPr="00B45B68" w:rsidTr="008A0A2F">
        <w:trPr>
          <w:trHeight w:val="840"/>
        </w:trPr>
        <w:tc>
          <w:tcPr>
            <w:tcW w:w="2012" w:type="dxa"/>
          </w:tcPr>
          <w:p w:rsidR="00370E7A" w:rsidRPr="00B45B68" w:rsidRDefault="00370E7A" w:rsidP="008A0A2F">
            <w:pPr>
              <w:autoSpaceDE w:val="0"/>
              <w:autoSpaceDN w:val="0"/>
              <w:adjustRightInd w:val="0"/>
              <w:spacing w:before="60" w:after="60" w:line="240" w:lineRule="auto"/>
              <w:rPr>
                <w:rFonts w:ascii="Times New Roman" w:hAnsi="Times New Roman"/>
                <w:b/>
                <w:bCs/>
                <w:sz w:val="24"/>
                <w:szCs w:val="24"/>
              </w:rPr>
            </w:pPr>
            <w:r w:rsidRPr="00B45B68">
              <w:rPr>
                <w:rFonts w:ascii="Times New Roman" w:hAnsi="Times New Roman"/>
                <w:bCs/>
                <w:sz w:val="24"/>
                <w:szCs w:val="24"/>
              </w:rPr>
              <w:lastRenderedPageBreak/>
              <w:t>Ресурсное обеспечение за счет средств бюджета муниципального района</w:t>
            </w:r>
          </w:p>
        </w:tc>
        <w:tc>
          <w:tcPr>
            <w:tcW w:w="7558" w:type="dxa"/>
          </w:tcPr>
          <w:p w:rsidR="00370E7A" w:rsidRPr="00B45B68" w:rsidRDefault="00370E7A" w:rsidP="008A0A2F">
            <w:pPr>
              <w:spacing w:before="60" w:after="60" w:line="240" w:lineRule="auto"/>
              <w:rPr>
                <w:rFonts w:ascii="Times New Roman" w:hAnsi="Times New Roman"/>
                <w:bCs/>
                <w:sz w:val="24"/>
                <w:szCs w:val="24"/>
              </w:rPr>
            </w:pPr>
            <w:r w:rsidRPr="00B45B68">
              <w:rPr>
                <w:rFonts w:ascii="Times New Roman" w:hAnsi="Times New Roman"/>
                <w:bCs/>
                <w:sz w:val="24"/>
                <w:szCs w:val="24"/>
              </w:rPr>
              <w:t>Общий объем финансирования мероприятий муниципальной программы за 2019-2021 годы за счет средств бюджета мун</w:t>
            </w:r>
            <w:r w:rsidR="00217513">
              <w:rPr>
                <w:rFonts w:ascii="Times New Roman" w:hAnsi="Times New Roman"/>
                <w:bCs/>
                <w:sz w:val="24"/>
                <w:szCs w:val="24"/>
              </w:rPr>
              <w:t>ицип</w:t>
            </w:r>
            <w:r w:rsidR="006B64A9">
              <w:rPr>
                <w:rFonts w:ascii="Times New Roman" w:hAnsi="Times New Roman"/>
                <w:bCs/>
                <w:sz w:val="24"/>
                <w:szCs w:val="24"/>
              </w:rPr>
              <w:t>ального района составит 15982</w:t>
            </w:r>
            <w:r w:rsidRPr="00B45B68">
              <w:rPr>
                <w:rFonts w:ascii="Times New Roman" w:hAnsi="Times New Roman"/>
                <w:bCs/>
                <w:sz w:val="24"/>
                <w:szCs w:val="24"/>
              </w:rPr>
              <w:t>,0 тыс. рублей, в том числе за счет собственных средств бюдже</w:t>
            </w:r>
            <w:r w:rsidR="00217513">
              <w:rPr>
                <w:rFonts w:ascii="Times New Roman" w:hAnsi="Times New Roman"/>
                <w:bCs/>
                <w:sz w:val="24"/>
                <w:szCs w:val="24"/>
              </w:rPr>
              <w:t>та муниципального района – 8005</w:t>
            </w:r>
            <w:r w:rsidRPr="00B45B68">
              <w:rPr>
                <w:rFonts w:ascii="Times New Roman" w:hAnsi="Times New Roman"/>
                <w:bCs/>
                <w:sz w:val="24"/>
                <w:szCs w:val="24"/>
              </w:rPr>
              <w:t xml:space="preserve"> тыс. рублей, за счет субсидии и</w:t>
            </w:r>
            <w:r w:rsidR="00217513">
              <w:rPr>
                <w:rFonts w:ascii="Times New Roman" w:hAnsi="Times New Roman"/>
                <w:bCs/>
                <w:sz w:val="24"/>
                <w:szCs w:val="24"/>
              </w:rPr>
              <w:t>з бюджета Республики Тыва – 7493</w:t>
            </w:r>
            <w:r w:rsidRPr="00B45B68">
              <w:rPr>
                <w:rFonts w:ascii="Times New Roman" w:hAnsi="Times New Roman"/>
                <w:bCs/>
                <w:sz w:val="24"/>
                <w:szCs w:val="24"/>
              </w:rPr>
              <w:t xml:space="preserve">,0 тыс. рублей. </w:t>
            </w:r>
          </w:p>
          <w:p w:rsidR="00370E7A" w:rsidRPr="00B45B68" w:rsidRDefault="00370E7A" w:rsidP="008A0A2F">
            <w:pPr>
              <w:spacing w:before="60" w:after="60" w:line="240" w:lineRule="auto"/>
              <w:rPr>
                <w:rFonts w:ascii="Times New Roman" w:hAnsi="Times New Roman"/>
                <w:bCs/>
                <w:sz w:val="24"/>
                <w:szCs w:val="24"/>
              </w:rPr>
            </w:pPr>
            <w:r w:rsidRPr="00B45B68">
              <w:rPr>
                <w:rFonts w:ascii="Times New Roman" w:hAnsi="Times New Roman"/>
                <w:bCs/>
                <w:sz w:val="24"/>
                <w:szCs w:val="24"/>
              </w:rPr>
              <w:t>Сведения о ресурсном обеспечении подпрограммы за счет средств бюджета муниципального района по годам реализации муниципальной программы (в тыс. руб.):</w:t>
            </w:r>
          </w:p>
          <w:p w:rsidR="00370E7A" w:rsidRPr="00B45B68" w:rsidRDefault="00370E7A" w:rsidP="008A0A2F">
            <w:pPr>
              <w:spacing w:before="60" w:after="60" w:line="240" w:lineRule="auto"/>
              <w:rPr>
                <w:rFonts w:ascii="Times New Roman" w:hAnsi="Times New Roman"/>
                <w:bCs/>
                <w:sz w:val="24"/>
                <w:szCs w:val="24"/>
              </w:rPr>
            </w:pPr>
          </w:p>
          <w:p w:rsidR="00370E7A" w:rsidRPr="00B45B68" w:rsidRDefault="00370E7A" w:rsidP="008A0A2F">
            <w:pPr>
              <w:spacing w:before="60" w:after="60" w:line="240" w:lineRule="auto"/>
              <w:rPr>
                <w:rFonts w:ascii="Times New Roman" w:hAnsi="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4"/>
              <w:gridCol w:w="1305"/>
              <w:gridCol w:w="1673"/>
              <w:gridCol w:w="1559"/>
              <w:gridCol w:w="1411"/>
            </w:tblGrid>
            <w:tr w:rsidR="00370E7A" w:rsidRPr="00B45B68" w:rsidTr="008A0A2F">
              <w:trPr>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370E7A" w:rsidRPr="00B45B68" w:rsidRDefault="00370E7A" w:rsidP="008A0A2F">
                  <w:pPr>
                    <w:autoSpaceDE w:val="0"/>
                    <w:autoSpaceDN w:val="0"/>
                    <w:adjustRightInd w:val="0"/>
                    <w:spacing w:before="40" w:after="40" w:line="240" w:lineRule="auto"/>
                    <w:jc w:val="center"/>
                    <w:rPr>
                      <w:rFonts w:ascii="Times New Roman" w:hAnsi="Times New Roman"/>
                      <w:bCs/>
                      <w:sz w:val="24"/>
                      <w:szCs w:val="24"/>
                    </w:rPr>
                  </w:pPr>
                  <w:r w:rsidRPr="00B45B68">
                    <w:rPr>
                      <w:rFonts w:ascii="Times New Roman" w:hAnsi="Times New Roman"/>
                      <w:bCs/>
                      <w:sz w:val="24"/>
                      <w:szCs w:val="24"/>
                    </w:rPr>
                    <w:t>Годы реализации</w:t>
                  </w:r>
                </w:p>
              </w:tc>
              <w:tc>
                <w:tcPr>
                  <w:tcW w:w="1305" w:type="dxa"/>
                  <w:vMerge w:val="restart"/>
                  <w:tcBorders>
                    <w:top w:val="single" w:sz="4" w:space="0" w:color="auto"/>
                    <w:left w:val="single" w:sz="4" w:space="0" w:color="auto"/>
                    <w:bottom w:val="single" w:sz="4" w:space="0" w:color="auto"/>
                    <w:right w:val="single" w:sz="4" w:space="0" w:color="auto"/>
                  </w:tcBorders>
                  <w:vAlign w:val="center"/>
                </w:tcPr>
                <w:p w:rsidR="00370E7A" w:rsidRPr="00B45B68" w:rsidRDefault="00370E7A" w:rsidP="008A0A2F">
                  <w:pPr>
                    <w:autoSpaceDE w:val="0"/>
                    <w:autoSpaceDN w:val="0"/>
                    <w:adjustRightInd w:val="0"/>
                    <w:spacing w:before="40" w:after="40" w:line="240" w:lineRule="auto"/>
                    <w:jc w:val="center"/>
                    <w:rPr>
                      <w:rFonts w:ascii="Times New Roman" w:hAnsi="Times New Roman"/>
                      <w:bCs/>
                      <w:sz w:val="24"/>
                      <w:szCs w:val="24"/>
                    </w:rPr>
                  </w:pPr>
                  <w:r w:rsidRPr="00B45B68">
                    <w:rPr>
                      <w:rFonts w:ascii="Times New Roman" w:hAnsi="Times New Roman"/>
                      <w:bCs/>
                      <w:sz w:val="24"/>
                      <w:szCs w:val="24"/>
                    </w:rPr>
                    <w:t>Всего</w:t>
                  </w:r>
                </w:p>
              </w:tc>
              <w:tc>
                <w:tcPr>
                  <w:tcW w:w="4643" w:type="dxa"/>
                  <w:gridSpan w:val="3"/>
                  <w:tcBorders>
                    <w:top w:val="single" w:sz="4" w:space="0" w:color="auto"/>
                    <w:left w:val="single" w:sz="4" w:space="0" w:color="auto"/>
                    <w:bottom w:val="single" w:sz="4" w:space="0" w:color="auto"/>
                    <w:right w:val="single" w:sz="4" w:space="0" w:color="auto"/>
                  </w:tcBorders>
                  <w:vAlign w:val="center"/>
                </w:tcPr>
                <w:p w:rsidR="00370E7A" w:rsidRPr="00B45B68" w:rsidRDefault="00370E7A" w:rsidP="008A0A2F">
                  <w:pPr>
                    <w:autoSpaceDE w:val="0"/>
                    <w:autoSpaceDN w:val="0"/>
                    <w:adjustRightInd w:val="0"/>
                    <w:spacing w:before="40" w:after="40" w:line="240" w:lineRule="auto"/>
                    <w:jc w:val="center"/>
                    <w:rPr>
                      <w:rFonts w:ascii="Times New Roman" w:hAnsi="Times New Roman"/>
                      <w:bCs/>
                      <w:sz w:val="24"/>
                      <w:szCs w:val="24"/>
                    </w:rPr>
                  </w:pPr>
                  <w:r w:rsidRPr="00B45B68">
                    <w:rPr>
                      <w:rFonts w:ascii="Times New Roman" w:hAnsi="Times New Roman"/>
                      <w:bCs/>
                      <w:sz w:val="24"/>
                      <w:szCs w:val="24"/>
                    </w:rPr>
                    <w:t>В том числе</w:t>
                  </w:r>
                </w:p>
              </w:tc>
            </w:tr>
            <w:tr w:rsidR="00370E7A" w:rsidRPr="00B45B68" w:rsidTr="008A0A2F">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370E7A" w:rsidRPr="00B45B68" w:rsidRDefault="00370E7A" w:rsidP="008A0A2F">
                  <w:pPr>
                    <w:autoSpaceDE w:val="0"/>
                    <w:autoSpaceDN w:val="0"/>
                    <w:adjustRightInd w:val="0"/>
                    <w:spacing w:before="40" w:after="40" w:line="240" w:lineRule="auto"/>
                    <w:jc w:val="center"/>
                    <w:rPr>
                      <w:rFonts w:ascii="Times New Roman" w:hAnsi="Times New Roman"/>
                      <w:bCs/>
                      <w:sz w:val="24"/>
                      <w:szCs w:val="24"/>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370E7A" w:rsidRPr="00B45B68" w:rsidRDefault="00370E7A" w:rsidP="008A0A2F">
                  <w:pPr>
                    <w:autoSpaceDE w:val="0"/>
                    <w:autoSpaceDN w:val="0"/>
                    <w:adjustRightInd w:val="0"/>
                    <w:spacing w:before="40" w:after="40" w:line="240" w:lineRule="auto"/>
                    <w:jc w:val="center"/>
                    <w:rPr>
                      <w:rFonts w:ascii="Times New Roman" w:hAnsi="Times New Roman"/>
                      <w:bCs/>
                      <w:sz w:val="24"/>
                      <w:szCs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370E7A" w:rsidRPr="00B45B68" w:rsidRDefault="00370E7A" w:rsidP="008A0A2F">
                  <w:pPr>
                    <w:autoSpaceDE w:val="0"/>
                    <w:autoSpaceDN w:val="0"/>
                    <w:adjustRightInd w:val="0"/>
                    <w:spacing w:before="40" w:after="40" w:line="240" w:lineRule="auto"/>
                    <w:jc w:val="center"/>
                    <w:rPr>
                      <w:rFonts w:ascii="Times New Roman" w:hAnsi="Times New Roman"/>
                      <w:bCs/>
                      <w:sz w:val="24"/>
                      <w:szCs w:val="24"/>
                    </w:rPr>
                  </w:pPr>
                  <w:r w:rsidRPr="00B45B68">
                    <w:rPr>
                      <w:rFonts w:ascii="Times New Roman" w:hAnsi="Times New Roman"/>
                      <w:bCs/>
                      <w:sz w:val="24"/>
                      <w:szCs w:val="24"/>
                    </w:rPr>
                    <w:t xml:space="preserve">собственные средства бюджета </w:t>
                  </w:r>
                </w:p>
              </w:tc>
              <w:tc>
                <w:tcPr>
                  <w:tcW w:w="1559" w:type="dxa"/>
                  <w:tcBorders>
                    <w:top w:val="single" w:sz="4" w:space="0" w:color="auto"/>
                    <w:left w:val="single" w:sz="4" w:space="0" w:color="auto"/>
                    <w:bottom w:val="single" w:sz="4" w:space="0" w:color="auto"/>
                    <w:right w:val="single" w:sz="4" w:space="0" w:color="auto"/>
                  </w:tcBorders>
                  <w:vAlign w:val="center"/>
                </w:tcPr>
                <w:p w:rsidR="00370E7A" w:rsidRPr="00B45B68" w:rsidRDefault="00370E7A" w:rsidP="008A0A2F">
                  <w:pPr>
                    <w:autoSpaceDE w:val="0"/>
                    <w:autoSpaceDN w:val="0"/>
                    <w:adjustRightInd w:val="0"/>
                    <w:spacing w:before="40" w:after="40" w:line="240" w:lineRule="auto"/>
                    <w:jc w:val="center"/>
                    <w:rPr>
                      <w:rFonts w:ascii="Times New Roman" w:hAnsi="Times New Roman"/>
                      <w:bCs/>
                      <w:sz w:val="24"/>
                      <w:szCs w:val="24"/>
                    </w:rPr>
                  </w:pPr>
                  <w:r w:rsidRPr="00B45B68">
                    <w:rPr>
                      <w:rFonts w:ascii="Times New Roman" w:hAnsi="Times New Roman"/>
                      <w:bCs/>
                      <w:sz w:val="24"/>
                      <w:szCs w:val="24"/>
                    </w:rPr>
                    <w:t>субвенции из бюджета РТ</w:t>
                  </w:r>
                </w:p>
              </w:tc>
              <w:tc>
                <w:tcPr>
                  <w:tcW w:w="1411" w:type="dxa"/>
                  <w:tcBorders>
                    <w:top w:val="single" w:sz="4" w:space="0" w:color="auto"/>
                    <w:left w:val="single" w:sz="4" w:space="0" w:color="auto"/>
                    <w:bottom w:val="single" w:sz="4" w:space="0" w:color="auto"/>
                    <w:right w:val="single" w:sz="4" w:space="0" w:color="auto"/>
                  </w:tcBorders>
                  <w:vAlign w:val="center"/>
                </w:tcPr>
                <w:p w:rsidR="00370E7A" w:rsidRPr="00B45B68" w:rsidRDefault="00370E7A" w:rsidP="008A0A2F">
                  <w:pPr>
                    <w:autoSpaceDE w:val="0"/>
                    <w:autoSpaceDN w:val="0"/>
                    <w:adjustRightInd w:val="0"/>
                    <w:spacing w:before="40" w:after="40" w:line="240" w:lineRule="auto"/>
                    <w:jc w:val="center"/>
                    <w:rPr>
                      <w:rFonts w:ascii="Times New Roman" w:hAnsi="Times New Roman"/>
                      <w:bCs/>
                      <w:sz w:val="24"/>
                      <w:szCs w:val="24"/>
                    </w:rPr>
                  </w:pPr>
                  <w:r w:rsidRPr="00B45B68">
                    <w:rPr>
                      <w:rFonts w:ascii="Times New Roman" w:hAnsi="Times New Roman"/>
                      <w:bCs/>
                      <w:sz w:val="24"/>
                      <w:szCs w:val="24"/>
                    </w:rPr>
                    <w:t>субсидии из бюджета РТ</w:t>
                  </w:r>
                </w:p>
              </w:tc>
            </w:tr>
            <w:tr w:rsidR="00C2663E" w:rsidRPr="00B45B68" w:rsidTr="00E97CB7">
              <w:trPr>
                <w:jc w:val="center"/>
              </w:trPr>
              <w:tc>
                <w:tcPr>
                  <w:tcW w:w="1384" w:type="dxa"/>
                  <w:tcBorders>
                    <w:top w:val="single" w:sz="4" w:space="0" w:color="auto"/>
                    <w:left w:val="single" w:sz="4" w:space="0" w:color="auto"/>
                    <w:bottom w:val="single" w:sz="4" w:space="0" w:color="auto"/>
                    <w:right w:val="single" w:sz="4" w:space="0" w:color="auto"/>
                  </w:tcBorders>
                </w:tcPr>
                <w:p w:rsidR="00C2663E" w:rsidRPr="00B45B68" w:rsidRDefault="00C2663E" w:rsidP="008A0A2F">
                  <w:pPr>
                    <w:autoSpaceDE w:val="0"/>
                    <w:autoSpaceDN w:val="0"/>
                    <w:adjustRightInd w:val="0"/>
                    <w:spacing w:before="40" w:after="40" w:line="240" w:lineRule="auto"/>
                    <w:rPr>
                      <w:rFonts w:ascii="Times New Roman" w:hAnsi="Times New Roman"/>
                      <w:bCs/>
                      <w:sz w:val="24"/>
                      <w:szCs w:val="24"/>
                    </w:rPr>
                  </w:pPr>
                  <w:r w:rsidRPr="00B45B68">
                    <w:rPr>
                      <w:rFonts w:ascii="Times New Roman" w:hAnsi="Times New Roman"/>
                      <w:bCs/>
                      <w:sz w:val="24"/>
                      <w:szCs w:val="24"/>
                    </w:rPr>
                    <w:t>2019 г.</w:t>
                  </w:r>
                </w:p>
              </w:tc>
              <w:tc>
                <w:tcPr>
                  <w:tcW w:w="1305" w:type="dxa"/>
                  <w:tcBorders>
                    <w:top w:val="single" w:sz="4" w:space="0" w:color="auto"/>
                    <w:left w:val="single" w:sz="4" w:space="0" w:color="auto"/>
                    <w:bottom w:val="single" w:sz="4" w:space="0" w:color="auto"/>
                    <w:right w:val="single" w:sz="4" w:space="0" w:color="auto"/>
                  </w:tcBorders>
                </w:tcPr>
                <w:p w:rsidR="00C2663E" w:rsidRPr="001C7047" w:rsidRDefault="00217513" w:rsidP="00E97CB7">
                  <w:pPr>
                    <w:autoSpaceDE w:val="0"/>
                    <w:autoSpaceDN w:val="0"/>
                    <w:adjustRightInd w:val="0"/>
                    <w:spacing w:before="40" w:after="40" w:line="240" w:lineRule="auto"/>
                    <w:jc w:val="center"/>
                    <w:rPr>
                      <w:rFonts w:ascii="Times New Roman" w:hAnsi="Times New Roman"/>
                      <w:bCs/>
                      <w:sz w:val="24"/>
                      <w:szCs w:val="24"/>
                      <w:highlight w:val="yellow"/>
                    </w:rPr>
                  </w:pPr>
                  <w:r>
                    <w:rPr>
                      <w:rFonts w:ascii="Times New Roman" w:hAnsi="Times New Roman"/>
                      <w:bCs/>
                      <w:sz w:val="24"/>
                      <w:szCs w:val="24"/>
                    </w:rPr>
                    <w:t>4</w:t>
                  </w:r>
                  <w:r w:rsidR="006B64A9">
                    <w:rPr>
                      <w:rFonts w:ascii="Times New Roman" w:hAnsi="Times New Roman"/>
                      <w:bCs/>
                      <w:sz w:val="24"/>
                      <w:szCs w:val="24"/>
                    </w:rPr>
                    <w:t>632</w:t>
                  </w:r>
                </w:p>
              </w:tc>
              <w:tc>
                <w:tcPr>
                  <w:tcW w:w="1673" w:type="dxa"/>
                  <w:tcBorders>
                    <w:top w:val="single" w:sz="4" w:space="0" w:color="auto"/>
                    <w:left w:val="single" w:sz="4" w:space="0" w:color="auto"/>
                    <w:bottom w:val="single" w:sz="4" w:space="0" w:color="auto"/>
                    <w:right w:val="single" w:sz="4" w:space="0" w:color="auto"/>
                  </w:tcBorders>
                  <w:vAlign w:val="center"/>
                </w:tcPr>
                <w:p w:rsidR="00C2663E" w:rsidRPr="00D56149" w:rsidRDefault="006B64A9" w:rsidP="008A0A2F">
                  <w:pPr>
                    <w:autoSpaceDE w:val="0"/>
                    <w:autoSpaceDN w:val="0"/>
                    <w:adjustRightInd w:val="0"/>
                    <w:spacing w:before="40" w:after="40" w:line="240" w:lineRule="auto"/>
                    <w:jc w:val="center"/>
                    <w:rPr>
                      <w:rFonts w:ascii="Times New Roman" w:hAnsi="Times New Roman"/>
                      <w:bCs/>
                      <w:sz w:val="24"/>
                      <w:szCs w:val="24"/>
                    </w:rPr>
                  </w:pPr>
                  <w:r>
                    <w:rPr>
                      <w:rFonts w:ascii="Times New Roman" w:hAnsi="Times New Roman"/>
                      <w:bCs/>
                      <w:sz w:val="24"/>
                      <w:szCs w:val="24"/>
                    </w:rPr>
                    <w:t>2368</w:t>
                  </w:r>
                </w:p>
              </w:tc>
              <w:tc>
                <w:tcPr>
                  <w:tcW w:w="1559" w:type="dxa"/>
                  <w:tcBorders>
                    <w:top w:val="single" w:sz="4" w:space="0" w:color="auto"/>
                    <w:left w:val="single" w:sz="4" w:space="0" w:color="auto"/>
                    <w:bottom w:val="single" w:sz="4" w:space="0" w:color="auto"/>
                    <w:right w:val="single" w:sz="4" w:space="0" w:color="auto"/>
                  </w:tcBorders>
                  <w:vAlign w:val="center"/>
                </w:tcPr>
                <w:p w:rsidR="00C2663E" w:rsidRPr="001C7047" w:rsidRDefault="00C2663E" w:rsidP="008A0A2F">
                  <w:pPr>
                    <w:autoSpaceDE w:val="0"/>
                    <w:autoSpaceDN w:val="0"/>
                    <w:adjustRightInd w:val="0"/>
                    <w:spacing w:before="40" w:after="40" w:line="240" w:lineRule="auto"/>
                    <w:jc w:val="center"/>
                    <w:rPr>
                      <w:rFonts w:ascii="Times New Roman" w:hAnsi="Times New Roman"/>
                      <w:bCs/>
                      <w:sz w:val="24"/>
                      <w:szCs w:val="24"/>
                      <w:highlight w:val="yellow"/>
                    </w:rPr>
                  </w:pPr>
                </w:p>
              </w:tc>
              <w:tc>
                <w:tcPr>
                  <w:tcW w:w="1411" w:type="dxa"/>
                  <w:tcBorders>
                    <w:top w:val="single" w:sz="4" w:space="0" w:color="auto"/>
                    <w:left w:val="single" w:sz="4" w:space="0" w:color="auto"/>
                    <w:bottom w:val="single" w:sz="4" w:space="0" w:color="auto"/>
                    <w:right w:val="single" w:sz="4" w:space="0" w:color="auto"/>
                  </w:tcBorders>
                </w:tcPr>
                <w:p w:rsidR="00C2663E" w:rsidRPr="001C7047" w:rsidRDefault="00D56149" w:rsidP="008A0A2F">
                  <w:pPr>
                    <w:autoSpaceDE w:val="0"/>
                    <w:autoSpaceDN w:val="0"/>
                    <w:adjustRightInd w:val="0"/>
                    <w:spacing w:before="40" w:after="40" w:line="240" w:lineRule="auto"/>
                    <w:jc w:val="center"/>
                    <w:rPr>
                      <w:rFonts w:ascii="Times New Roman" w:hAnsi="Times New Roman"/>
                      <w:bCs/>
                      <w:sz w:val="24"/>
                      <w:szCs w:val="24"/>
                      <w:highlight w:val="yellow"/>
                    </w:rPr>
                  </w:pPr>
                  <w:r>
                    <w:rPr>
                      <w:rFonts w:ascii="Times New Roman" w:hAnsi="Times New Roman"/>
                      <w:bCs/>
                      <w:sz w:val="24"/>
                      <w:szCs w:val="24"/>
                    </w:rPr>
                    <w:t>2264</w:t>
                  </w:r>
                </w:p>
              </w:tc>
            </w:tr>
            <w:tr w:rsidR="00C2663E" w:rsidRPr="00B45B68" w:rsidTr="00E97CB7">
              <w:trPr>
                <w:jc w:val="center"/>
              </w:trPr>
              <w:tc>
                <w:tcPr>
                  <w:tcW w:w="1384" w:type="dxa"/>
                  <w:tcBorders>
                    <w:top w:val="single" w:sz="4" w:space="0" w:color="auto"/>
                    <w:left w:val="single" w:sz="4" w:space="0" w:color="auto"/>
                    <w:bottom w:val="single" w:sz="4" w:space="0" w:color="auto"/>
                    <w:right w:val="single" w:sz="4" w:space="0" w:color="auto"/>
                  </w:tcBorders>
                </w:tcPr>
                <w:p w:rsidR="00C2663E" w:rsidRPr="00B45B68" w:rsidRDefault="00C2663E" w:rsidP="008A0A2F">
                  <w:pPr>
                    <w:autoSpaceDE w:val="0"/>
                    <w:autoSpaceDN w:val="0"/>
                    <w:adjustRightInd w:val="0"/>
                    <w:spacing w:before="40" w:after="40" w:line="240" w:lineRule="auto"/>
                    <w:rPr>
                      <w:rFonts w:ascii="Times New Roman" w:hAnsi="Times New Roman"/>
                      <w:bCs/>
                      <w:sz w:val="24"/>
                      <w:szCs w:val="24"/>
                    </w:rPr>
                  </w:pPr>
                  <w:r w:rsidRPr="00B45B68">
                    <w:rPr>
                      <w:rFonts w:ascii="Times New Roman" w:hAnsi="Times New Roman"/>
                      <w:bCs/>
                      <w:sz w:val="24"/>
                      <w:szCs w:val="24"/>
                    </w:rPr>
                    <w:t>2020 г.</w:t>
                  </w:r>
                </w:p>
              </w:tc>
              <w:tc>
                <w:tcPr>
                  <w:tcW w:w="1305" w:type="dxa"/>
                  <w:tcBorders>
                    <w:top w:val="single" w:sz="4" w:space="0" w:color="auto"/>
                    <w:left w:val="single" w:sz="4" w:space="0" w:color="auto"/>
                    <w:bottom w:val="single" w:sz="4" w:space="0" w:color="auto"/>
                    <w:right w:val="single" w:sz="4" w:space="0" w:color="auto"/>
                  </w:tcBorders>
                </w:tcPr>
                <w:p w:rsidR="00C2663E" w:rsidRPr="00C2663E" w:rsidRDefault="00217513" w:rsidP="00E97CB7">
                  <w:pPr>
                    <w:autoSpaceDE w:val="0"/>
                    <w:autoSpaceDN w:val="0"/>
                    <w:adjustRightInd w:val="0"/>
                    <w:spacing w:before="40" w:after="40" w:line="240" w:lineRule="auto"/>
                    <w:jc w:val="center"/>
                    <w:rPr>
                      <w:rFonts w:ascii="Times New Roman" w:hAnsi="Times New Roman"/>
                      <w:bCs/>
                      <w:sz w:val="24"/>
                      <w:szCs w:val="24"/>
                    </w:rPr>
                  </w:pPr>
                  <w:r>
                    <w:rPr>
                      <w:rFonts w:ascii="Times New Roman" w:hAnsi="Times New Roman"/>
                      <w:bCs/>
                      <w:sz w:val="24"/>
                      <w:szCs w:val="24"/>
                    </w:rPr>
                    <w:t>5515</w:t>
                  </w:r>
                </w:p>
              </w:tc>
              <w:tc>
                <w:tcPr>
                  <w:tcW w:w="1673" w:type="dxa"/>
                  <w:tcBorders>
                    <w:top w:val="single" w:sz="4" w:space="0" w:color="auto"/>
                    <w:left w:val="single" w:sz="4" w:space="0" w:color="auto"/>
                    <w:bottom w:val="single" w:sz="4" w:space="0" w:color="auto"/>
                    <w:right w:val="single" w:sz="4" w:space="0" w:color="auto"/>
                  </w:tcBorders>
                  <w:vAlign w:val="center"/>
                </w:tcPr>
                <w:p w:rsidR="00C2663E" w:rsidRPr="00D56149" w:rsidRDefault="00217513" w:rsidP="008A0A2F">
                  <w:pPr>
                    <w:autoSpaceDE w:val="0"/>
                    <w:autoSpaceDN w:val="0"/>
                    <w:adjustRightInd w:val="0"/>
                    <w:spacing w:before="40" w:after="40" w:line="240" w:lineRule="auto"/>
                    <w:jc w:val="center"/>
                    <w:rPr>
                      <w:rFonts w:ascii="Times New Roman" w:hAnsi="Times New Roman"/>
                      <w:bCs/>
                      <w:sz w:val="24"/>
                      <w:szCs w:val="24"/>
                    </w:rPr>
                  </w:pPr>
                  <w:r>
                    <w:rPr>
                      <w:rFonts w:ascii="Times New Roman" w:hAnsi="Times New Roman"/>
                      <w:bCs/>
                      <w:sz w:val="24"/>
                      <w:szCs w:val="24"/>
                    </w:rPr>
                    <w:t>3025</w:t>
                  </w:r>
                </w:p>
              </w:tc>
              <w:tc>
                <w:tcPr>
                  <w:tcW w:w="1559" w:type="dxa"/>
                  <w:tcBorders>
                    <w:top w:val="single" w:sz="4" w:space="0" w:color="auto"/>
                    <w:left w:val="single" w:sz="4" w:space="0" w:color="auto"/>
                    <w:bottom w:val="single" w:sz="4" w:space="0" w:color="auto"/>
                    <w:right w:val="single" w:sz="4" w:space="0" w:color="auto"/>
                  </w:tcBorders>
                  <w:vAlign w:val="center"/>
                </w:tcPr>
                <w:p w:rsidR="00C2663E" w:rsidRPr="001C7047" w:rsidRDefault="00C2663E" w:rsidP="008A0A2F">
                  <w:pPr>
                    <w:autoSpaceDE w:val="0"/>
                    <w:autoSpaceDN w:val="0"/>
                    <w:adjustRightInd w:val="0"/>
                    <w:spacing w:before="40" w:after="40" w:line="240" w:lineRule="auto"/>
                    <w:jc w:val="center"/>
                    <w:rPr>
                      <w:rFonts w:ascii="Times New Roman" w:hAnsi="Times New Roman"/>
                      <w:bCs/>
                      <w:sz w:val="24"/>
                      <w:szCs w:val="24"/>
                      <w:highlight w:val="yellow"/>
                    </w:rPr>
                  </w:pPr>
                </w:p>
              </w:tc>
              <w:tc>
                <w:tcPr>
                  <w:tcW w:w="1411" w:type="dxa"/>
                  <w:tcBorders>
                    <w:top w:val="single" w:sz="4" w:space="0" w:color="auto"/>
                    <w:left w:val="single" w:sz="4" w:space="0" w:color="auto"/>
                    <w:bottom w:val="single" w:sz="4" w:space="0" w:color="auto"/>
                    <w:right w:val="single" w:sz="4" w:space="0" w:color="auto"/>
                  </w:tcBorders>
                </w:tcPr>
                <w:p w:rsidR="00C2663E" w:rsidRPr="00C2663E" w:rsidRDefault="00D56149" w:rsidP="00C2663E">
                  <w:pPr>
                    <w:autoSpaceDE w:val="0"/>
                    <w:autoSpaceDN w:val="0"/>
                    <w:adjustRightInd w:val="0"/>
                    <w:spacing w:before="40" w:after="40" w:line="240" w:lineRule="auto"/>
                    <w:jc w:val="center"/>
                    <w:rPr>
                      <w:rFonts w:ascii="Times New Roman" w:hAnsi="Times New Roman"/>
                      <w:bCs/>
                      <w:sz w:val="24"/>
                      <w:szCs w:val="24"/>
                    </w:rPr>
                  </w:pPr>
                  <w:r>
                    <w:rPr>
                      <w:rFonts w:ascii="Times New Roman" w:hAnsi="Times New Roman"/>
                      <w:bCs/>
                      <w:sz w:val="24"/>
                      <w:szCs w:val="24"/>
                    </w:rPr>
                    <w:t>2490</w:t>
                  </w:r>
                </w:p>
              </w:tc>
            </w:tr>
            <w:tr w:rsidR="00C2663E" w:rsidRPr="00B45B68" w:rsidTr="00E97CB7">
              <w:trPr>
                <w:jc w:val="center"/>
              </w:trPr>
              <w:tc>
                <w:tcPr>
                  <w:tcW w:w="1384" w:type="dxa"/>
                  <w:tcBorders>
                    <w:top w:val="single" w:sz="4" w:space="0" w:color="auto"/>
                    <w:left w:val="single" w:sz="4" w:space="0" w:color="auto"/>
                    <w:bottom w:val="single" w:sz="4" w:space="0" w:color="auto"/>
                    <w:right w:val="single" w:sz="4" w:space="0" w:color="auto"/>
                  </w:tcBorders>
                </w:tcPr>
                <w:p w:rsidR="00C2663E" w:rsidRPr="00B45B68" w:rsidRDefault="00C2663E" w:rsidP="008A0A2F">
                  <w:pPr>
                    <w:autoSpaceDE w:val="0"/>
                    <w:autoSpaceDN w:val="0"/>
                    <w:adjustRightInd w:val="0"/>
                    <w:spacing w:before="40" w:after="40" w:line="240" w:lineRule="auto"/>
                    <w:rPr>
                      <w:rFonts w:ascii="Times New Roman" w:hAnsi="Times New Roman"/>
                      <w:bCs/>
                      <w:sz w:val="24"/>
                      <w:szCs w:val="24"/>
                    </w:rPr>
                  </w:pPr>
                  <w:r w:rsidRPr="00B45B68">
                    <w:rPr>
                      <w:rFonts w:ascii="Times New Roman" w:hAnsi="Times New Roman"/>
                      <w:bCs/>
                      <w:sz w:val="24"/>
                      <w:szCs w:val="24"/>
                    </w:rPr>
                    <w:t>2021 г.</w:t>
                  </w:r>
                </w:p>
              </w:tc>
              <w:tc>
                <w:tcPr>
                  <w:tcW w:w="1305" w:type="dxa"/>
                  <w:tcBorders>
                    <w:top w:val="single" w:sz="4" w:space="0" w:color="auto"/>
                    <w:left w:val="single" w:sz="4" w:space="0" w:color="auto"/>
                    <w:bottom w:val="single" w:sz="4" w:space="0" w:color="auto"/>
                    <w:right w:val="single" w:sz="4" w:space="0" w:color="auto"/>
                  </w:tcBorders>
                </w:tcPr>
                <w:p w:rsidR="00C2663E" w:rsidRPr="00C2663E" w:rsidRDefault="00217513" w:rsidP="00217513">
                  <w:pPr>
                    <w:autoSpaceDE w:val="0"/>
                    <w:autoSpaceDN w:val="0"/>
                    <w:adjustRightInd w:val="0"/>
                    <w:spacing w:before="40" w:after="40" w:line="240" w:lineRule="auto"/>
                    <w:rPr>
                      <w:rFonts w:ascii="Times New Roman" w:hAnsi="Times New Roman"/>
                      <w:bCs/>
                      <w:sz w:val="24"/>
                      <w:szCs w:val="24"/>
                    </w:rPr>
                  </w:pPr>
                  <w:r>
                    <w:rPr>
                      <w:rFonts w:ascii="Times New Roman" w:hAnsi="Times New Roman"/>
                      <w:bCs/>
                      <w:sz w:val="24"/>
                      <w:szCs w:val="24"/>
                    </w:rPr>
                    <w:t>5839</w:t>
                  </w:r>
                </w:p>
              </w:tc>
              <w:tc>
                <w:tcPr>
                  <w:tcW w:w="1673" w:type="dxa"/>
                  <w:tcBorders>
                    <w:top w:val="single" w:sz="4" w:space="0" w:color="auto"/>
                    <w:left w:val="single" w:sz="4" w:space="0" w:color="auto"/>
                    <w:bottom w:val="single" w:sz="4" w:space="0" w:color="auto"/>
                    <w:right w:val="single" w:sz="4" w:space="0" w:color="auto"/>
                  </w:tcBorders>
                  <w:vAlign w:val="center"/>
                </w:tcPr>
                <w:p w:rsidR="00C2663E" w:rsidRPr="00D56149" w:rsidRDefault="00217513" w:rsidP="008A0A2F">
                  <w:pPr>
                    <w:autoSpaceDE w:val="0"/>
                    <w:autoSpaceDN w:val="0"/>
                    <w:adjustRightInd w:val="0"/>
                    <w:spacing w:before="40" w:after="40" w:line="240" w:lineRule="auto"/>
                    <w:jc w:val="center"/>
                    <w:rPr>
                      <w:rFonts w:ascii="Times New Roman" w:hAnsi="Times New Roman"/>
                      <w:bCs/>
                      <w:sz w:val="24"/>
                      <w:szCs w:val="24"/>
                    </w:rPr>
                  </w:pPr>
                  <w:r>
                    <w:rPr>
                      <w:rFonts w:ascii="Times New Roman" w:hAnsi="Times New Roman"/>
                      <w:bCs/>
                      <w:sz w:val="24"/>
                      <w:szCs w:val="24"/>
                    </w:rPr>
                    <w:t>3100</w:t>
                  </w:r>
                </w:p>
              </w:tc>
              <w:tc>
                <w:tcPr>
                  <w:tcW w:w="1559" w:type="dxa"/>
                  <w:tcBorders>
                    <w:top w:val="single" w:sz="4" w:space="0" w:color="auto"/>
                    <w:left w:val="single" w:sz="4" w:space="0" w:color="auto"/>
                    <w:bottom w:val="single" w:sz="4" w:space="0" w:color="auto"/>
                    <w:right w:val="single" w:sz="4" w:space="0" w:color="auto"/>
                  </w:tcBorders>
                  <w:vAlign w:val="center"/>
                </w:tcPr>
                <w:p w:rsidR="00C2663E" w:rsidRPr="001C7047" w:rsidRDefault="00C2663E" w:rsidP="008A0A2F">
                  <w:pPr>
                    <w:autoSpaceDE w:val="0"/>
                    <w:autoSpaceDN w:val="0"/>
                    <w:adjustRightInd w:val="0"/>
                    <w:spacing w:before="40" w:after="40" w:line="240" w:lineRule="auto"/>
                    <w:jc w:val="center"/>
                    <w:rPr>
                      <w:rFonts w:ascii="Times New Roman" w:hAnsi="Times New Roman"/>
                      <w:bCs/>
                      <w:sz w:val="24"/>
                      <w:szCs w:val="24"/>
                      <w:highlight w:val="yellow"/>
                    </w:rPr>
                  </w:pPr>
                </w:p>
              </w:tc>
              <w:tc>
                <w:tcPr>
                  <w:tcW w:w="1411" w:type="dxa"/>
                  <w:tcBorders>
                    <w:top w:val="single" w:sz="4" w:space="0" w:color="auto"/>
                    <w:left w:val="single" w:sz="4" w:space="0" w:color="auto"/>
                    <w:bottom w:val="single" w:sz="4" w:space="0" w:color="auto"/>
                    <w:right w:val="single" w:sz="4" w:space="0" w:color="auto"/>
                  </w:tcBorders>
                </w:tcPr>
                <w:p w:rsidR="00C2663E" w:rsidRPr="00C2663E" w:rsidRDefault="00D56149" w:rsidP="00C2663E">
                  <w:pPr>
                    <w:autoSpaceDE w:val="0"/>
                    <w:autoSpaceDN w:val="0"/>
                    <w:adjustRightInd w:val="0"/>
                    <w:spacing w:before="40" w:after="40" w:line="240" w:lineRule="auto"/>
                    <w:jc w:val="center"/>
                    <w:rPr>
                      <w:rFonts w:ascii="Times New Roman" w:hAnsi="Times New Roman"/>
                      <w:bCs/>
                      <w:sz w:val="24"/>
                      <w:szCs w:val="24"/>
                    </w:rPr>
                  </w:pPr>
                  <w:r>
                    <w:rPr>
                      <w:rFonts w:ascii="Times New Roman" w:hAnsi="Times New Roman"/>
                      <w:bCs/>
                      <w:sz w:val="24"/>
                      <w:szCs w:val="24"/>
                    </w:rPr>
                    <w:t>2739</w:t>
                  </w:r>
                </w:p>
              </w:tc>
            </w:tr>
            <w:tr w:rsidR="00C2663E" w:rsidRPr="00B45B68" w:rsidTr="00E97CB7">
              <w:trPr>
                <w:jc w:val="center"/>
              </w:trPr>
              <w:tc>
                <w:tcPr>
                  <w:tcW w:w="1384" w:type="dxa"/>
                  <w:tcBorders>
                    <w:top w:val="single" w:sz="4" w:space="0" w:color="auto"/>
                    <w:left w:val="single" w:sz="4" w:space="0" w:color="auto"/>
                    <w:bottom w:val="single" w:sz="4" w:space="0" w:color="auto"/>
                    <w:right w:val="single" w:sz="4" w:space="0" w:color="auto"/>
                  </w:tcBorders>
                </w:tcPr>
                <w:p w:rsidR="00C2663E" w:rsidRPr="00B45B68" w:rsidRDefault="00C2663E" w:rsidP="008A0A2F">
                  <w:pPr>
                    <w:autoSpaceDE w:val="0"/>
                    <w:autoSpaceDN w:val="0"/>
                    <w:adjustRightInd w:val="0"/>
                    <w:spacing w:before="40" w:after="40" w:line="240" w:lineRule="auto"/>
                    <w:rPr>
                      <w:rFonts w:ascii="Times New Roman" w:hAnsi="Times New Roman"/>
                      <w:bCs/>
                      <w:sz w:val="24"/>
                      <w:szCs w:val="24"/>
                    </w:rPr>
                  </w:pPr>
                  <w:r w:rsidRPr="00B45B68">
                    <w:rPr>
                      <w:rFonts w:ascii="Times New Roman" w:hAnsi="Times New Roman"/>
                      <w:bCs/>
                      <w:sz w:val="24"/>
                      <w:szCs w:val="24"/>
                    </w:rPr>
                    <w:t xml:space="preserve">Итого </w:t>
                  </w:r>
                </w:p>
              </w:tc>
              <w:tc>
                <w:tcPr>
                  <w:tcW w:w="1305" w:type="dxa"/>
                  <w:tcBorders>
                    <w:top w:val="single" w:sz="4" w:space="0" w:color="auto"/>
                    <w:left w:val="single" w:sz="4" w:space="0" w:color="auto"/>
                    <w:bottom w:val="single" w:sz="4" w:space="0" w:color="auto"/>
                    <w:right w:val="single" w:sz="4" w:space="0" w:color="auto"/>
                  </w:tcBorders>
                </w:tcPr>
                <w:p w:rsidR="00C2663E" w:rsidRPr="00C2663E" w:rsidRDefault="00217513" w:rsidP="00E97CB7">
                  <w:pPr>
                    <w:autoSpaceDE w:val="0"/>
                    <w:autoSpaceDN w:val="0"/>
                    <w:adjustRightInd w:val="0"/>
                    <w:spacing w:before="40" w:after="40" w:line="240" w:lineRule="auto"/>
                    <w:jc w:val="center"/>
                    <w:rPr>
                      <w:rFonts w:ascii="Times New Roman" w:hAnsi="Times New Roman"/>
                      <w:b/>
                      <w:bCs/>
                      <w:sz w:val="24"/>
                      <w:szCs w:val="24"/>
                    </w:rPr>
                  </w:pPr>
                  <w:r>
                    <w:rPr>
                      <w:rFonts w:ascii="Times New Roman" w:hAnsi="Times New Roman"/>
                      <w:b/>
                      <w:bCs/>
                      <w:sz w:val="24"/>
                      <w:szCs w:val="24"/>
                    </w:rPr>
                    <w:t>1</w:t>
                  </w:r>
                  <w:r w:rsidR="006B64A9">
                    <w:rPr>
                      <w:rFonts w:ascii="Times New Roman" w:hAnsi="Times New Roman"/>
                      <w:b/>
                      <w:bCs/>
                      <w:sz w:val="24"/>
                      <w:szCs w:val="24"/>
                    </w:rPr>
                    <w:t>5986</w:t>
                  </w:r>
                </w:p>
              </w:tc>
              <w:tc>
                <w:tcPr>
                  <w:tcW w:w="1673" w:type="dxa"/>
                  <w:tcBorders>
                    <w:top w:val="single" w:sz="4" w:space="0" w:color="auto"/>
                    <w:left w:val="single" w:sz="4" w:space="0" w:color="auto"/>
                    <w:bottom w:val="single" w:sz="4" w:space="0" w:color="auto"/>
                    <w:right w:val="single" w:sz="4" w:space="0" w:color="auto"/>
                  </w:tcBorders>
                  <w:vAlign w:val="center"/>
                </w:tcPr>
                <w:p w:rsidR="00C2663E" w:rsidRPr="00D56149" w:rsidRDefault="00217513" w:rsidP="008A0A2F">
                  <w:pPr>
                    <w:autoSpaceDE w:val="0"/>
                    <w:autoSpaceDN w:val="0"/>
                    <w:adjustRightInd w:val="0"/>
                    <w:spacing w:before="40" w:after="40" w:line="240" w:lineRule="auto"/>
                    <w:jc w:val="center"/>
                    <w:rPr>
                      <w:rFonts w:ascii="Times New Roman" w:hAnsi="Times New Roman"/>
                      <w:b/>
                      <w:bCs/>
                      <w:sz w:val="24"/>
                      <w:szCs w:val="24"/>
                    </w:rPr>
                  </w:pPr>
                  <w:r>
                    <w:rPr>
                      <w:rFonts w:ascii="Times New Roman" w:hAnsi="Times New Roman"/>
                      <w:b/>
                      <w:bCs/>
                      <w:sz w:val="24"/>
                      <w:szCs w:val="24"/>
                    </w:rPr>
                    <w:t>8005</w:t>
                  </w:r>
                </w:p>
              </w:tc>
              <w:tc>
                <w:tcPr>
                  <w:tcW w:w="1559" w:type="dxa"/>
                  <w:tcBorders>
                    <w:top w:val="single" w:sz="4" w:space="0" w:color="auto"/>
                    <w:left w:val="single" w:sz="4" w:space="0" w:color="auto"/>
                    <w:bottom w:val="single" w:sz="4" w:space="0" w:color="auto"/>
                    <w:right w:val="single" w:sz="4" w:space="0" w:color="auto"/>
                  </w:tcBorders>
                  <w:vAlign w:val="center"/>
                </w:tcPr>
                <w:p w:rsidR="00C2663E" w:rsidRPr="001C7047" w:rsidRDefault="00C2663E" w:rsidP="008A0A2F">
                  <w:pPr>
                    <w:autoSpaceDE w:val="0"/>
                    <w:autoSpaceDN w:val="0"/>
                    <w:adjustRightInd w:val="0"/>
                    <w:spacing w:before="40" w:after="40" w:line="240" w:lineRule="auto"/>
                    <w:jc w:val="center"/>
                    <w:rPr>
                      <w:rFonts w:ascii="Times New Roman" w:hAnsi="Times New Roman"/>
                      <w:bCs/>
                      <w:sz w:val="24"/>
                      <w:szCs w:val="24"/>
                      <w:highlight w:val="yellow"/>
                    </w:rPr>
                  </w:pPr>
                </w:p>
              </w:tc>
              <w:tc>
                <w:tcPr>
                  <w:tcW w:w="1411" w:type="dxa"/>
                  <w:tcBorders>
                    <w:top w:val="single" w:sz="4" w:space="0" w:color="auto"/>
                    <w:left w:val="single" w:sz="4" w:space="0" w:color="auto"/>
                    <w:bottom w:val="single" w:sz="4" w:space="0" w:color="auto"/>
                    <w:right w:val="single" w:sz="4" w:space="0" w:color="auto"/>
                  </w:tcBorders>
                </w:tcPr>
                <w:p w:rsidR="00217513" w:rsidRPr="00C2663E" w:rsidRDefault="00217513" w:rsidP="00217513">
                  <w:pPr>
                    <w:autoSpaceDE w:val="0"/>
                    <w:autoSpaceDN w:val="0"/>
                    <w:adjustRightInd w:val="0"/>
                    <w:spacing w:before="40" w:after="40" w:line="240" w:lineRule="auto"/>
                    <w:jc w:val="center"/>
                    <w:rPr>
                      <w:rFonts w:ascii="Times New Roman" w:hAnsi="Times New Roman"/>
                      <w:b/>
                      <w:bCs/>
                      <w:sz w:val="24"/>
                      <w:szCs w:val="24"/>
                    </w:rPr>
                  </w:pPr>
                  <w:r>
                    <w:rPr>
                      <w:rFonts w:ascii="Times New Roman" w:hAnsi="Times New Roman"/>
                      <w:b/>
                      <w:bCs/>
                      <w:sz w:val="24"/>
                      <w:szCs w:val="24"/>
                    </w:rPr>
                    <w:t>7493</w:t>
                  </w:r>
                </w:p>
              </w:tc>
            </w:tr>
          </w:tbl>
          <w:p w:rsidR="00370E7A" w:rsidRPr="00B45B68" w:rsidRDefault="00370E7A" w:rsidP="008A0A2F">
            <w:pPr>
              <w:autoSpaceDE w:val="0"/>
              <w:autoSpaceDN w:val="0"/>
              <w:adjustRightInd w:val="0"/>
              <w:spacing w:before="60" w:after="60" w:line="240" w:lineRule="auto"/>
              <w:rPr>
                <w:rFonts w:ascii="Times New Roman" w:hAnsi="Times New Roman"/>
                <w:bCs/>
                <w:sz w:val="24"/>
                <w:szCs w:val="24"/>
              </w:rPr>
            </w:pPr>
            <w:r w:rsidRPr="00B45B68">
              <w:rPr>
                <w:rFonts w:ascii="Times New Roman" w:hAnsi="Times New Roman"/>
                <w:bCs/>
                <w:sz w:val="24"/>
                <w:szCs w:val="24"/>
              </w:rPr>
              <w:t>Ресурсное обеспечение подпрограммы за счет средств бюджета муниципального района  подлежит уточнению в рамках бюджетного цикла.</w:t>
            </w:r>
          </w:p>
        </w:tc>
      </w:tr>
      <w:tr w:rsidR="00370E7A" w:rsidRPr="00B45B68" w:rsidTr="008A0A2F">
        <w:trPr>
          <w:trHeight w:val="1702"/>
        </w:trPr>
        <w:tc>
          <w:tcPr>
            <w:tcW w:w="2012" w:type="dxa"/>
          </w:tcPr>
          <w:p w:rsidR="00370E7A" w:rsidRPr="00B45B68" w:rsidRDefault="00370E7A" w:rsidP="008A0A2F">
            <w:pPr>
              <w:autoSpaceDE w:val="0"/>
              <w:autoSpaceDN w:val="0"/>
              <w:adjustRightInd w:val="0"/>
              <w:spacing w:before="60" w:after="60" w:line="240" w:lineRule="auto"/>
              <w:rPr>
                <w:rFonts w:ascii="Times New Roman" w:hAnsi="Times New Roman"/>
                <w:bCs/>
                <w:sz w:val="24"/>
                <w:szCs w:val="24"/>
              </w:rPr>
            </w:pPr>
            <w:r w:rsidRPr="00B45B68">
              <w:rPr>
                <w:rFonts w:ascii="Times New Roman" w:hAnsi="Times New Roman"/>
                <w:bCs/>
                <w:sz w:val="24"/>
                <w:szCs w:val="24"/>
              </w:rPr>
              <w:t>Ожидаемые конечные результаты, оценка планируемой эффективности</w:t>
            </w:r>
          </w:p>
        </w:tc>
        <w:tc>
          <w:tcPr>
            <w:tcW w:w="7558" w:type="dxa"/>
          </w:tcPr>
          <w:p w:rsidR="00370E7A" w:rsidRPr="00B45B68" w:rsidRDefault="00370E7A" w:rsidP="008A0A2F">
            <w:pPr>
              <w:pStyle w:val="af9"/>
              <w:rPr>
                <w:rFonts w:ascii="Times New Roman" w:hAnsi="Times New Roman"/>
                <w:sz w:val="24"/>
                <w:szCs w:val="24"/>
              </w:rPr>
            </w:pPr>
            <w:r w:rsidRPr="00B45B68">
              <w:rPr>
                <w:rFonts w:ascii="Times New Roman" w:hAnsi="Times New Roman"/>
                <w:sz w:val="24"/>
                <w:szCs w:val="24"/>
              </w:rPr>
              <w:t>Обновление системы организации летнего отдыха, оздоровления, занятости детей и подростков. Сохранение и развитие  системы летнего отдыха детей. Выполнение  социального заказа общества. Создание единого воспитательного пространства, выход на новый качественный уровень воспитательной работы. Сужение девиантного пространства, сокращение количества правонарушений в подростковой среде.</w:t>
            </w:r>
          </w:p>
        </w:tc>
      </w:tr>
    </w:tbl>
    <w:p w:rsidR="00370E7A" w:rsidRPr="00B45B68" w:rsidRDefault="00370E7A" w:rsidP="00370E7A">
      <w:pPr>
        <w:ind w:firstLine="708"/>
        <w:jc w:val="both"/>
        <w:rPr>
          <w:rFonts w:ascii="Times New Roman" w:hAnsi="Times New Roman"/>
          <w:sz w:val="24"/>
          <w:szCs w:val="24"/>
        </w:rPr>
      </w:pPr>
    </w:p>
    <w:p w:rsidR="00370E7A" w:rsidRPr="00B45B68" w:rsidRDefault="00370E7A" w:rsidP="00370E7A">
      <w:pPr>
        <w:ind w:firstLine="708"/>
        <w:jc w:val="both"/>
        <w:rPr>
          <w:rFonts w:ascii="Times New Roman" w:hAnsi="Times New Roman"/>
          <w:sz w:val="24"/>
          <w:szCs w:val="24"/>
        </w:rPr>
      </w:pPr>
      <w:r w:rsidRPr="00B45B68">
        <w:rPr>
          <w:rFonts w:ascii="Times New Roman" w:hAnsi="Times New Roman"/>
          <w:sz w:val="24"/>
          <w:szCs w:val="24"/>
        </w:rPr>
        <w:t xml:space="preserve">По состоянию лета 2019 года  в кожууне функционирует 2 стационарных  лагеря «Шуралгак» на базе МБО СТДНДЛ Элдиг-Хемская санаторная школа интернат, «Ыраажы-Хем» на базе Хондергейской коррекционной  школы-интернат для детей с ОВЗ. Всего детских оздоровительных учреждений с дневным пребыванием детей в кожууне 14, на базе общеобразовательных организаций кожууна. Стационарные оздоровительные лагеря для детей функционировал на 3 смены, а пришкольные оздоровительные лагеря с дневным пребыванием детей работали на 2 смены.  </w:t>
      </w:r>
    </w:p>
    <w:p w:rsidR="00370E7A" w:rsidRPr="00B45B68" w:rsidRDefault="00370E7A" w:rsidP="00370E7A">
      <w:pPr>
        <w:ind w:firstLine="708"/>
        <w:jc w:val="both"/>
        <w:rPr>
          <w:rFonts w:ascii="Times New Roman" w:hAnsi="Times New Roman"/>
          <w:sz w:val="24"/>
          <w:szCs w:val="24"/>
        </w:rPr>
      </w:pPr>
      <w:r w:rsidRPr="00B45B68">
        <w:rPr>
          <w:rFonts w:ascii="Times New Roman" w:hAnsi="Times New Roman"/>
          <w:sz w:val="24"/>
          <w:szCs w:val="24"/>
        </w:rPr>
        <w:t>Общий охват детей  летне</w:t>
      </w:r>
      <w:r>
        <w:rPr>
          <w:rFonts w:ascii="Times New Roman" w:hAnsi="Times New Roman"/>
          <w:sz w:val="24"/>
          <w:szCs w:val="24"/>
        </w:rPr>
        <w:t>й оздоровительной кампанией 2019</w:t>
      </w:r>
      <w:r w:rsidRPr="00B45B68">
        <w:rPr>
          <w:rFonts w:ascii="Times New Roman" w:hAnsi="Times New Roman"/>
          <w:sz w:val="24"/>
          <w:szCs w:val="24"/>
        </w:rPr>
        <w:t xml:space="preserve"> года по кожууну составляет 1285  человек (без данных ЦСПСиД кожууна). </w:t>
      </w:r>
    </w:p>
    <w:p w:rsidR="00370E7A" w:rsidRPr="00B45B68" w:rsidRDefault="00370E7A" w:rsidP="00370E7A">
      <w:pPr>
        <w:pStyle w:val="25"/>
        <w:spacing w:after="0" w:line="276" w:lineRule="auto"/>
        <w:ind w:firstLine="709"/>
        <w:jc w:val="both"/>
        <w:rPr>
          <w:rFonts w:ascii="Times New Roman" w:hAnsi="Times New Roman"/>
          <w:sz w:val="24"/>
          <w:szCs w:val="24"/>
        </w:rPr>
      </w:pPr>
      <w:r w:rsidRPr="00B45B68">
        <w:rPr>
          <w:rFonts w:ascii="Times New Roman" w:hAnsi="Times New Roman"/>
          <w:sz w:val="24"/>
          <w:szCs w:val="24"/>
        </w:rPr>
        <w:t xml:space="preserve">В 2019 году в стационарном лагере «Шуралгак» по сравнению с прошлыми годами были созданы оптимальные условия для проживания, оздоровления отдыха несовершеннолетних. Улучшилась материально-техническая база стационарного лагеря. </w:t>
      </w:r>
      <w:r w:rsidRPr="00B45B68">
        <w:rPr>
          <w:rFonts w:ascii="Times New Roman" w:hAnsi="Times New Roman"/>
          <w:sz w:val="24"/>
          <w:szCs w:val="24"/>
        </w:rPr>
        <w:lastRenderedPageBreak/>
        <w:t xml:space="preserve">Детям было комфортно, уютно находиться в лагере. Поэтому был большой спрос на путевки в стационарный лагерь «Шуралгак».  </w:t>
      </w:r>
    </w:p>
    <w:p w:rsidR="00370E7A" w:rsidRPr="00B45B68" w:rsidRDefault="00370E7A" w:rsidP="00370E7A">
      <w:pPr>
        <w:pStyle w:val="25"/>
        <w:spacing w:after="0" w:line="276" w:lineRule="auto"/>
        <w:ind w:firstLine="709"/>
        <w:jc w:val="both"/>
        <w:rPr>
          <w:rFonts w:ascii="Times New Roman" w:hAnsi="Times New Roman"/>
          <w:sz w:val="24"/>
          <w:szCs w:val="24"/>
        </w:rPr>
      </w:pPr>
      <w:r w:rsidRPr="00B45B68">
        <w:rPr>
          <w:rFonts w:ascii="Times New Roman" w:hAnsi="Times New Roman"/>
          <w:sz w:val="24"/>
          <w:szCs w:val="24"/>
        </w:rPr>
        <w:t>В пришкольных лагерях дневного пребывания детей по утвержденному штатному расписанию привлекались 6-7 работников ЛОУ в каждой смене. На работу в стационарный лагерь было вовлечено 14 работников в каждую смену. Все работники со стажем работы в летних оздоровительных учреждениях от 1 года до 10 лет.</w:t>
      </w:r>
    </w:p>
    <w:p w:rsidR="00370E7A" w:rsidRPr="00B45B68" w:rsidRDefault="00370E7A" w:rsidP="00370E7A">
      <w:pPr>
        <w:pStyle w:val="af"/>
        <w:spacing w:before="0" w:after="150" w:line="360" w:lineRule="auto"/>
        <w:jc w:val="center"/>
        <w:rPr>
          <w:color w:val="333333"/>
        </w:rPr>
      </w:pPr>
      <w:r w:rsidRPr="00B45B68">
        <w:rPr>
          <w:b/>
          <w:color w:val="333333"/>
        </w:rPr>
        <w:t>Основное содержание подпрограммы и механизмы ее реализации.</w:t>
      </w:r>
    </w:p>
    <w:p w:rsidR="00370E7A" w:rsidRPr="00B45B68" w:rsidRDefault="00370E7A" w:rsidP="00370E7A">
      <w:pPr>
        <w:pStyle w:val="af9"/>
        <w:ind w:firstLine="708"/>
        <w:jc w:val="both"/>
        <w:rPr>
          <w:rFonts w:ascii="Times New Roman" w:hAnsi="Times New Roman"/>
          <w:sz w:val="24"/>
          <w:szCs w:val="24"/>
        </w:rPr>
      </w:pPr>
      <w:r w:rsidRPr="00B45B68">
        <w:rPr>
          <w:rFonts w:ascii="Times New Roman" w:hAnsi="Times New Roman"/>
          <w:sz w:val="24"/>
          <w:szCs w:val="24"/>
        </w:rPr>
        <w:t>Реализация подпрограммы будет осуществляться через систему конкретных мер нормативно-правового, кадрового, организационного, научного, программно-методического, практического обеспечения. Предусмотрен механизм управления реализацией программы, а также координация деятельности субъектов ее выполнения.</w:t>
      </w:r>
    </w:p>
    <w:p w:rsidR="00370E7A" w:rsidRPr="00B45B68" w:rsidRDefault="00370E7A" w:rsidP="00370E7A">
      <w:pPr>
        <w:pStyle w:val="af9"/>
        <w:jc w:val="both"/>
        <w:rPr>
          <w:rFonts w:ascii="Times New Roman" w:hAnsi="Times New Roman"/>
          <w:sz w:val="24"/>
          <w:szCs w:val="24"/>
        </w:rPr>
      </w:pPr>
      <w:r w:rsidRPr="00B45B68">
        <w:rPr>
          <w:rFonts w:ascii="Times New Roman" w:hAnsi="Times New Roman"/>
          <w:b/>
          <w:i/>
          <w:sz w:val="24"/>
          <w:szCs w:val="24"/>
        </w:rPr>
        <w:t>Раздел 1.</w:t>
      </w:r>
      <w:r w:rsidRPr="00B45B68">
        <w:rPr>
          <w:rFonts w:ascii="Times New Roman" w:hAnsi="Times New Roman"/>
          <w:sz w:val="24"/>
          <w:szCs w:val="24"/>
        </w:rPr>
        <w:t xml:space="preserve"> Нормативно-правовая база, программно-методическое обеспечение. Проведение мониторинга нормативно-правовой базы субъектов летней оздоровительной кампании. Разработка, апробация, корректировка  различных  воспитательных программ; «Спорт и здоровье», «Город здоровья», «Энергия будущего», «Наследие», «Музейное дело», «Ребята с нашего двора», «Патриот», «Село мое родное», «Лидер»,«Ваш выбор», «Красный, желтый, зеленый», «Вместе дружная семья», «В мире волшебных муз», «Экодром», «Зеленая орбита», «Красный, желтый и зеленый» и других. Подборка и разработка документов, методических материалов «В помощь организатору летней работы с детьми». Разработка и подбор вариативных программ летнего отдыха детей. Разработка рекомендаций по итогам прошедших этапов. Подготовка предложений по совершенствованию деятельности.</w:t>
      </w:r>
    </w:p>
    <w:p w:rsidR="00370E7A" w:rsidRPr="00B45B68" w:rsidRDefault="00370E7A" w:rsidP="00370E7A">
      <w:pPr>
        <w:pStyle w:val="af9"/>
        <w:jc w:val="both"/>
        <w:rPr>
          <w:rFonts w:ascii="Times New Roman" w:hAnsi="Times New Roman"/>
          <w:sz w:val="24"/>
          <w:szCs w:val="24"/>
        </w:rPr>
      </w:pPr>
      <w:r w:rsidRPr="00B45B68">
        <w:rPr>
          <w:rFonts w:ascii="Times New Roman" w:hAnsi="Times New Roman"/>
          <w:b/>
          <w:i/>
          <w:sz w:val="24"/>
          <w:szCs w:val="24"/>
        </w:rPr>
        <w:t>Раздел 2.</w:t>
      </w:r>
      <w:r w:rsidRPr="00B45B68">
        <w:rPr>
          <w:rFonts w:ascii="Times New Roman" w:hAnsi="Times New Roman"/>
          <w:sz w:val="24"/>
          <w:szCs w:val="24"/>
        </w:rPr>
        <w:t xml:space="preserve"> Работа с кадрами. Расстановка и подбор кадров. Тематические совещания с руководителями образовательных учреждений. Тематические совещания с организаторами летнего труда и отдыха, педагогами-организаторами подростковых клубов. Собеседования с руководителями учреждений образования, дополнительного образования по вопросам организации летней оздоровительной кампании. Обучение кадров: семинары-практикумы для педагогов-организаторов; инструктивные совещания; учеба по реализации новых санитарных правил и норм, по обеспечению охраны жизни и здоровья детей в образовательном учреждении. Практический семинар для организаторов летнего труда и отдыха учащихся. Подведение итогов летней оздоровительной кампании. «Круглые столы» обсуждения  проблем.</w:t>
      </w:r>
    </w:p>
    <w:p w:rsidR="00370E7A" w:rsidRPr="00B45B68" w:rsidRDefault="00370E7A" w:rsidP="00370E7A">
      <w:pPr>
        <w:pStyle w:val="af9"/>
        <w:jc w:val="both"/>
        <w:rPr>
          <w:rFonts w:ascii="Times New Roman" w:hAnsi="Times New Roman"/>
          <w:sz w:val="24"/>
          <w:szCs w:val="24"/>
        </w:rPr>
      </w:pPr>
      <w:r w:rsidRPr="00B45B68">
        <w:rPr>
          <w:rFonts w:ascii="Times New Roman" w:hAnsi="Times New Roman"/>
          <w:b/>
          <w:i/>
          <w:sz w:val="24"/>
          <w:szCs w:val="24"/>
        </w:rPr>
        <w:t>Раздел 3</w:t>
      </w:r>
      <w:r w:rsidRPr="00B45B68">
        <w:rPr>
          <w:rFonts w:ascii="Times New Roman" w:hAnsi="Times New Roman"/>
          <w:sz w:val="24"/>
          <w:szCs w:val="24"/>
        </w:rPr>
        <w:t>. Научное и информационное обеспечение. Системный анализ реальной практики летней работы с детьми. Исследовательская работа по обеспечению развития системы летней оздоровительной работы. Поддержка инноваций в воспитательной практике организации летнего отдыха детей. Проведение конференции «Воспитание детей в условиях летних каникул». Подборка материалов «Опыт организации летнего труда, отдыха и занятости несовершеннолетних» /программы, концепции, практика/. Формирование информационно-аналитического банка по всем аспектам проведения летней оздоровительной кампании. Отражение хода летней работы в средствах массовой информации. Представление материалов из опыта работы учреждений образования на районный и областной этап конкурса «Каникулы – всегда хорошая пора!».</w:t>
      </w:r>
    </w:p>
    <w:p w:rsidR="00370E7A" w:rsidRPr="00B45B68" w:rsidRDefault="00370E7A" w:rsidP="00370E7A">
      <w:pPr>
        <w:pStyle w:val="af9"/>
        <w:jc w:val="both"/>
        <w:rPr>
          <w:rFonts w:ascii="Times New Roman" w:hAnsi="Times New Roman"/>
          <w:sz w:val="24"/>
          <w:szCs w:val="24"/>
        </w:rPr>
      </w:pPr>
      <w:r w:rsidRPr="00B45B68">
        <w:rPr>
          <w:rFonts w:ascii="Times New Roman" w:hAnsi="Times New Roman"/>
          <w:b/>
          <w:i/>
          <w:sz w:val="24"/>
          <w:szCs w:val="24"/>
        </w:rPr>
        <w:t>Раздел 4.</w:t>
      </w:r>
      <w:r w:rsidRPr="00B45B68">
        <w:rPr>
          <w:rFonts w:ascii="Times New Roman" w:hAnsi="Times New Roman"/>
          <w:sz w:val="24"/>
          <w:szCs w:val="24"/>
        </w:rPr>
        <w:t xml:space="preserve"> Взаимодействие с ведомствами и общественными организациями. Обеспечение взаимодействия с заинтересованными ведомствами и общественными организациями по вопросам организации летнего отдыха, оздоровления, занятости детей и подростков – одно из условий выполнения программы, повышения эффективности воспитательного воздействия летнего времени. Решению задач взаимодействия будут способствовать: совместная разработка воспитательных программ организации летней работы с детьми; координация деятельности; поддержка инициатив общественных детских и молодежных объединений и организаций; распространение опыта и совместное проведение </w:t>
      </w:r>
      <w:r w:rsidRPr="00B45B68">
        <w:rPr>
          <w:rFonts w:ascii="Times New Roman" w:hAnsi="Times New Roman"/>
          <w:sz w:val="24"/>
          <w:szCs w:val="24"/>
        </w:rPr>
        <w:lastRenderedPageBreak/>
        <w:t xml:space="preserve">конференций, семинаров по вопросам организации летней занятости подростков; заключение двусторонних и многосторонних договоров о сотрудничестве в области организации летнего отдыха детей района. </w:t>
      </w:r>
    </w:p>
    <w:p w:rsidR="00370E7A" w:rsidRPr="00B45B68" w:rsidRDefault="00370E7A" w:rsidP="00370E7A">
      <w:pPr>
        <w:pStyle w:val="af9"/>
        <w:jc w:val="both"/>
        <w:rPr>
          <w:rFonts w:ascii="Times New Roman" w:hAnsi="Times New Roman"/>
          <w:sz w:val="24"/>
          <w:szCs w:val="24"/>
        </w:rPr>
      </w:pPr>
      <w:r w:rsidRPr="00B45B68">
        <w:rPr>
          <w:rFonts w:ascii="Times New Roman" w:hAnsi="Times New Roman"/>
          <w:b/>
          <w:i/>
          <w:sz w:val="24"/>
          <w:szCs w:val="24"/>
        </w:rPr>
        <w:t>Раздел 5.</w:t>
      </w:r>
      <w:r w:rsidRPr="00B45B68">
        <w:rPr>
          <w:rFonts w:ascii="Times New Roman" w:hAnsi="Times New Roman"/>
          <w:sz w:val="24"/>
          <w:szCs w:val="24"/>
        </w:rPr>
        <w:t xml:space="preserve"> Практическая организация различных форм оздоровления, отдыха, занятости детей и подростков в летнее каникулярное время. Сохранение и развитие системы летнего отдыха детей. Открытие на базе учреждений образования и дополнительного образования оздоровительных лагерей дневного пребывания, профильных лагерей, лагерей труда и отдыха. Направление талантливых детей в профильные лагеря республики. Устройство детей-сирот и детей, находящихся под опекой и попечительством в загородные лагеря. Организация работы трудовых объединений школьников. Организация воспитательной работы с детьми в летнее время по месту жительства.</w:t>
      </w:r>
    </w:p>
    <w:p w:rsidR="00370E7A" w:rsidRPr="00B45B68" w:rsidRDefault="00370E7A" w:rsidP="00370E7A">
      <w:pPr>
        <w:pStyle w:val="af9"/>
        <w:jc w:val="both"/>
        <w:rPr>
          <w:rFonts w:ascii="Times New Roman" w:hAnsi="Times New Roman"/>
          <w:sz w:val="24"/>
          <w:szCs w:val="24"/>
        </w:rPr>
      </w:pPr>
    </w:p>
    <w:p w:rsidR="00370E7A" w:rsidRPr="00B45B68" w:rsidRDefault="00370E7A" w:rsidP="00370E7A">
      <w:pPr>
        <w:pStyle w:val="af9"/>
        <w:jc w:val="both"/>
        <w:rPr>
          <w:rFonts w:ascii="Times New Roman" w:hAnsi="Times New Roman"/>
          <w:b/>
          <w:sz w:val="24"/>
          <w:szCs w:val="24"/>
        </w:rPr>
      </w:pPr>
      <w:r w:rsidRPr="00B45B68">
        <w:rPr>
          <w:rFonts w:ascii="Times New Roman" w:eastAsia="Times New Roman" w:hAnsi="Times New Roman"/>
          <w:sz w:val="24"/>
          <w:szCs w:val="24"/>
          <w:lang w:eastAsia="ru-RU"/>
        </w:rPr>
        <w:t xml:space="preserve">                                                 </w:t>
      </w:r>
      <w:r w:rsidRPr="00B45B68">
        <w:rPr>
          <w:rFonts w:ascii="Times New Roman" w:hAnsi="Times New Roman"/>
          <w:b/>
          <w:sz w:val="24"/>
          <w:szCs w:val="24"/>
        </w:rPr>
        <w:t>Схема управления подпрограммой.</w:t>
      </w:r>
    </w:p>
    <w:p w:rsidR="00370E7A" w:rsidRPr="00B45B68" w:rsidRDefault="00370E7A" w:rsidP="00370E7A">
      <w:pPr>
        <w:pStyle w:val="af9"/>
        <w:jc w:val="both"/>
        <w:rPr>
          <w:rFonts w:ascii="Times New Roman" w:hAnsi="Times New Roman"/>
          <w:b/>
          <w:sz w:val="24"/>
          <w:szCs w:val="24"/>
        </w:rPr>
      </w:pPr>
    </w:p>
    <w:p w:rsidR="00370E7A" w:rsidRDefault="00370E7A" w:rsidP="00370E7A">
      <w:pPr>
        <w:pStyle w:val="af9"/>
        <w:jc w:val="both"/>
        <w:rPr>
          <w:rFonts w:ascii="Times New Roman" w:hAnsi="Times New Roman"/>
          <w:sz w:val="24"/>
          <w:szCs w:val="24"/>
        </w:rPr>
      </w:pPr>
      <w:r w:rsidRPr="00B45B68">
        <w:rPr>
          <w:rFonts w:ascii="Times New Roman" w:hAnsi="Times New Roman"/>
          <w:sz w:val="24"/>
          <w:szCs w:val="24"/>
        </w:rPr>
        <w:t xml:space="preserve">      Управление программой осуществляет Управление образования муниципального района, межведомственная комиссия по организации летнего труда и отдыха несовершеннолетних под руководством заместителя председателя по социальной политике администрации кожууна. Непосредственное участие в управлении подпрограммы принимают руководители образовательных учреждений, руководители детских общественных объединений: участие в работе расширенных заседаний межведомственной комиссии; обсуждение данных проблем на заседании муниципального совета, совещаниях руководителей образовательных учреждений; участие в работе «круглых столов», конференций, семинаров.</w:t>
      </w:r>
    </w:p>
    <w:p w:rsidR="00245A4F" w:rsidRPr="005D5581" w:rsidRDefault="00245A4F" w:rsidP="00245A4F">
      <w:pPr>
        <w:pStyle w:val="af9"/>
        <w:jc w:val="both"/>
        <w:rPr>
          <w:rFonts w:ascii="Times New Roman" w:hAnsi="Times New Roman"/>
          <w:sz w:val="24"/>
          <w:szCs w:val="24"/>
        </w:rPr>
      </w:pPr>
    </w:p>
    <w:p w:rsidR="00245A4F" w:rsidRPr="009D37A0" w:rsidRDefault="00245A4F" w:rsidP="00245A4F">
      <w:pPr>
        <w:numPr>
          <w:ilvl w:val="0"/>
          <w:numId w:val="28"/>
        </w:numPr>
        <w:spacing w:before="100" w:beforeAutospacing="1" w:after="100" w:afterAutospacing="1" w:line="240" w:lineRule="auto"/>
        <w:jc w:val="center"/>
        <w:rPr>
          <w:rFonts w:ascii="Times New Roman" w:eastAsia="Times New Roman" w:hAnsi="Times New Roman"/>
          <w:b/>
          <w:sz w:val="24"/>
          <w:szCs w:val="24"/>
        </w:rPr>
      </w:pPr>
      <w:r w:rsidRPr="009D37A0">
        <w:rPr>
          <w:rFonts w:ascii="Times New Roman" w:eastAsia="Times New Roman" w:hAnsi="Times New Roman"/>
          <w:b/>
          <w:sz w:val="24"/>
          <w:szCs w:val="24"/>
        </w:rPr>
        <w:t xml:space="preserve">ПОДПРОГРАММА </w:t>
      </w:r>
    </w:p>
    <w:p w:rsidR="00245A4F" w:rsidRPr="00794F6E" w:rsidRDefault="00245A4F" w:rsidP="00245A4F">
      <w:pPr>
        <w:spacing w:before="100" w:beforeAutospacing="1" w:after="100" w:afterAutospacing="1" w:line="240" w:lineRule="auto"/>
        <w:jc w:val="center"/>
        <w:rPr>
          <w:rFonts w:ascii="Times New Roman" w:eastAsia="Times New Roman" w:hAnsi="Times New Roman"/>
          <w:sz w:val="24"/>
          <w:szCs w:val="24"/>
        </w:rPr>
      </w:pPr>
      <w:r w:rsidRPr="00794F6E">
        <w:rPr>
          <w:rFonts w:ascii="Times New Roman" w:eastAsia="Times New Roman" w:hAnsi="Times New Roman"/>
          <w:b/>
          <w:bCs/>
          <w:sz w:val="24"/>
          <w:szCs w:val="24"/>
        </w:rPr>
        <w:t>«Капитальный и текущий ремонт объектов социальной сферы (образования)  на период 2019- 2021 годы»</w:t>
      </w:r>
    </w:p>
    <w:p w:rsidR="00245A4F" w:rsidRPr="009D37A0" w:rsidRDefault="00245A4F" w:rsidP="00245A4F">
      <w:pPr>
        <w:spacing w:before="100" w:beforeAutospacing="1" w:after="100" w:afterAutospacing="1" w:line="240" w:lineRule="auto"/>
        <w:jc w:val="center"/>
        <w:rPr>
          <w:rFonts w:ascii="Times New Roman" w:eastAsia="Times New Roman" w:hAnsi="Times New Roman"/>
          <w:b/>
          <w:bCs/>
          <w:sz w:val="24"/>
          <w:szCs w:val="24"/>
        </w:rPr>
      </w:pPr>
      <w:r w:rsidRPr="009D37A0">
        <w:rPr>
          <w:rFonts w:ascii="Times New Roman" w:eastAsia="Times New Roman" w:hAnsi="Times New Roman"/>
          <w:b/>
          <w:bCs/>
          <w:sz w:val="24"/>
          <w:szCs w:val="24"/>
        </w:rPr>
        <w:t>ПАСПОРТ подпрограммы</w:t>
      </w:r>
    </w:p>
    <w:tbl>
      <w:tblPr>
        <w:tblW w:w="4900" w:type="pct"/>
        <w:tblBorders>
          <w:top w:val="single" w:sz="6" w:space="0" w:color="C4C4C4"/>
          <w:left w:val="single" w:sz="6" w:space="0" w:color="C4C4C4"/>
          <w:bottom w:val="single" w:sz="6" w:space="0" w:color="C4C4C4"/>
          <w:right w:val="single" w:sz="6" w:space="0" w:color="C4C4C4"/>
        </w:tblBorders>
        <w:tblCellMar>
          <w:top w:w="75" w:type="dxa"/>
          <w:left w:w="75" w:type="dxa"/>
          <w:bottom w:w="75" w:type="dxa"/>
          <w:right w:w="75" w:type="dxa"/>
        </w:tblCellMar>
        <w:tblLook w:val="04A0"/>
      </w:tblPr>
      <w:tblGrid>
        <w:gridCol w:w="2634"/>
        <w:gridCol w:w="6681"/>
      </w:tblGrid>
      <w:tr w:rsidR="00245A4F" w:rsidRPr="009D37A0" w:rsidTr="002139ED">
        <w:tc>
          <w:tcPr>
            <w:tcW w:w="1414" w:type="pct"/>
            <w:tcBorders>
              <w:top w:val="outset" w:sz="6" w:space="0" w:color="auto"/>
              <w:left w:val="outset" w:sz="6" w:space="0" w:color="auto"/>
              <w:bottom w:val="outset" w:sz="6" w:space="0" w:color="auto"/>
              <w:right w:val="outset" w:sz="6" w:space="0" w:color="auto"/>
            </w:tcBorders>
            <w:vAlign w:val="center"/>
            <w:hideMark/>
          </w:tcPr>
          <w:p w:rsidR="00245A4F" w:rsidRPr="009D37A0" w:rsidRDefault="00245A4F" w:rsidP="002139ED">
            <w:pPr>
              <w:spacing w:before="100" w:beforeAutospacing="1" w:after="100" w:afterAutospacing="1" w:line="240" w:lineRule="auto"/>
              <w:rPr>
                <w:rFonts w:ascii="Times New Roman" w:eastAsia="Times New Roman" w:hAnsi="Times New Roman"/>
                <w:sz w:val="24"/>
                <w:szCs w:val="24"/>
              </w:rPr>
            </w:pPr>
            <w:r w:rsidRPr="009D37A0">
              <w:rPr>
                <w:rFonts w:ascii="Times New Roman" w:eastAsia="Times New Roman" w:hAnsi="Times New Roman"/>
                <w:sz w:val="24"/>
                <w:szCs w:val="24"/>
              </w:rPr>
              <w:t>Наименование</w:t>
            </w:r>
          </w:p>
          <w:p w:rsidR="00245A4F" w:rsidRPr="009D37A0" w:rsidRDefault="00245A4F" w:rsidP="002139ED">
            <w:pPr>
              <w:spacing w:before="100" w:beforeAutospacing="1" w:after="100" w:afterAutospacing="1" w:line="240" w:lineRule="auto"/>
              <w:rPr>
                <w:rFonts w:ascii="Times New Roman" w:eastAsia="Times New Roman" w:hAnsi="Times New Roman"/>
                <w:sz w:val="24"/>
                <w:szCs w:val="24"/>
              </w:rPr>
            </w:pPr>
            <w:r w:rsidRPr="009D37A0">
              <w:rPr>
                <w:rFonts w:ascii="Times New Roman" w:eastAsia="Times New Roman" w:hAnsi="Times New Roman"/>
                <w:sz w:val="24"/>
                <w:szCs w:val="24"/>
              </w:rPr>
              <w:t>подпрограммы</w:t>
            </w:r>
          </w:p>
        </w:tc>
        <w:tc>
          <w:tcPr>
            <w:tcW w:w="3586" w:type="pct"/>
            <w:tcBorders>
              <w:top w:val="outset" w:sz="6" w:space="0" w:color="auto"/>
              <w:left w:val="outset" w:sz="6" w:space="0" w:color="auto"/>
              <w:bottom w:val="outset" w:sz="6" w:space="0" w:color="auto"/>
              <w:right w:val="outset" w:sz="6" w:space="0" w:color="auto"/>
            </w:tcBorders>
            <w:vAlign w:val="center"/>
            <w:hideMark/>
          </w:tcPr>
          <w:p w:rsidR="00245A4F" w:rsidRPr="009D37A0" w:rsidRDefault="00245A4F" w:rsidP="002139ED">
            <w:pPr>
              <w:spacing w:before="100" w:beforeAutospacing="1" w:after="100" w:afterAutospacing="1" w:line="240" w:lineRule="auto"/>
              <w:rPr>
                <w:rFonts w:ascii="Times New Roman" w:eastAsia="Times New Roman" w:hAnsi="Times New Roman"/>
                <w:sz w:val="24"/>
                <w:szCs w:val="24"/>
              </w:rPr>
            </w:pPr>
            <w:r w:rsidRPr="009D37A0">
              <w:rPr>
                <w:rFonts w:ascii="Times New Roman" w:eastAsia="Times New Roman" w:hAnsi="Times New Roman"/>
                <w:sz w:val="24"/>
                <w:szCs w:val="24"/>
              </w:rPr>
              <w:t>подпрограмма «Капитальный и текущий  ремонт объектов  социальной сфе</w:t>
            </w:r>
            <w:r>
              <w:rPr>
                <w:rFonts w:ascii="Times New Roman" w:eastAsia="Times New Roman" w:hAnsi="Times New Roman"/>
                <w:sz w:val="24"/>
                <w:szCs w:val="24"/>
              </w:rPr>
              <w:t>ры (образования)  на период 2016- 2018</w:t>
            </w:r>
            <w:r w:rsidRPr="009D37A0">
              <w:rPr>
                <w:rFonts w:ascii="Times New Roman" w:eastAsia="Times New Roman" w:hAnsi="Times New Roman"/>
                <w:sz w:val="24"/>
                <w:szCs w:val="24"/>
              </w:rPr>
              <w:t xml:space="preserve"> годы»</w:t>
            </w:r>
          </w:p>
        </w:tc>
      </w:tr>
      <w:tr w:rsidR="00245A4F" w:rsidRPr="009D37A0" w:rsidTr="002139ED">
        <w:tc>
          <w:tcPr>
            <w:tcW w:w="1414" w:type="pct"/>
            <w:tcBorders>
              <w:top w:val="outset" w:sz="6" w:space="0" w:color="auto"/>
              <w:left w:val="outset" w:sz="6" w:space="0" w:color="auto"/>
              <w:bottom w:val="outset" w:sz="6" w:space="0" w:color="auto"/>
              <w:right w:val="outset" w:sz="6" w:space="0" w:color="auto"/>
            </w:tcBorders>
            <w:vAlign w:val="center"/>
            <w:hideMark/>
          </w:tcPr>
          <w:p w:rsidR="00245A4F" w:rsidRPr="009D37A0" w:rsidRDefault="00245A4F" w:rsidP="002139ED">
            <w:pPr>
              <w:spacing w:before="100" w:beforeAutospacing="1" w:after="100" w:afterAutospacing="1" w:line="240" w:lineRule="auto"/>
              <w:rPr>
                <w:rFonts w:ascii="Times New Roman" w:eastAsia="Times New Roman" w:hAnsi="Times New Roman"/>
                <w:sz w:val="24"/>
                <w:szCs w:val="24"/>
              </w:rPr>
            </w:pPr>
            <w:r w:rsidRPr="009D37A0">
              <w:rPr>
                <w:rFonts w:ascii="Times New Roman" w:eastAsia="Times New Roman" w:hAnsi="Times New Roman"/>
                <w:sz w:val="24"/>
                <w:szCs w:val="24"/>
              </w:rPr>
              <w:t>Основание для разработки  подпрограммы (наименование, дата и номер правового акта о разработке подпрограммы)</w:t>
            </w:r>
          </w:p>
        </w:tc>
        <w:tc>
          <w:tcPr>
            <w:tcW w:w="3586" w:type="pct"/>
            <w:tcBorders>
              <w:top w:val="outset" w:sz="6" w:space="0" w:color="auto"/>
              <w:left w:val="outset" w:sz="6" w:space="0" w:color="auto"/>
              <w:bottom w:val="outset" w:sz="6" w:space="0" w:color="auto"/>
              <w:right w:val="outset" w:sz="6" w:space="0" w:color="auto"/>
            </w:tcBorders>
            <w:vAlign w:val="center"/>
            <w:hideMark/>
          </w:tcPr>
          <w:p w:rsidR="00245A4F" w:rsidRPr="009D37A0" w:rsidRDefault="00245A4F" w:rsidP="002139ED">
            <w:pPr>
              <w:spacing w:before="100" w:beforeAutospacing="1" w:after="100" w:afterAutospacing="1" w:line="240" w:lineRule="auto"/>
              <w:rPr>
                <w:rFonts w:ascii="Times New Roman" w:eastAsia="Times New Roman" w:hAnsi="Times New Roman"/>
                <w:sz w:val="24"/>
                <w:szCs w:val="24"/>
              </w:rPr>
            </w:pPr>
            <w:r w:rsidRPr="009D37A0">
              <w:rPr>
                <w:rFonts w:ascii="Times New Roman" w:eastAsia="Times New Roman" w:hAnsi="Times New Roman"/>
                <w:sz w:val="24"/>
                <w:szCs w:val="24"/>
              </w:rPr>
              <w:t>Федеральный закон № 131-ФЗ от 06.10.2003 г. «Об общих принципах организации местного самоуправления в Российской Федерации», Устав муниципального района Дзун-Хемчикский  кожуун Республики Тыва</w:t>
            </w:r>
          </w:p>
        </w:tc>
      </w:tr>
      <w:tr w:rsidR="00245A4F" w:rsidRPr="009D37A0" w:rsidTr="002139ED">
        <w:tc>
          <w:tcPr>
            <w:tcW w:w="1414" w:type="pct"/>
            <w:tcBorders>
              <w:top w:val="outset" w:sz="6" w:space="0" w:color="auto"/>
              <w:left w:val="outset" w:sz="6" w:space="0" w:color="auto"/>
              <w:bottom w:val="outset" w:sz="6" w:space="0" w:color="auto"/>
              <w:right w:val="outset" w:sz="6" w:space="0" w:color="auto"/>
            </w:tcBorders>
            <w:vAlign w:val="center"/>
            <w:hideMark/>
          </w:tcPr>
          <w:p w:rsidR="00245A4F" w:rsidRPr="009D37A0" w:rsidRDefault="00245A4F" w:rsidP="002139ED">
            <w:pPr>
              <w:spacing w:before="100" w:beforeAutospacing="1" w:after="100" w:afterAutospacing="1" w:line="240" w:lineRule="auto"/>
              <w:rPr>
                <w:rFonts w:ascii="Times New Roman" w:eastAsia="Times New Roman" w:hAnsi="Times New Roman"/>
                <w:sz w:val="24"/>
                <w:szCs w:val="24"/>
              </w:rPr>
            </w:pPr>
            <w:r w:rsidRPr="009D37A0">
              <w:rPr>
                <w:rFonts w:ascii="Times New Roman" w:eastAsia="Times New Roman" w:hAnsi="Times New Roman"/>
                <w:sz w:val="24"/>
                <w:szCs w:val="24"/>
              </w:rPr>
              <w:t>Заказчик  подпрограммы</w:t>
            </w:r>
          </w:p>
        </w:tc>
        <w:tc>
          <w:tcPr>
            <w:tcW w:w="3586" w:type="pct"/>
            <w:tcBorders>
              <w:top w:val="outset" w:sz="6" w:space="0" w:color="auto"/>
              <w:left w:val="outset" w:sz="6" w:space="0" w:color="auto"/>
              <w:bottom w:val="outset" w:sz="6" w:space="0" w:color="auto"/>
              <w:right w:val="outset" w:sz="6" w:space="0" w:color="auto"/>
            </w:tcBorders>
            <w:vAlign w:val="center"/>
            <w:hideMark/>
          </w:tcPr>
          <w:p w:rsidR="00245A4F" w:rsidRPr="009D37A0" w:rsidRDefault="00245A4F" w:rsidP="002139ED">
            <w:pPr>
              <w:spacing w:before="100" w:beforeAutospacing="1" w:after="100" w:afterAutospacing="1" w:line="240" w:lineRule="auto"/>
              <w:rPr>
                <w:rFonts w:ascii="Times New Roman" w:eastAsia="Times New Roman" w:hAnsi="Times New Roman"/>
                <w:sz w:val="24"/>
                <w:szCs w:val="24"/>
              </w:rPr>
            </w:pPr>
            <w:r w:rsidRPr="009D37A0">
              <w:rPr>
                <w:rFonts w:ascii="Times New Roman" w:eastAsia="Times New Roman" w:hAnsi="Times New Roman"/>
                <w:sz w:val="24"/>
                <w:szCs w:val="24"/>
              </w:rPr>
              <w:t>Администрация муниципального района Дзун-Хемчикский  кожуун РТ</w:t>
            </w:r>
          </w:p>
        </w:tc>
      </w:tr>
      <w:tr w:rsidR="00245A4F" w:rsidRPr="009D37A0" w:rsidTr="002139ED">
        <w:tc>
          <w:tcPr>
            <w:tcW w:w="1414" w:type="pct"/>
            <w:tcBorders>
              <w:top w:val="outset" w:sz="6" w:space="0" w:color="auto"/>
              <w:left w:val="outset" w:sz="6" w:space="0" w:color="auto"/>
              <w:bottom w:val="outset" w:sz="6" w:space="0" w:color="auto"/>
              <w:right w:val="outset" w:sz="6" w:space="0" w:color="auto"/>
            </w:tcBorders>
            <w:vAlign w:val="center"/>
            <w:hideMark/>
          </w:tcPr>
          <w:p w:rsidR="00245A4F" w:rsidRPr="009D37A0" w:rsidRDefault="00245A4F" w:rsidP="002139ED">
            <w:pPr>
              <w:spacing w:before="100" w:beforeAutospacing="1" w:after="100" w:afterAutospacing="1" w:line="240" w:lineRule="auto"/>
              <w:rPr>
                <w:rFonts w:ascii="Times New Roman" w:eastAsia="Times New Roman" w:hAnsi="Times New Roman"/>
                <w:sz w:val="24"/>
                <w:szCs w:val="24"/>
              </w:rPr>
            </w:pPr>
            <w:r w:rsidRPr="009D37A0">
              <w:rPr>
                <w:rFonts w:ascii="Times New Roman" w:eastAsia="Times New Roman" w:hAnsi="Times New Roman"/>
                <w:sz w:val="24"/>
                <w:szCs w:val="24"/>
              </w:rPr>
              <w:t>Ответственный исполнитель подпрограммы.</w:t>
            </w:r>
          </w:p>
          <w:p w:rsidR="00245A4F" w:rsidRPr="009D37A0" w:rsidRDefault="00245A4F" w:rsidP="002139ED">
            <w:pPr>
              <w:spacing w:before="100" w:beforeAutospacing="1" w:after="100" w:afterAutospacing="1" w:line="240" w:lineRule="auto"/>
              <w:rPr>
                <w:rFonts w:ascii="Times New Roman" w:eastAsia="Times New Roman" w:hAnsi="Times New Roman"/>
                <w:sz w:val="24"/>
                <w:szCs w:val="24"/>
              </w:rPr>
            </w:pPr>
            <w:r w:rsidRPr="009D37A0">
              <w:rPr>
                <w:rFonts w:ascii="Times New Roman" w:eastAsia="Times New Roman" w:hAnsi="Times New Roman"/>
                <w:sz w:val="24"/>
                <w:szCs w:val="24"/>
              </w:rPr>
              <w:t>Исполнители</w:t>
            </w:r>
          </w:p>
        </w:tc>
        <w:tc>
          <w:tcPr>
            <w:tcW w:w="3586" w:type="pct"/>
            <w:tcBorders>
              <w:top w:val="outset" w:sz="6" w:space="0" w:color="auto"/>
              <w:left w:val="outset" w:sz="6" w:space="0" w:color="auto"/>
              <w:bottom w:val="outset" w:sz="6" w:space="0" w:color="auto"/>
              <w:right w:val="outset" w:sz="6" w:space="0" w:color="auto"/>
            </w:tcBorders>
            <w:vAlign w:val="center"/>
            <w:hideMark/>
          </w:tcPr>
          <w:p w:rsidR="00245A4F" w:rsidRPr="009D37A0" w:rsidRDefault="00245A4F" w:rsidP="002139ED">
            <w:pPr>
              <w:spacing w:after="0" w:line="240" w:lineRule="auto"/>
              <w:rPr>
                <w:rFonts w:ascii="Times New Roman" w:eastAsia="Times New Roman" w:hAnsi="Times New Roman"/>
                <w:sz w:val="24"/>
                <w:szCs w:val="24"/>
              </w:rPr>
            </w:pPr>
            <w:r w:rsidRPr="009D37A0">
              <w:rPr>
                <w:rFonts w:ascii="Times New Roman" w:eastAsia="Times New Roman" w:hAnsi="Times New Roman"/>
                <w:sz w:val="24"/>
                <w:szCs w:val="24"/>
              </w:rPr>
              <w:t>Управление образования администрации муниципального района</w:t>
            </w:r>
          </w:p>
          <w:p w:rsidR="00245A4F" w:rsidRPr="009D37A0" w:rsidRDefault="00245A4F" w:rsidP="002139ED">
            <w:pPr>
              <w:spacing w:after="0" w:line="240" w:lineRule="auto"/>
              <w:rPr>
                <w:rFonts w:ascii="Times New Roman" w:eastAsia="Times New Roman" w:hAnsi="Times New Roman"/>
                <w:sz w:val="24"/>
                <w:szCs w:val="24"/>
              </w:rPr>
            </w:pPr>
            <w:r w:rsidRPr="009D37A0">
              <w:rPr>
                <w:rFonts w:ascii="Times New Roman" w:eastAsia="Times New Roman" w:hAnsi="Times New Roman"/>
                <w:sz w:val="24"/>
                <w:szCs w:val="24"/>
              </w:rPr>
              <w:t xml:space="preserve"> Дзун-Хемчикский кожуун РТ</w:t>
            </w:r>
          </w:p>
          <w:p w:rsidR="00245A4F" w:rsidRPr="009D37A0" w:rsidRDefault="00245A4F" w:rsidP="002139ED">
            <w:pPr>
              <w:spacing w:after="0" w:line="240" w:lineRule="auto"/>
              <w:rPr>
                <w:rFonts w:ascii="Times New Roman" w:eastAsia="Times New Roman" w:hAnsi="Times New Roman"/>
                <w:sz w:val="24"/>
                <w:szCs w:val="24"/>
              </w:rPr>
            </w:pPr>
          </w:p>
          <w:p w:rsidR="00245A4F" w:rsidRPr="009D37A0" w:rsidRDefault="00245A4F" w:rsidP="002139ED">
            <w:pPr>
              <w:spacing w:after="0" w:line="240" w:lineRule="auto"/>
              <w:rPr>
                <w:rFonts w:ascii="Times New Roman" w:eastAsia="Times New Roman" w:hAnsi="Times New Roman"/>
                <w:sz w:val="24"/>
                <w:szCs w:val="24"/>
              </w:rPr>
            </w:pPr>
            <w:r w:rsidRPr="009D37A0">
              <w:rPr>
                <w:rFonts w:ascii="Times New Roman" w:eastAsia="Times New Roman" w:hAnsi="Times New Roman"/>
                <w:sz w:val="24"/>
                <w:szCs w:val="24"/>
              </w:rPr>
              <w:t>Муниципальные бюджетные и автономные учреждения</w:t>
            </w:r>
          </w:p>
        </w:tc>
      </w:tr>
      <w:tr w:rsidR="00245A4F" w:rsidRPr="009D37A0" w:rsidTr="002139ED">
        <w:tc>
          <w:tcPr>
            <w:tcW w:w="1414" w:type="pct"/>
            <w:tcBorders>
              <w:top w:val="outset" w:sz="6" w:space="0" w:color="auto"/>
              <w:left w:val="outset" w:sz="6" w:space="0" w:color="auto"/>
              <w:bottom w:val="outset" w:sz="6" w:space="0" w:color="auto"/>
              <w:right w:val="outset" w:sz="6" w:space="0" w:color="auto"/>
            </w:tcBorders>
            <w:vAlign w:val="center"/>
            <w:hideMark/>
          </w:tcPr>
          <w:p w:rsidR="00245A4F" w:rsidRPr="009D37A0" w:rsidRDefault="00245A4F" w:rsidP="002139ED">
            <w:pPr>
              <w:spacing w:before="100" w:beforeAutospacing="1" w:after="100" w:afterAutospacing="1" w:line="240" w:lineRule="auto"/>
              <w:rPr>
                <w:rFonts w:ascii="Times New Roman" w:eastAsia="Times New Roman" w:hAnsi="Times New Roman"/>
                <w:sz w:val="24"/>
                <w:szCs w:val="24"/>
              </w:rPr>
            </w:pPr>
            <w:r w:rsidRPr="009D37A0">
              <w:rPr>
                <w:rFonts w:ascii="Times New Roman" w:eastAsia="Times New Roman" w:hAnsi="Times New Roman"/>
                <w:sz w:val="24"/>
                <w:szCs w:val="24"/>
              </w:rPr>
              <w:lastRenderedPageBreak/>
              <w:t>Разработчик  подпрограммы</w:t>
            </w:r>
          </w:p>
        </w:tc>
        <w:tc>
          <w:tcPr>
            <w:tcW w:w="3586" w:type="pct"/>
            <w:tcBorders>
              <w:top w:val="outset" w:sz="6" w:space="0" w:color="auto"/>
              <w:left w:val="outset" w:sz="6" w:space="0" w:color="auto"/>
              <w:bottom w:val="outset" w:sz="6" w:space="0" w:color="auto"/>
              <w:right w:val="outset" w:sz="6" w:space="0" w:color="auto"/>
            </w:tcBorders>
            <w:vAlign w:val="center"/>
            <w:hideMark/>
          </w:tcPr>
          <w:p w:rsidR="00245A4F" w:rsidRPr="009D37A0" w:rsidRDefault="00245A4F" w:rsidP="002139ED">
            <w:pPr>
              <w:spacing w:before="100" w:beforeAutospacing="1" w:after="100" w:afterAutospacing="1" w:line="240" w:lineRule="auto"/>
              <w:rPr>
                <w:rFonts w:ascii="Times New Roman" w:eastAsia="Times New Roman" w:hAnsi="Times New Roman"/>
                <w:sz w:val="24"/>
                <w:szCs w:val="24"/>
              </w:rPr>
            </w:pPr>
            <w:r w:rsidRPr="009D37A0">
              <w:rPr>
                <w:rFonts w:ascii="Times New Roman" w:eastAsia="Times New Roman" w:hAnsi="Times New Roman"/>
                <w:sz w:val="24"/>
                <w:szCs w:val="24"/>
              </w:rPr>
              <w:t>Управление образование администрации муниципального района Дзун-Хемчикский кожуун РТ</w:t>
            </w:r>
          </w:p>
        </w:tc>
      </w:tr>
      <w:tr w:rsidR="00245A4F" w:rsidRPr="009D37A0" w:rsidTr="002139ED">
        <w:tc>
          <w:tcPr>
            <w:tcW w:w="1414" w:type="pct"/>
            <w:tcBorders>
              <w:top w:val="outset" w:sz="6" w:space="0" w:color="auto"/>
              <w:left w:val="outset" w:sz="6" w:space="0" w:color="auto"/>
              <w:bottom w:val="outset" w:sz="6" w:space="0" w:color="auto"/>
              <w:right w:val="outset" w:sz="6" w:space="0" w:color="auto"/>
            </w:tcBorders>
            <w:vAlign w:val="center"/>
            <w:hideMark/>
          </w:tcPr>
          <w:p w:rsidR="00245A4F" w:rsidRPr="009D37A0" w:rsidRDefault="00245A4F" w:rsidP="002139ED">
            <w:pPr>
              <w:spacing w:before="100" w:beforeAutospacing="1" w:after="100" w:afterAutospacing="1" w:line="240" w:lineRule="auto"/>
              <w:rPr>
                <w:rFonts w:ascii="Times New Roman" w:eastAsia="Times New Roman" w:hAnsi="Times New Roman"/>
                <w:sz w:val="24"/>
                <w:szCs w:val="24"/>
              </w:rPr>
            </w:pPr>
            <w:r w:rsidRPr="009D37A0">
              <w:rPr>
                <w:rFonts w:ascii="Times New Roman" w:eastAsia="Times New Roman" w:hAnsi="Times New Roman"/>
                <w:sz w:val="24"/>
                <w:szCs w:val="24"/>
              </w:rPr>
              <w:t>Цели и задачи  подпрограммы</w:t>
            </w:r>
          </w:p>
        </w:tc>
        <w:tc>
          <w:tcPr>
            <w:tcW w:w="3586" w:type="pct"/>
            <w:tcBorders>
              <w:top w:val="outset" w:sz="6" w:space="0" w:color="auto"/>
              <w:left w:val="outset" w:sz="6" w:space="0" w:color="auto"/>
              <w:bottom w:val="outset" w:sz="6" w:space="0" w:color="auto"/>
              <w:right w:val="outset" w:sz="6" w:space="0" w:color="auto"/>
            </w:tcBorders>
            <w:vAlign w:val="center"/>
            <w:hideMark/>
          </w:tcPr>
          <w:p w:rsidR="00245A4F" w:rsidRPr="009D37A0" w:rsidRDefault="00245A4F" w:rsidP="002139ED">
            <w:pPr>
              <w:spacing w:before="100" w:beforeAutospacing="1" w:after="100" w:afterAutospacing="1" w:line="240" w:lineRule="auto"/>
              <w:rPr>
                <w:rFonts w:ascii="Times New Roman" w:eastAsia="Times New Roman" w:hAnsi="Times New Roman"/>
                <w:sz w:val="24"/>
                <w:szCs w:val="24"/>
              </w:rPr>
            </w:pPr>
            <w:r w:rsidRPr="009D37A0">
              <w:rPr>
                <w:rFonts w:ascii="Times New Roman" w:eastAsia="Times New Roman" w:hAnsi="Times New Roman"/>
                <w:sz w:val="24"/>
                <w:szCs w:val="24"/>
              </w:rPr>
              <w:t>Цели подпрограммы:</w:t>
            </w:r>
          </w:p>
          <w:p w:rsidR="00245A4F" w:rsidRPr="009D37A0" w:rsidRDefault="00245A4F" w:rsidP="002139ED">
            <w:pPr>
              <w:spacing w:before="100" w:beforeAutospacing="1" w:after="100" w:afterAutospacing="1" w:line="240" w:lineRule="auto"/>
              <w:rPr>
                <w:rFonts w:ascii="Times New Roman" w:eastAsia="Times New Roman" w:hAnsi="Times New Roman"/>
                <w:sz w:val="24"/>
                <w:szCs w:val="24"/>
              </w:rPr>
            </w:pPr>
            <w:r w:rsidRPr="009D37A0">
              <w:rPr>
                <w:rFonts w:ascii="Times New Roman" w:eastAsia="Times New Roman" w:hAnsi="Times New Roman"/>
                <w:sz w:val="24"/>
                <w:szCs w:val="24"/>
              </w:rPr>
              <w:t>- приведение технического состояния объектов образования  в соответствие с нормативными требованиями безопасности, санитарными и противопожарными нормами;</w:t>
            </w:r>
          </w:p>
          <w:p w:rsidR="00245A4F" w:rsidRPr="009D37A0" w:rsidRDefault="00245A4F" w:rsidP="002139ED">
            <w:pPr>
              <w:spacing w:before="100" w:beforeAutospacing="1" w:after="100" w:afterAutospacing="1" w:line="240" w:lineRule="auto"/>
              <w:rPr>
                <w:rFonts w:ascii="Times New Roman" w:eastAsia="Times New Roman" w:hAnsi="Times New Roman"/>
                <w:sz w:val="24"/>
                <w:szCs w:val="24"/>
              </w:rPr>
            </w:pPr>
            <w:r w:rsidRPr="009D37A0">
              <w:rPr>
                <w:rFonts w:ascii="Times New Roman" w:eastAsia="Times New Roman" w:hAnsi="Times New Roman"/>
                <w:sz w:val="24"/>
                <w:szCs w:val="24"/>
              </w:rPr>
              <w:t>-создание наиболее благоприятных условий для проведения учебно-образовательного процесса;</w:t>
            </w:r>
          </w:p>
          <w:p w:rsidR="00245A4F" w:rsidRPr="009D37A0" w:rsidRDefault="00245A4F" w:rsidP="002139ED">
            <w:pPr>
              <w:spacing w:before="100" w:beforeAutospacing="1" w:after="100" w:afterAutospacing="1" w:line="240" w:lineRule="auto"/>
              <w:rPr>
                <w:rFonts w:ascii="Times New Roman" w:eastAsia="Times New Roman" w:hAnsi="Times New Roman"/>
                <w:sz w:val="24"/>
                <w:szCs w:val="24"/>
              </w:rPr>
            </w:pPr>
            <w:r w:rsidRPr="009D37A0">
              <w:rPr>
                <w:rFonts w:ascii="Times New Roman" w:eastAsia="Times New Roman" w:hAnsi="Times New Roman"/>
                <w:sz w:val="24"/>
                <w:szCs w:val="24"/>
              </w:rPr>
              <w:t>- повышение эффективности использования объектов образования.</w:t>
            </w:r>
          </w:p>
          <w:p w:rsidR="00245A4F" w:rsidRPr="009D37A0" w:rsidRDefault="00245A4F" w:rsidP="002139ED">
            <w:pPr>
              <w:spacing w:before="100" w:beforeAutospacing="1" w:after="100" w:afterAutospacing="1" w:line="240" w:lineRule="auto"/>
              <w:rPr>
                <w:rFonts w:ascii="Times New Roman" w:eastAsia="Times New Roman" w:hAnsi="Times New Roman"/>
                <w:sz w:val="24"/>
                <w:szCs w:val="24"/>
              </w:rPr>
            </w:pPr>
            <w:r w:rsidRPr="009D37A0">
              <w:rPr>
                <w:rFonts w:ascii="Times New Roman" w:eastAsia="Times New Roman" w:hAnsi="Times New Roman"/>
                <w:sz w:val="24"/>
                <w:szCs w:val="24"/>
              </w:rPr>
              <w:t>Задачи программы:</w:t>
            </w:r>
          </w:p>
          <w:p w:rsidR="00245A4F" w:rsidRPr="009D37A0" w:rsidRDefault="00245A4F" w:rsidP="002139ED">
            <w:pPr>
              <w:spacing w:before="100" w:beforeAutospacing="1" w:after="100" w:afterAutospacing="1" w:line="240" w:lineRule="auto"/>
              <w:rPr>
                <w:rFonts w:ascii="Times New Roman" w:eastAsia="Times New Roman" w:hAnsi="Times New Roman"/>
                <w:sz w:val="24"/>
                <w:szCs w:val="24"/>
              </w:rPr>
            </w:pPr>
            <w:r w:rsidRPr="009D37A0">
              <w:rPr>
                <w:rFonts w:ascii="Times New Roman" w:eastAsia="Times New Roman" w:hAnsi="Times New Roman"/>
                <w:sz w:val="24"/>
                <w:szCs w:val="24"/>
              </w:rPr>
              <w:t xml:space="preserve">- своевременное проведение ремонтных работ на объектах </w:t>
            </w:r>
            <w:r>
              <w:rPr>
                <w:rFonts w:ascii="Times New Roman" w:eastAsia="Times New Roman" w:hAnsi="Times New Roman"/>
                <w:sz w:val="24"/>
                <w:szCs w:val="24"/>
              </w:rPr>
              <w:t>образования</w:t>
            </w:r>
            <w:r w:rsidRPr="009D37A0">
              <w:rPr>
                <w:rFonts w:ascii="Times New Roman" w:eastAsia="Times New Roman" w:hAnsi="Times New Roman"/>
                <w:sz w:val="24"/>
                <w:szCs w:val="24"/>
              </w:rPr>
              <w:t>;</w:t>
            </w:r>
          </w:p>
          <w:p w:rsidR="00245A4F" w:rsidRPr="009D37A0" w:rsidRDefault="00245A4F" w:rsidP="002139ED">
            <w:pPr>
              <w:spacing w:before="100" w:beforeAutospacing="1" w:after="100" w:afterAutospacing="1" w:line="240" w:lineRule="auto"/>
              <w:rPr>
                <w:rFonts w:ascii="Times New Roman" w:eastAsia="Times New Roman" w:hAnsi="Times New Roman"/>
                <w:sz w:val="24"/>
                <w:szCs w:val="24"/>
              </w:rPr>
            </w:pPr>
            <w:r w:rsidRPr="009D37A0">
              <w:rPr>
                <w:rFonts w:ascii="Times New Roman" w:eastAsia="Times New Roman" w:hAnsi="Times New Roman"/>
                <w:sz w:val="24"/>
                <w:szCs w:val="24"/>
              </w:rPr>
              <w:t>-выполнение требований законодательства в области пожарной безопасности, санитарно-эпидемиологического благополучия;</w:t>
            </w:r>
          </w:p>
          <w:p w:rsidR="00245A4F" w:rsidRPr="009D37A0" w:rsidRDefault="00245A4F" w:rsidP="002139ED">
            <w:pPr>
              <w:spacing w:before="100" w:beforeAutospacing="1" w:after="100" w:afterAutospacing="1" w:line="240" w:lineRule="auto"/>
              <w:rPr>
                <w:rFonts w:ascii="Times New Roman" w:eastAsia="Times New Roman" w:hAnsi="Times New Roman"/>
                <w:sz w:val="24"/>
                <w:szCs w:val="24"/>
              </w:rPr>
            </w:pPr>
            <w:r w:rsidRPr="009D37A0">
              <w:rPr>
                <w:rFonts w:ascii="Times New Roman" w:eastAsia="Times New Roman" w:hAnsi="Times New Roman"/>
                <w:sz w:val="24"/>
                <w:szCs w:val="24"/>
              </w:rPr>
              <w:t>-улучшение качества муниципальных услуг в муниципальных учреждениях образования  Дзун-Хемчикского кожууна.</w:t>
            </w:r>
          </w:p>
        </w:tc>
      </w:tr>
      <w:tr w:rsidR="00245A4F" w:rsidRPr="009D37A0" w:rsidTr="002139ED">
        <w:tc>
          <w:tcPr>
            <w:tcW w:w="1414" w:type="pct"/>
            <w:tcBorders>
              <w:top w:val="outset" w:sz="6" w:space="0" w:color="auto"/>
              <w:left w:val="outset" w:sz="6" w:space="0" w:color="auto"/>
              <w:bottom w:val="outset" w:sz="6" w:space="0" w:color="auto"/>
              <w:right w:val="outset" w:sz="6" w:space="0" w:color="auto"/>
            </w:tcBorders>
            <w:vAlign w:val="center"/>
            <w:hideMark/>
          </w:tcPr>
          <w:p w:rsidR="00245A4F" w:rsidRPr="009D37A0" w:rsidRDefault="00245A4F" w:rsidP="002139ED">
            <w:pPr>
              <w:spacing w:before="100" w:beforeAutospacing="1" w:after="100" w:afterAutospacing="1" w:line="240" w:lineRule="auto"/>
              <w:rPr>
                <w:rFonts w:ascii="Times New Roman" w:eastAsia="Times New Roman" w:hAnsi="Times New Roman"/>
                <w:sz w:val="24"/>
                <w:szCs w:val="24"/>
              </w:rPr>
            </w:pPr>
            <w:r w:rsidRPr="009D37A0">
              <w:rPr>
                <w:rFonts w:ascii="Times New Roman" w:eastAsia="Times New Roman" w:hAnsi="Times New Roman"/>
                <w:sz w:val="24"/>
                <w:szCs w:val="24"/>
              </w:rPr>
              <w:t>Целевые индикаторы</w:t>
            </w:r>
          </w:p>
        </w:tc>
        <w:tc>
          <w:tcPr>
            <w:tcW w:w="3586" w:type="pct"/>
            <w:tcBorders>
              <w:top w:val="outset" w:sz="6" w:space="0" w:color="auto"/>
              <w:left w:val="outset" w:sz="6" w:space="0" w:color="auto"/>
              <w:bottom w:val="outset" w:sz="6" w:space="0" w:color="auto"/>
              <w:right w:val="outset" w:sz="6" w:space="0" w:color="auto"/>
            </w:tcBorders>
            <w:vAlign w:val="center"/>
            <w:hideMark/>
          </w:tcPr>
          <w:p w:rsidR="00245A4F" w:rsidRPr="009D37A0" w:rsidRDefault="00245A4F" w:rsidP="002139ED">
            <w:pPr>
              <w:spacing w:before="100" w:beforeAutospacing="1" w:after="100" w:afterAutospacing="1" w:line="240" w:lineRule="auto"/>
              <w:rPr>
                <w:rFonts w:ascii="Times New Roman" w:eastAsia="Times New Roman" w:hAnsi="Times New Roman"/>
                <w:sz w:val="24"/>
                <w:szCs w:val="24"/>
              </w:rPr>
            </w:pPr>
            <w:r w:rsidRPr="009D37A0">
              <w:rPr>
                <w:rFonts w:ascii="Times New Roman" w:eastAsia="Times New Roman" w:hAnsi="Times New Roman"/>
                <w:sz w:val="24"/>
                <w:szCs w:val="24"/>
              </w:rPr>
              <w:t>- динамика приведения объектов образования в соответствие с нормативными требованиями безопасности, санитарными и противопожарными нормами;</w:t>
            </w:r>
          </w:p>
          <w:p w:rsidR="00245A4F" w:rsidRPr="009D37A0" w:rsidRDefault="00245A4F" w:rsidP="002139ED">
            <w:pPr>
              <w:spacing w:before="100" w:beforeAutospacing="1" w:after="100" w:afterAutospacing="1" w:line="240" w:lineRule="auto"/>
              <w:rPr>
                <w:rFonts w:ascii="Times New Roman" w:eastAsia="Times New Roman" w:hAnsi="Times New Roman"/>
                <w:sz w:val="24"/>
                <w:szCs w:val="24"/>
              </w:rPr>
            </w:pPr>
            <w:r w:rsidRPr="009D37A0">
              <w:rPr>
                <w:rFonts w:ascii="Times New Roman" w:eastAsia="Times New Roman" w:hAnsi="Times New Roman"/>
                <w:sz w:val="24"/>
                <w:szCs w:val="24"/>
              </w:rPr>
              <w:t>-динамика повышения конструктивной безопасности зданий;</w:t>
            </w:r>
          </w:p>
          <w:p w:rsidR="00245A4F" w:rsidRPr="009D37A0" w:rsidRDefault="00245A4F" w:rsidP="002139ED">
            <w:pPr>
              <w:spacing w:before="100" w:beforeAutospacing="1" w:after="100" w:afterAutospacing="1" w:line="240" w:lineRule="auto"/>
              <w:rPr>
                <w:rFonts w:ascii="Times New Roman" w:eastAsia="Times New Roman" w:hAnsi="Times New Roman"/>
                <w:sz w:val="24"/>
                <w:szCs w:val="24"/>
              </w:rPr>
            </w:pPr>
            <w:r w:rsidRPr="009D37A0">
              <w:rPr>
                <w:rFonts w:ascii="Times New Roman" w:eastAsia="Times New Roman" w:hAnsi="Times New Roman"/>
                <w:sz w:val="24"/>
                <w:szCs w:val="24"/>
              </w:rPr>
              <w:t>-динамика повышения эксплуатационных показателей зданий за счет применения прогрессивных материалов и строительных технологий;</w:t>
            </w:r>
          </w:p>
          <w:p w:rsidR="00245A4F" w:rsidRPr="009D37A0" w:rsidRDefault="00245A4F" w:rsidP="002139ED">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-процент снижения</w:t>
            </w:r>
            <w:r w:rsidRPr="009D37A0">
              <w:rPr>
                <w:rFonts w:ascii="Times New Roman" w:eastAsia="Times New Roman" w:hAnsi="Times New Roman"/>
                <w:sz w:val="24"/>
                <w:szCs w:val="24"/>
              </w:rPr>
              <w:t xml:space="preserve"> тепло</w:t>
            </w:r>
            <w:r>
              <w:rPr>
                <w:rFonts w:ascii="Times New Roman" w:eastAsia="Times New Roman" w:hAnsi="Times New Roman"/>
                <w:sz w:val="24"/>
                <w:szCs w:val="24"/>
              </w:rPr>
              <w:t xml:space="preserve"> </w:t>
            </w:r>
            <w:r w:rsidRPr="009D37A0">
              <w:rPr>
                <w:rFonts w:ascii="Times New Roman" w:eastAsia="Times New Roman" w:hAnsi="Times New Roman"/>
                <w:sz w:val="24"/>
                <w:szCs w:val="24"/>
              </w:rPr>
              <w:t>потерь зданий.</w:t>
            </w:r>
          </w:p>
        </w:tc>
      </w:tr>
      <w:tr w:rsidR="00245A4F" w:rsidRPr="009D37A0" w:rsidTr="002139ED">
        <w:tc>
          <w:tcPr>
            <w:tcW w:w="1414" w:type="pct"/>
            <w:tcBorders>
              <w:top w:val="outset" w:sz="6" w:space="0" w:color="auto"/>
              <w:left w:val="outset" w:sz="6" w:space="0" w:color="auto"/>
              <w:bottom w:val="outset" w:sz="6" w:space="0" w:color="auto"/>
              <w:right w:val="outset" w:sz="6" w:space="0" w:color="auto"/>
            </w:tcBorders>
            <w:vAlign w:val="center"/>
            <w:hideMark/>
          </w:tcPr>
          <w:p w:rsidR="00245A4F" w:rsidRPr="009D37A0" w:rsidRDefault="00245A4F" w:rsidP="002139ED">
            <w:pPr>
              <w:spacing w:before="100" w:beforeAutospacing="1" w:after="100" w:afterAutospacing="1" w:line="240" w:lineRule="auto"/>
              <w:rPr>
                <w:rFonts w:ascii="Times New Roman" w:eastAsia="Times New Roman" w:hAnsi="Times New Roman"/>
                <w:sz w:val="24"/>
                <w:szCs w:val="24"/>
              </w:rPr>
            </w:pPr>
            <w:r w:rsidRPr="009D37A0">
              <w:rPr>
                <w:rFonts w:ascii="Times New Roman" w:eastAsia="Times New Roman" w:hAnsi="Times New Roman"/>
                <w:sz w:val="24"/>
                <w:szCs w:val="24"/>
              </w:rPr>
              <w:t>Сроки и этапы реализации подпрограммы</w:t>
            </w:r>
          </w:p>
        </w:tc>
        <w:tc>
          <w:tcPr>
            <w:tcW w:w="3586" w:type="pct"/>
            <w:tcBorders>
              <w:top w:val="outset" w:sz="6" w:space="0" w:color="auto"/>
              <w:left w:val="outset" w:sz="6" w:space="0" w:color="auto"/>
              <w:bottom w:val="outset" w:sz="6" w:space="0" w:color="auto"/>
              <w:right w:val="outset" w:sz="6" w:space="0" w:color="auto"/>
            </w:tcBorders>
            <w:vAlign w:val="center"/>
            <w:hideMark/>
          </w:tcPr>
          <w:p w:rsidR="00245A4F" w:rsidRPr="009D37A0" w:rsidRDefault="00245A4F" w:rsidP="002139ED">
            <w:pPr>
              <w:spacing w:before="100" w:beforeAutospacing="1" w:after="100" w:afterAutospacing="1" w:line="240" w:lineRule="auto"/>
              <w:rPr>
                <w:rFonts w:ascii="Times New Roman" w:eastAsia="Times New Roman" w:hAnsi="Times New Roman"/>
                <w:sz w:val="24"/>
                <w:szCs w:val="24"/>
              </w:rPr>
            </w:pPr>
            <w:r w:rsidRPr="009D37A0">
              <w:rPr>
                <w:rFonts w:ascii="Times New Roman" w:eastAsia="Times New Roman" w:hAnsi="Times New Roman"/>
                <w:sz w:val="24"/>
                <w:szCs w:val="24"/>
              </w:rPr>
              <w:t>- реализация  под</w:t>
            </w:r>
            <w:r>
              <w:rPr>
                <w:rFonts w:ascii="Times New Roman" w:eastAsia="Times New Roman" w:hAnsi="Times New Roman"/>
                <w:sz w:val="24"/>
                <w:szCs w:val="24"/>
              </w:rPr>
              <w:t>п</w:t>
            </w:r>
            <w:r w:rsidRPr="009D37A0">
              <w:rPr>
                <w:rFonts w:ascii="Times New Roman" w:eastAsia="Times New Roman" w:hAnsi="Times New Roman"/>
                <w:sz w:val="24"/>
                <w:szCs w:val="24"/>
              </w:rPr>
              <w:t>ро</w:t>
            </w:r>
            <w:r>
              <w:rPr>
                <w:rFonts w:ascii="Times New Roman" w:eastAsia="Times New Roman" w:hAnsi="Times New Roman"/>
                <w:sz w:val="24"/>
                <w:szCs w:val="24"/>
              </w:rPr>
              <w:t>граммы рассчитана на период 2016- 2018</w:t>
            </w:r>
            <w:r w:rsidRPr="009D37A0">
              <w:rPr>
                <w:rFonts w:ascii="Times New Roman" w:eastAsia="Times New Roman" w:hAnsi="Times New Roman"/>
                <w:sz w:val="24"/>
                <w:szCs w:val="24"/>
              </w:rPr>
              <w:t xml:space="preserve"> годы;</w:t>
            </w:r>
          </w:p>
        </w:tc>
      </w:tr>
      <w:tr w:rsidR="00245A4F" w:rsidRPr="009D37A0" w:rsidTr="002139ED">
        <w:tc>
          <w:tcPr>
            <w:tcW w:w="1414" w:type="pct"/>
            <w:tcBorders>
              <w:top w:val="outset" w:sz="6" w:space="0" w:color="auto"/>
              <w:left w:val="outset" w:sz="6" w:space="0" w:color="auto"/>
              <w:bottom w:val="outset" w:sz="6" w:space="0" w:color="auto"/>
              <w:right w:val="outset" w:sz="6" w:space="0" w:color="auto"/>
            </w:tcBorders>
            <w:vAlign w:val="center"/>
            <w:hideMark/>
          </w:tcPr>
          <w:p w:rsidR="00245A4F" w:rsidRPr="009D37A0" w:rsidRDefault="00245A4F" w:rsidP="002139ED">
            <w:pPr>
              <w:spacing w:before="100" w:beforeAutospacing="1" w:after="100" w:afterAutospacing="1" w:line="240" w:lineRule="auto"/>
              <w:rPr>
                <w:rFonts w:ascii="Times New Roman" w:eastAsia="Times New Roman" w:hAnsi="Times New Roman"/>
                <w:sz w:val="24"/>
                <w:szCs w:val="24"/>
              </w:rPr>
            </w:pPr>
            <w:r w:rsidRPr="009D37A0">
              <w:rPr>
                <w:rFonts w:ascii="Times New Roman" w:eastAsia="Times New Roman" w:hAnsi="Times New Roman"/>
                <w:sz w:val="24"/>
                <w:szCs w:val="24"/>
              </w:rPr>
              <w:t>Финансовое обеспечение подпрограммы</w:t>
            </w:r>
          </w:p>
        </w:tc>
        <w:tc>
          <w:tcPr>
            <w:tcW w:w="3586" w:type="pct"/>
            <w:tcBorders>
              <w:top w:val="outset" w:sz="6" w:space="0" w:color="auto"/>
              <w:left w:val="outset" w:sz="6" w:space="0" w:color="auto"/>
              <w:bottom w:val="outset" w:sz="6" w:space="0" w:color="auto"/>
              <w:right w:val="outset" w:sz="6" w:space="0" w:color="auto"/>
            </w:tcBorders>
            <w:vAlign w:val="center"/>
            <w:hideMark/>
          </w:tcPr>
          <w:p w:rsidR="00245A4F" w:rsidRPr="009D37A0" w:rsidRDefault="00245A4F" w:rsidP="002139ED">
            <w:pPr>
              <w:spacing w:before="100" w:beforeAutospacing="1" w:after="100" w:afterAutospacing="1" w:line="240" w:lineRule="auto"/>
              <w:rPr>
                <w:rFonts w:ascii="Times New Roman" w:eastAsia="Times New Roman" w:hAnsi="Times New Roman"/>
                <w:sz w:val="24"/>
                <w:szCs w:val="24"/>
              </w:rPr>
            </w:pPr>
            <w:r w:rsidRPr="009D37A0">
              <w:rPr>
                <w:rFonts w:ascii="Times New Roman" w:eastAsia="Times New Roman" w:hAnsi="Times New Roman"/>
                <w:sz w:val="24"/>
                <w:szCs w:val="24"/>
              </w:rPr>
              <w:t xml:space="preserve">Кожуунный  бюджет  муниципального района в сумме </w:t>
            </w:r>
            <w:r w:rsidR="001645CA">
              <w:rPr>
                <w:rFonts w:ascii="Times New Roman" w:eastAsia="Times New Roman" w:hAnsi="Times New Roman"/>
                <w:sz w:val="24"/>
                <w:szCs w:val="24"/>
              </w:rPr>
              <w:t>6100</w:t>
            </w:r>
            <w:r w:rsidRPr="009D37A0">
              <w:rPr>
                <w:rFonts w:ascii="Times New Roman" w:eastAsia="Times New Roman" w:hAnsi="Times New Roman"/>
                <w:sz w:val="24"/>
                <w:szCs w:val="24"/>
              </w:rPr>
              <w:t>,0 тыс. рублей  в том числе:</w:t>
            </w:r>
          </w:p>
          <w:p w:rsidR="00245A4F" w:rsidRPr="008D21F2" w:rsidRDefault="00245A4F" w:rsidP="002139ED">
            <w:pPr>
              <w:spacing w:before="100" w:beforeAutospacing="1" w:after="100" w:afterAutospacing="1" w:line="240" w:lineRule="auto"/>
              <w:rPr>
                <w:rFonts w:ascii="Times New Roman" w:eastAsia="Times New Roman" w:hAnsi="Times New Roman"/>
                <w:sz w:val="24"/>
                <w:szCs w:val="24"/>
              </w:rPr>
            </w:pPr>
            <w:r w:rsidRPr="008D21F2">
              <w:rPr>
                <w:rFonts w:ascii="Times New Roman" w:eastAsia="Times New Roman" w:hAnsi="Times New Roman"/>
                <w:sz w:val="24"/>
                <w:szCs w:val="24"/>
              </w:rPr>
              <w:t>20</w:t>
            </w:r>
            <w:r w:rsidR="00AF34B2">
              <w:rPr>
                <w:rFonts w:ascii="Times New Roman" w:eastAsia="Times New Roman" w:hAnsi="Times New Roman"/>
                <w:sz w:val="24"/>
                <w:szCs w:val="24"/>
              </w:rPr>
              <w:t>19г.- 2000</w:t>
            </w:r>
            <w:r w:rsidRPr="008D21F2">
              <w:rPr>
                <w:rFonts w:ascii="Times New Roman" w:eastAsia="Times New Roman" w:hAnsi="Times New Roman"/>
                <w:sz w:val="24"/>
                <w:szCs w:val="24"/>
              </w:rPr>
              <w:t>тыс. руб.</w:t>
            </w:r>
          </w:p>
          <w:p w:rsidR="00245A4F" w:rsidRPr="008D21F2" w:rsidRDefault="00245A4F" w:rsidP="002139ED">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2020 г.- 2600</w:t>
            </w:r>
            <w:r w:rsidRPr="008D21F2">
              <w:rPr>
                <w:rFonts w:ascii="Times New Roman" w:eastAsia="Times New Roman" w:hAnsi="Times New Roman"/>
                <w:sz w:val="24"/>
                <w:szCs w:val="24"/>
              </w:rPr>
              <w:t xml:space="preserve">  тыс. руб.</w:t>
            </w:r>
          </w:p>
          <w:p w:rsidR="00245A4F" w:rsidRPr="009D37A0" w:rsidRDefault="00245A4F" w:rsidP="002139ED">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2021 г.- 3500</w:t>
            </w:r>
            <w:r w:rsidRPr="008D21F2">
              <w:rPr>
                <w:rFonts w:ascii="Times New Roman" w:eastAsia="Times New Roman" w:hAnsi="Times New Roman"/>
                <w:sz w:val="24"/>
                <w:szCs w:val="24"/>
              </w:rPr>
              <w:t>,0  тыс. руб</w:t>
            </w:r>
            <w:r w:rsidRPr="009D37A0">
              <w:rPr>
                <w:rFonts w:ascii="Times New Roman" w:eastAsia="Times New Roman" w:hAnsi="Times New Roman"/>
                <w:sz w:val="24"/>
                <w:szCs w:val="24"/>
              </w:rPr>
              <w:t>.</w:t>
            </w:r>
          </w:p>
        </w:tc>
      </w:tr>
      <w:tr w:rsidR="00245A4F" w:rsidRPr="009D37A0" w:rsidTr="002139ED">
        <w:tc>
          <w:tcPr>
            <w:tcW w:w="1414" w:type="pct"/>
            <w:tcBorders>
              <w:top w:val="outset" w:sz="6" w:space="0" w:color="auto"/>
              <w:left w:val="outset" w:sz="6" w:space="0" w:color="auto"/>
              <w:bottom w:val="outset" w:sz="6" w:space="0" w:color="auto"/>
              <w:right w:val="outset" w:sz="6" w:space="0" w:color="auto"/>
            </w:tcBorders>
            <w:vAlign w:val="center"/>
            <w:hideMark/>
          </w:tcPr>
          <w:p w:rsidR="00245A4F" w:rsidRPr="009D37A0" w:rsidRDefault="00245A4F" w:rsidP="002139ED">
            <w:pPr>
              <w:spacing w:before="100" w:beforeAutospacing="1" w:after="100" w:afterAutospacing="1" w:line="240" w:lineRule="auto"/>
              <w:rPr>
                <w:rFonts w:ascii="Times New Roman" w:eastAsia="Times New Roman" w:hAnsi="Times New Roman"/>
                <w:sz w:val="24"/>
                <w:szCs w:val="24"/>
              </w:rPr>
            </w:pPr>
            <w:r w:rsidRPr="009D37A0">
              <w:rPr>
                <w:rFonts w:ascii="Times New Roman" w:eastAsia="Times New Roman" w:hAnsi="Times New Roman"/>
                <w:sz w:val="24"/>
                <w:szCs w:val="24"/>
              </w:rPr>
              <w:t>Ожидаемые</w:t>
            </w:r>
          </w:p>
          <w:p w:rsidR="00245A4F" w:rsidRPr="009D37A0" w:rsidRDefault="00245A4F" w:rsidP="002139ED">
            <w:pPr>
              <w:spacing w:before="100" w:beforeAutospacing="1" w:after="100" w:afterAutospacing="1" w:line="240" w:lineRule="auto"/>
              <w:rPr>
                <w:rFonts w:ascii="Times New Roman" w:eastAsia="Times New Roman" w:hAnsi="Times New Roman"/>
                <w:sz w:val="24"/>
                <w:szCs w:val="24"/>
              </w:rPr>
            </w:pPr>
            <w:r w:rsidRPr="009D37A0">
              <w:rPr>
                <w:rFonts w:ascii="Times New Roman" w:eastAsia="Times New Roman" w:hAnsi="Times New Roman"/>
                <w:sz w:val="24"/>
                <w:szCs w:val="24"/>
              </w:rPr>
              <w:lastRenderedPageBreak/>
              <w:t>Результаты</w:t>
            </w:r>
          </w:p>
        </w:tc>
        <w:tc>
          <w:tcPr>
            <w:tcW w:w="3586" w:type="pct"/>
            <w:tcBorders>
              <w:top w:val="outset" w:sz="6" w:space="0" w:color="auto"/>
              <w:left w:val="outset" w:sz="6" w:space="0" w:color="auto"/>
              <w:bottom w:val="outset" w:sz="6" w:space="0" w:color="auto"/>
              <w:right w:val="outset" w:sz="6" w:space="0" w:color="auto"/>
            </w:tcBorders>
            <w:vAlign w:val="center"/>
            <w:hideMark/>
          </w:tcPr>
          <w:p w:rsidR="00245A4F" w:rsidRPr="009D37A0" w:rsidRDefault="00245A4F" w:rsidP="002139ED">
            <w:pPr>
              <w:spacing w:before="100" w:beforeAutospacing="1" w:after="100" w:afterAutospacing="1" w:line="240" w:lineRule="auto"/>
              <w:rPr>
                <w:rFonts w:ascii="Times New Roman" w:eastAsia="Times New Roman" w:hAnsi="Times New Roman"/>
                <w:sz w:val="24"/>
                <w:szCs w:val="24"/>
              </w:rPr>
            </w:pPr>
            <w:r w:rsidRPr="009D37A0">
              <w:rPr>
                <w:rFonts w:ascii="Times New Roman" w:eastAsia="Times New Roman" w:hAnsi="Times New Roman"/>
                <w:sz w:val="24"/>
                <w:szCs w:val="24"/>
              </w:rPr>
              <w:lastRenderedPageBreak/>
              <w:t xml:space="preserve">Результатом выполнения намеченных в подпрограмме мероприятий станет эффективное использование объектов </w:t>
            </w:r>
            <w:r w:rsidRPr="009D37A0">
              <w:rPr>
                <w:rFonts w:ascii="Times New Roman" w:eastAsia="Times New Roman" w:hAnsi="Times New Roman"/>
                <w:sz w:val="24"/>
                <w:szCs w:val="24"/>
              </w:rPr>
              <w:lastRenderedPageBreak/>
              <w:t>социальной сферы, укрепление, обновление и развитие материально-технической базы муниципальных учреждений образования. Реализация Программы обеспечит:</w:t>
            </w:r>
          </w:p>
          <w:p w:rsidR="00245A4F" w:rsidRPr="009D37A0" w:rsidRDefault="00245A4F" w:rsidP="002139ED">
            <w:pPr>
              <w:spacing w:before="100" w:beforeAutospacing="1" w:after="100" w:afterAutospacing="1" w:line="240" w:lineRule="auto"/>
              <w:rPr>
                <w:rFonts w:ascii="Times New Roman" w:eastAsia="Times New Roman" w:hAnsi="Times New Roman"/>
                <w:sz w:val="24"/>
                <w:szCs w:val="24"/>
              </w:rPr>
            </w:pPr>
            <w:r w:rsidRPr="009D37A0">
              <w:rPr>
                <w:rFonts w:ascii="Times New Roman" w:eastAsia="Times New Roman" w:hAnsi="Times New Roman"/>
                <w:sz w:val="24"/>
                <w:szCs w:val="24"/>
              </w:rPr>
              <w:t>- улучшение технического состояния зданий объектов социальной сферы;</w:t>
            </w:r>
          </w:p>
          <w:p w:rsidR="00245A4F" w:rsidRPr="009D37A0" w:rsidRDefault="00245A4F" w:rsidP="002139ED">
            <w:pPr>
              <w:spacing w:before="100" w:beforeAutospacing="1" w:after="100" w:afterAutospacing="1" w:line="240" w:lineRule="auto"/>
              <w:rPr>
                <w:rFonts w:ascii="Times New Roman" w:eastAsia="Times New Roman" w:hAnsi="Times New Roman"/>
                <w:sz w:val="24"/>
                <w:szCs w:val="24"/>
              </w:rPr>
            </w:pPr>
            <w:r w:rsidRPr="009D37A0">
              <w:rPr>
                <w:rFonts w:ascii="Times New Roman" w:eastAsia="Times New Roman" w:hAnsi="Times New Roman"/>
                <w:sz w:val="24"/>
                <w:szCs w:val="24"/>
              </w:rPr>
              <w:t>- приведение в соответствие объектов социальной сферы санитарно-гигиеническим требованиям, требованиям пожарной безопасности;</w:t>
            </w:r>
          </w:p>
          <w:p w:rsidR="00245A4F" w:rsidRPr="009D37A0" w:rsidRDefault="00245A4F" w:rsidP="002139ED">
            <w:pPr>
              <w:spacing w:before="100" w:beforeAutospacing="1" w:after="100" w:afterAutospacing="1" w:line="240" w:lineRule="auto"/>
              <w:rPr>
                <w:rFonts w:ascii="Times New Roman" w:eastAsia="Times New Roman" w:hAnsi="Times New Roman"/>
                <w:sz w:val="24"/>
                <w:szCs w:val="24"/>
              </w:rPr>
            </w:pPr>
            <w:r w:rsidRPr="009D37A0">
              <w:rPr>
                <w:rFonts w:ascii="Times New Roman" w:eastAsia="Times New Roman" w:hAnsi="Times New Roman"/>
                <w:sz w:val="24"/>
                <w:szCs w:val="24"/>
              </w:rPr>
              <w:t>- создание благоприятных условий для образовательного процесса, культурного досуга, занятий физической культурой и спортом, и организации работы с молодежью;</w:t>
            </w:r>
          </w:p>
          <w:p w:rsidR="00245A4F" w:rsidRPr="009D37A0" w:rsidRDefault="00245A4F" w:rsidP="002139ED">
            <w:pPr>
              <w:spacing w:before="100" w:beforeAutospacing="1" w:after="100" w:afterAutospacing="1" w:line="240" w:lineRule="auto"/>
              <w:rPr>
                <w:rFonts w:ascii="Times New Roman" w:eastAsia="Times New Roman" w:hAnsi="Times New Roman"/>
                <w:sz w:val="24"/>
                <w:szCs w:val="24"/>
              </w:rPr>
            </w:pPr>
            <w:r w:rsidRPr="009D37A0">
              <w:rPr>
                <w:rFonts w:ascii="Times New Roman" w:eastAsia="Times New Roman" w:hAnsi="Times New Roman"/>
                <w:sz w:val="24"/>
                <w:szCs w:val="24"/>
              </w:rPr>
              <w:t>- повышение конструктивной безопасности зданий;</w:t>
            </w:r>
          </w:p>
          <w:p w:rsidR="00245A4F" w:rsidRPr="009D37A0" w:rsidRDefault="00245A4F" w:rsidP="002139ED">
            <w:pPr>
              <w:spacing w:before="100" w:beforeAutospacing="1" w:after="100" w:afterAutospacing="1" w:line="240" w:lineRule="auto"/>
              <w:rPr>
                <w:rFonts w:ascii="Times New Roman" w:eastAsia="Times New Roman" w:hAnsi="Times New Roman"/>
                <w:sz w:val="24"/>
                <w:szCs w:val="24"/>
              </w:rPr>
            </w:pPr>
            <w:r w:rsidRPr="009D37A0">
              <w:rPr>
                <w:rFonts w:ascii="Times New Roman" w:eastAsia="Times New Roman" w:hAnsi="Times New Roman"/>
                <w:sz w:val="24"/>
                <w:szCs w:val="24"/>
              </w:rPr>
              <w:t>- повышение эксплуатационных показателей зданий за счет применения прогрессивных материалов и строительных технологий;</w:t>
            </w:r>
          </w:p>
          <w:p w:rsidR="00245A4F" w:rsidRPr="009D37A0" w:rsidRDefault="00245A4F" w:rsidP="002139ED">
            <w:pPr>
              <w:spacing w:before="100" w:beforeAutospacing="1" w:after="100" w:afterAutospacing="1" w:line="240" w:lineRule="auto"/>
              <w:rPr>
                <w:rFonts w:ascii="Times New Roman" w:eastAsia="Times New Roman" w:hAnsi="Times New Roman"/>
                <w:sz w:val="24"/>
                <w:szCs w:val="24"/>
              </w:rPr>
            </w:pPr>
            <w:r w:rsidRPr="009D37A0">
              <w:rPr>
                <w:rFonts w:ascii="Times New Roman" w:eastAsia="Times New Roman" w:hAnsi="Times New Roman"/>
                <w:sz w:val="24"/>
                <w:szCs w:val="24"/>
              </w:rPr>
              <w:t>- снижение тепло</w:t>
            </w:r>
            <w:r>
              <w:rPr>
                <w:rFonts w:ascii="Times New Roman" w:eastAsia="Times New Roman" w:hAnsi="Times New Roman"/>
                <w:sz w:val="24"/>
                <w:szCs w:val="24"/>
              </w:rPr>
              <w:t xml:space="preserve"> </w:t>
            </w:r>
            <w:r w:rsidRPr="009D37A0">
              <w:rPr>
                <w:rFonts w:ascii="Times New Roman" w:eastAsia="Times New Roman" w:hAnsi="Times New Roman"/>
                <w:sz w:val="24"/>
                <w:szCs w:val="24"/>
              </w:rPr>
              <w:t>потерь зданий путем проведения ремонтных работ в системах отопления, горячего и холодного водоснабжения.</w:t>
            </w:r>
          </w:p>
        </w:tc>
      </w:tr>
    </w:tbl>
    <w:p w:rsidR="00245A4F" w:rsidRPr="009D37A0" w:rsidRDefault="00245A4F" w:rsidP="00245A4F">
      <w:pPr>
        <w:spacing w:before="100" w:beforeAutospacing="1" w:after="100" w:afterAutospacing="1" w:line="240" w:lineRule="auto"/>
        <w:ind w:firstLine="709"/>
        <w:jc w:val="center"/>
        <w:rPr>
          <w:rFonts w:ascii="Times New Roman" w:eastAsia="Times New Roman" w:hAnsi="Times New Roman"/>
          <w:sz w:val="24"/>
          <w:szCs w:val="24"/>
        </w:rPr>
      </w:pPr>
      <w:r w:rsidRPr="009D37A0">
        <w:rPr>
          <w:rFonts w:ascii="Times New Roman" w:eastAsia="Times New Roman" w:hAnsi="Times New Roman"/>
          <w:b/>
          <w:bCs/>
          <w:sz w:val="24"/>
          <w:szCs w:val="24"/>
        </w:rPr>
        <w:lastRenderedPageBreak/>
        <w:t>1. Введение</w:t>
      </w:r>
    </w:p>
    <w:p w:rsidR="00245A4F" w:rsidRPr="009D37A0" w:rsidRDefault="00245A4F" w:rsidP="00245A4F">
      <w:pPr>
        <w:spacing w:before="100" w:beforeAutospacing="1" w:after="100" w:afterAutospacing="1" w:line="240" w:lineRule="auto"/>
        <w:ind w:firstLine="697"/>
        <w:jc w:val="both"/>
        <w:rPr>
          <w:rFonts w:ascii="Times New Roman" w:eastAsia="Times New Roman" w:hAnsi="Times New Roman"/>
          <w:sz w:val="24"/>
          <w:szCs w:val="24"/>
        </w:rPr>
      </w:pPr>
      <w:r w:rsidRPr="009D37A0">
        <w:rPr>
          <w:rFonts w:ascii="Times New Roman" w:eastAsia="Times New Roman" w:hAnsi="Times New Roman"/>
          <w:sz w:val="24"/>
          <w:szCs w:val="24"/>
        </w:rPr>
        <w:t>Настоящая подпрограмма «Капитальный ремонт объектов образования  на период 20</w:t>
      </w:r>
      <w:r>
        <w:rPr>
          <w:rFonts w:ascii="Times New Roman" w:eastAsia="Times New Roman" w:hAnsi="Times New Roman"/>
          <w:sz w:val="24"/>
          <w:szCs w:val="24"/>
        </w:rPr>
        <w:t>19</w:t>
      </w:r>
      <w:r w:rsidRPr="009D37A0">
        <w:rPr>
          <w:rFonts w:ascii="Times New Roman" w:eastAsia="Times New Roman" w:hAnsi="Times New Roman"/>
          <w:sz w:val="24"/>
          <w:szCs w:val="24"/>
        </w:rPr>
        <w:t>-20</w:t>
      </w:r>
      <w:r>
        <w:rPr>
          <w:rFonts w:ascii="Times New Roman" w:eastAsia="Times New Roman" w:hAnsi="Times New Roman"/>
          <w:sz w:val="24"/>
          <w:szCs w:val="24"/>
        </w:rPr>
        <w:t>21</w:t>
      </w:r>
      <w:r w:rsidRPr="009D37A0">
        <w:rPr>
          <w:rFonts w:ascii="Times New Roman" w:eastAsia="Times New Roman" w:hAnsi="Times New Roman"/>
          <w:sz w:val="24"/>
          <w:szCs w:val="24"/>
        </w:rPr>
        <w:t xml:space="preserve"> годы» (далее подпрограмма) разработана в соответствии с Федеральным законом «Об общих принципах организации местного самоуправления в Российской Федерации», Уставом муниципального района Дзун-Хемчикский кожуун Республики Тыва.</w:t>
      </w:r>
    </w:p>
    <w:p w:rsidR="00245A4F" w:rsidRPr="009D37A0" w:rsidRDefault="00245A4F" w:rsidP="00245A4F">
      <w:pPr>
        <w:spacing w:before="100" w:beforeAutospacing="1" w:after="100" w:afterAutospacing="1" w:line="240" w:lineRule="auto"/>
        <w:jc w:val="center"/>
        <w:rPr>
          <w:rFonts w:ascii="Times New Roman" w:eastAsia="Times New Roman" w:hAnsi="Times New Roman"/>
          <w:sz w:val="24"/>
          <w:szCs w:val="24"/>
        </w:rPr>
      </w:pPr>
      <w:r w:rsidRPr="009D37A0">
        <w:rPr>
          <w:rFonts w:ascii="Times New Roman" w:eastAsia="Times New Roman" w:hAnsi="Times New Roman"/>
          <w:b/>
          <w:bCs/>
          <w:sz w:val="24"/>
          <w:szCs w:val="24"/>
        </w:rPr>
        <w:t>2. Характеристика проблемы</w:t>
      </w:r>
    </w:p>
    <w:p w:rsidR="00245A4F" w:rsidRPr="009D37A0" w:rsidRDefault="00245A4F" w:rsidP="00245A4F">
      <w:pPr>
        <w:spacing w:before="100" w:beforeAutospacing="1" w:after="100" w:afterAutospacing="1" w:line="240" w:lineRule="auto"/>
        <w:ind w:firstLine="709"/>
        <w:jc w:val="both"/>
        <w:rPr>
          <w:rFonts w:ascii="Times New Roman" w:eastAsia="Times New Roman" w:hAnsi="Times New Roman"/>
          <w:sz w:val="24"/>
          <w:szCs w:val="24"/>
        </w:rPr>
      </w:pPr>
      <w:r w:rsidRPr="009D37A0">
        <w:rPr>
          <w:rFonts w:ascii="Times New Roman" w:eastAsia="Times New Roman" w:hAnsi="Times New Roman"/>
          <w:sz w:val="24"/>
          <w:szCs w:val="24"/>
        </w:rPr>
        <w:t>Одной из</w:t>
      </w:r>
      <w:r>
        <w:rPr>
          <w:rFonts w:ascii="Times New Roman" w:eastAsia="Times New Roman" w:hAnsi="Times New Roman"/>
          <w:sz w:val="24"/>
          <w:szCs w:val="24"/>
        </w:rPr>
        <w:t xml:space="preserve"> серьезнейших проблем организаций</w:t>
      </w:r>
      <w:r w:rsidRPr="009D37A0">
        <w:rPr>
          <w:rFonts w:ascii="Times New Roman" w:eastAsia="Times New Roman" w:hAnsi="Times New Roman"/>
          <w:sz w:val="24"/>
          <w:szCs w:val="24"/>
        </w:rPr>
        <w:t xml:space="preserve">  образования  муниципального образования  Дзун-Хемчикский  кожуун  является капитальный ремонт объектов.</w:t>
      </w:r>
    </w:p>
    <w:p w:rsidR="00245A4F" w:rsidRPr="009D37A0" w:rsidRDefault="00245A4F" w:rsidP="00245A4F">
      <w:pPr>
        <w:spacing w:before="100" w:beforeAutospacing="1" w:after="100" w:afterAutospacing="1" w:line="240" w:lineRule="auto"/>
        <w:ind w:firstLine="709"/>
        <w:jc w:val="both"/>
        <w:rPr>
          <w:rFonts w:ascii="Times New Roman" w:eastAsia="Times New Roman" w:hAnsi="Times New Roman"/>
          <w:sz w:val="24"/>
          <w:szCs w:val="24"/>
        </w:rPr>
      </w:pPr>
      <w:r w:rsidRPr="009D37A0">
        <w:rPr>
          <w:rFonts w:ascii="Times New Roman" w:eastAsia="Times New Roman" w:hAnsi="Times New Roman"/>
          <w:sz w:val="24"/>
          <w:szCs w:val="24"/>
        </w:rPr>
        <w:t>На сегодняшний день решение вопроса предупреждения преждевременного износа зданий, обеспечения их надежности, повышения эксплуатационных качеств зданий, путем применения современных строительных материалов, позволяющее продлить срок службы старых зданий, возможно только программно-целевым методом.</w:t>
      </w:r>
    </w:p>
    <w:p w:rsidR="00245A4F" w:rsidRPr="009D37A0" w:rsidRDefault="00245A4F" w:rsidP="00245A4F">
      <w:pPr>
        <w:spacing w:before="100" w:beforeAutospacing="1" w:after="100" w:afterAutospacing="1" w:line="240" w:lineRule="auto"/>
        <w:ind w:firstLine="709"/>
        <w:jc w:val="both"/>
        <w:rPr>
          <w:rFonts w:ascii="Times New Roman" w:eastAsia="Times New Roman" w:hAnsi="Times New Roman"/>
          <w:sz w:val="24"/>
          <w:szCs w:val="24"/>
        </w:rPr>
      </w:pPr>
      <w:r w:rsidRPr="009D37A0">
        <w:rPr>
          <w:rFonts w:ascii="Times New Roman" w:eastAsia="Times New Roman" w:hAnsi="Times New Roman"/>
          <w:sz w:val="24"/>
          <w:szCs w:val="24"/>
        </w:rPr>
        <w:t>По результатам обследований</w:t>
      </w:r>
      <w:r>
        <w:rPr>
          <w:rFonts w:ascii="Times New Roman" w:eastAsia="Times New Roman" w:hAnsi="Times New Roman"/>
          <w:sz w:val="24"/>
          <w:szCs w:val="24"/>
        </w:rPr>
        <w:t>,</w:t>
      </w:r>
      <w:r w:rsidRPr="009D37A0">
        <w:rPr>
          <w:rFonts w:ascii="Times New Roman" w:eastAsia="Times New Roman" w:hAnsi="Times New Roman"/>
          <w:sz w:val="24"/>
          <w:szCs w:val="24"/>
        </w:rPr>
        <w:t xml:space="preserve"> проведенных ответственными  работниками</w:t>
      </w:r>
      <w:r>
        <w:rPr>
          <w:rFonts w:ascii="Times New Roman" w:eastAsia="Times New Roman" w:hAnsi="Times New Roman"/>
          <w:sz w:val="24"/>
          <w:szCs w:val="24"/>
        </w:rPr>
        <w:t>,</w:t>
      </w:r>
      <w:r w:rsidRPr="009D37A0">
        <w:rPr>
          <w:rFonts w:ascii="Times New Roman" w:eastAsia="Times New Roman" w:hAnsi="Times New Roman"/>
          <w:sz w:val="24"/>
          <w:szCs w:val="24"/>
        </w:rPr>
        <w:t xml:space="preserve"> </w:t>
      </w:r>
      <w:r>
        <w:rPr>
          <w:rFonts w:ascii="Times New Roman" w:eastAsia="Times New Roman" w:hAnsi="Times New Roman"/>
          <w:sz w:val="24"/>
          <w:szCs w:val="24"/>
        </w:rPr>
        <w:t>17 муниципальных  учреждений</w:t>
      </w:r>
      <w:r w:rsidRPr="009D37A0">
        <w:rPr>
          <w:rFonts w:ascii="Times New Roman" w:eastAsia="Times New Roman" w:hAnsi="Times New Roman"/>
          <w:sz w:val="24"/>
          <w:szCs w:val="24"/>
        </w:rPr>
        <w:t xml:space="preserve">   находятся в неудовлетворите</w:t>
      </w:r>
      <w:r>
        <w:rPr>
          <w:rFonts w:ascii="Times New Roman" w:eastAsia="Times New Roman" w:hAnsi="Times New Roman"/>
          <w:sz w:val="24"/>
          <w:szCs w:val="24"/>
        </w:rPr>
        <w:t xml:space="preserve">льном состоянии. В том числе </w:t>
      </w:r>
      <w:r w:rsidRPr="00211D17">
        <w:rPr>
          <w:rFonts w:ascii="Times New Roman" w:eastAsia="Times New Roman" w:hAnsi="Times New Roman"/>
          <w:sz w:val="24"/>
          <w:szCs w:val="24"/>
        </w:rPr>
        <w:t>в  5</w:t>
      </w:r>
      <w:r w:rsidRPr="009D37A0">
        <w:rPr>
          <w:rFonts w:ascii="Times New Roman" w:eastAsia="Times New Roman" w:hAnsi="Times New Roman"/>
          <w:sz w:val="24"/>
          <w:szCs w:val="24"/>
        </w:rPr>
        <w:t xml:space="preserve"> учреждениях отдельные конструктивные элементы зданий</w:t>
      </w:r>
      <w:r>
        <w:rPr>
          <w:rFonts w:ascii="Times New Roman" w:eastAsia="Times New Roman" w:hAnsi="Times New Roman"/>
          <w:sz w:val="24"/>
          <w:szCs w:val="24"/>
        </w:rPr>
        <w:t>,</w:t>
      </w:r>
      <w:r w:rsidRPr="009D37A0">
        <w:rPr>
          <w:rFonts w:ascii="Times New Roman" w:eastAsia="Times New Roman" w:hAnsi="Times New Roman"/>
          <w:sz w:val="24"/>
          <w:szCs w:val="24"/>
        </w:rPr>
        <w:t xml:space="preserve"> находятся в аварийном состоянии</w:t>
      </w:r>
      <w:r>
        <w:rPr>
          <w:rFonts w:ascii="Times New Roman" w:eastAsia="Times New Roman" w:hAnsi="Times New Roman"/>
          <w:sz w:val="24"/>
          <w:szCs w:val="24"/>
        </w:rPr>
        <w:t xml:space="preserve">  - 2.</w:t>
      </w:r>
    </w:p>
    <w:p w:rsidR="00245A4F" w:rsidRPr="009D37A0" w:rsidRDefault="00245A4F" w:rsidP="00245A4F">
      <w:pPr>
        <w:spacing w:before="100" w:beforeAutospacing="1" w:after="100" w:afterAutospacing="1"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В  </w:t>
      </w:r>
      <w:r w:rsidRPr="00211D17">
        <w:rPr>
          <w:rFonts w:ascii="Times New Roman" w:eastAsia="Times New Roman" w:hAnsi="Times New Roman"/>
          <w:sz w:val="24"/>
          <w:szCs w:val="24"/>
        </w:rPr>
        <w:t>11 о</w:t>
      </w:r>
      <w:r w:rsidRPr="009D37A0">
        <w:rPr>
          <w:rFonts w:ascii="Times New Roman" w:eastAsia="Times New Roman" w:hAnsi="Times New Roman"/>
          <w:sz w:val="24"/>
          <w:szCs w:val="24"/>
        </w:rPr>
        <w:t xml:space="preserve">бразовательных учреждениях мягкая и шиферная кровля находится в неудовлетворительном состоянии и по требованиям СНиП периодически требует проведения капитального ремонта. Кроме того, в результате систематического намокания </w:t>
      </w:r>
      <w:r w:rsidRPr="009D37A0">
        <w:rPr>
          <w:rFonts w:ascii="Times New Roman" w:eastAsia="Times New Roman" w:hAnsi="Times New Roman"/>
          <w:sz w:val="24"/>
          <w:szCs w:val="24"/>
        </w:rPr>
        <w:lastRenderedPageBreak/>
        <w:t>кровель, замокают конструкции перекрытий, кирпичная кладка парапетов, образуются трещины на фасадах зданий. Требуется замена сгнивших оконных блоков, не отвечает требованиям пожарной безопасности электропроводка. Требуется проведение капитального ремонта систем отопления, горячего, холодного водоснабжения и вентиляционных систем на ряде объектов социальной сферы.</w:t>
      </w:r>
    </w:p>
    <w:p w:rsidR="00245A4F" w:rsidRPr="009D37A0" w:rsidRDefault="00245A4F" w:rsidP="00245A4F">
      <w:pPr>
        <w:spacing w:after="0" w:line="240" w:lineRule="auto"/>
        <w:ind w:firstLine="709"/>
        <w:jc w:val="both"/>
        <w:rPr>
          <w:rFonts w:ascii="Times New Roman" w:eastAsia="Times New Roman" w:hAnsi="Times New Roman"/>
          <w:sz w:val="24"/>
          <w:szCs w:val="24"/>
        </w:rPr>
      </w:pPr>
      <w:r w:rsidRPr="009D37A0">
        <w:rPr>
          <w:rFonts w:ascii="Times New Roman" w:eastAsia="Times New Roman" w:hAnsi="Times New Roman"/>
          <w:sz w:val="24"/>
          <w:szCs w:val="24"/>
        </w:rPr>
        <w:t>Сложившееся положение обусловлено комплексом проблем материально-технического и социального характера.</w:t>
      </w:r>
    </w:p>
    <w:p w:rsidR="00245A4F" w:rsidRPr="009D37A0" w:rsidRDefault="00245A4F" w:rsidP="00245A4F">
      <w:pPr>
        <w:spacing w:after="0" w:line="240" w:lineRule="auto"/>
        <w:ind w:firstLine="709"/>
        <w:jc w:val="both"/>
        <w:rPr>
          <w:rFonts w:ascii="Times New Roman" w:eastAsia="Times New Roman" w:hAnsi="Times New Roman"/>
          <w:sz w:val="24"/>
          <w:szCs w:val="24"/>
        </w:rPr>
      </w:pPr>
      <w:r w:rsidRPr="009D37A0">
        <w:rPr>
          <w:rFonts w:ascii="Times New Roman" w:eastAsia="Times New Roman" w:hAnsi="Times New Roman"/>
          <w:b/>
          <w:bCs/>
          <w:sz w:val="24"/>
          <w:szCs w:val="24"/>
        </w:rPr>
        <w:t>3. Цели и задачи подпрограммы</w:t>
      </w:r>
    </w:p>
    <w:p w:rsidR="00245A4F" w:rsidRPr="009D37A0" w:rsidRDefault="00245A4F" w:rsidP="00245A4F">
      <w:pPr>
        <w:spacing w:after="0" w:line="240" w:lineRule="auto"/>
        <w:ind w:firstLine="697"/>
        <w:jc w:val="both"/>
        <w:rPr>
          <w:rFonts w:ascii="Times New Roman" w:eastAsia="Times New Roman" w:hAnsi="Times New Roman"/>
          <w:sz w:val="24"/>
          <w:szCs w:val="24"/>
        </w:rPr>
      </w:pPr>
      <w:r w:rsidRPr="009D37A0">
        <w:rPr>
          <w:rFonts w:ascii="Times New Roman" w:eastAsia="Times New Roman" w:hAnsi="Times New Roman"/>
          <w:sz w:val="24"/>
          <w:szCs w:val="24"/>
        </w:rPr>
        <w:t>подпрограмма предназначена для укрепления материально-технической базы объектов социальной сферы.</w:t>
      </w:r>
    </w:p>
    <w:p w:rsidR="00245A4F" w:rsidRPr="009D37A0" w:rsidRDefault="00245A4F" w:rsidP="00245A4F">
      <w:pPr>
        <w:spacing w:after="0" w:line="240" w:lineRule="auto"/>
        <w:ind w:firstLine="697"/>
        <w:jc w:val="both"/>
        <w:rPr>
          <w:rFonts w:ascii="Times New Roman" w:eastAsia="Times New Roman" w:hAnsi="Times New Roman"/>
          <w:sz w:val="24"/>
          <w:szCs w:val="24"/>
        </w:rPr>
      </w:pPr>
      <w:r w:rsidRPr="009D37A0">
        <w:rPr>
          <w:rFonts w:ascii="Times New Roman" w:eastAsia="Times New Roman" w:hAnsi="Times New Roman"/>
          <w:sz w:val="24"/>
          <w:szCs w:val="24"/>
        </w:rPr>
        <w:t>Основные цели подпрограммы:</w:t>
      </w:r>
    </w:p>
    <w:p w:rsidR="00245A4F" w:rsidRPr="009D37A0" w:rsidRDefault="00245A4F" w:rsidP="00245A4F">
      <w:pPr>
        <w:spacing w:after="0" w:line="240" w:lineRule="auto"/>
        <w:ind w:firstLine="803"/>
        <w:jc w:val="both"/>
        <w:rPr>
          <w:rFonts w:ascii="Times New Roman" w:eastAsia="Times New Roman" w:hAnsi="Times New Roman"/>
          <w:sz w:val="24"/>
          <w:szCs w:val="24"/>
        </w:rPr>
      </w:pPr>
      <w:r w:rsidRPr="009D37A0">
        <w:rPr>
          <w:rFonts w:ascii="Times New Roman" w:eastAsia="Times New Roman" w:hAnsi="Times New Roman"/>
          <w:sz w:val="24"/>
          <w:szCs w:val="24"/>
        </w:rPr>
        <w:t>- приведения технического состояния объектов социальной сферы в соответствие с нормативными требованиями безопасности, санитарными и противопожарными нормами;</w:t>
      </w:r>
    </w:p>
    <w:p w:rsidR="00245A4F" w:rsidRPr="009D37A0" w:rsidRDefault="00245A4F" w:rsidP="00245A4F">
      <w:pPr>
        <w:spacing w:after="0" w:line="240" w:lineRule="auto"/>
        <w:ind w:firstLine="803"/>
        <w:jc w:val="both"/>
        <w:rPr>
          <w:rFonts w:ascii="Times New Roman" w:eastAsia="Times New Roman" w:hAnsi="Times New Roman"/>
          <w:sz w:val="24"/>
          <w:szCs w:val="24"/>
        </w:rPr>
      </w:pPr>
      <w:r w:rsidRPr="009D37A0">
        <w:rPr>
          <w:rFonts w:ascii="Times New Roman" w:eastAsia="Times New Roman" w:hAnsi="Times New Roman"/>
          <w:sz w:val="24"/>
          <w:szCs w:val="24"/>
        </w:rPr>
        <w:t>-создания наиболее благоприятных условий для проведения учебно-образовательного процесса, занятий физической культурой и спортом;</w:t>
      </w:r>
    </w:p>
    <w:p w:rsidR="00245A4F" w:rsidRPr="009D37A0" w:rsidRDefault="00245A4F" w:rsidP="00245A4F">
      <w:pPr>
        <w:spacing w:after="0" w:line="240" w:lineRule="auto"/>
        <w:ind w:firstLine="803"/>
        <w:jc w:val="both"/>
        <w:rPr>
          <w:rFonts w:ascii="Times New Roman" w:eastAsia="Times New Roman" w:hAnsi="Times New Roman"/>
          <w:sz w:val="24"/>
          <w:szCs w:val="24"/>
        </w:rPr>
      </w:pPr>
      <w:r w:rsidRPr="009D37A0">
        <w:rPr>
          <w:rFonts w:ascii="Times New Roman" w:eastAsia="Times New Roman" w:hAnsi="Times New Roman"/>
          <w:sz w:val="24"/>
          <w:szCs w:val="24"/>
        </w:rPr>
        <w:t>- обеспечения доступности культурных ценностей, удовлетворение культурно-образовательных потребностей;</w:t>
      </w:r>
    </w:p>
    <w:p w:rsidR="00245A4F" w:rsidRPr="009D37A0" w:rsidRDefault="00245A4F" w:rsidP="00245A4F">
      <w:pPr>
        <w:spacing w:after="0" w:line="240" w:lineRule="auto"/>
        <w:ind w:firstLine="803"/>
        <w:jc w:val="both"/>
        <w:rPr>
          <w:rFonts w:ascii="Times New Roman" w:eastAsia="Times New Roman" w:hAnsi="Times New Roman"/>
          <w:sz w:val="24"/>
          <w:szCs w:val="24"/>
        </w:rPr>
      </w:pPr>
      <w:r w:rsidRPr="009D37A0">
        <w:rPr>
          <w:rFonts w:ascii="Times New Roman" w:eastAsia="Times New Roman" w:hAnsi="Times New Roman"/>
          <w:sz w:val="24"/>
          <w:szCs w:val="24"/>
        </w:rPr>
        <w:t>- расширения оздоровительной и профилактической работы с детьми и молодежью;</w:t>
      </w:r>
    </w:p>
    <w:p w:rsidR="00245A4F" w:rsidRPr="009D37A0" w:rsidRDefault="00245A4F" w:rsidP="00245A4F">
      <w:pPr>
        <w:spacing w:after="0" w:line="240" w:lineRule="auto"/>
        <w:ind w:firstLine="697"/>
        <w:jc w:val="both"/>
        <w:rPr>
          <w:rFonts w:ascii="Times New Roman" w:eastAsia="Times New Roman" w:hAnsi="Times New Roman"/>
          <w:sz w:val="24"/>
          <w:szCs w:val="24"/>
        </w:rPr>
      </w:pPr>
      <w:r w:rsidRPr="009D37A0">
        <w:rPr>
          <w:rFonts w:ascii="Times New Roman" w:eastAsia="Times New Roman" w:hAnsi="Times New Roman"/>
          <w:sz w:val="24"/>
          <w:szCs w:val="24"/>
        </w:rPr>
        <w:t>- повышения эффективности использования объектов социальной сферы.</w:t>
      </w:r>
    </w:p>
    <w:p w:rsidR="00245A4F" w:rsidRPr="009D37A0" w:rsidRDefault="00245A4F" w:rsidP="00245A4F">
      <w:pPr>
        <w:spacing w:after="0" w:line="240" w:lineRule="auto"/>
        <w:ind w:firstLine="697"/>
        <w:jc w:val="both"/>
        <w:rPr>
          <w:rFonts w:ascii="Times New Roman" w:eastAsia="Times New Roman" w:hAnsi="Times New Roman"/>
          <w:sz w:val="24"/>
          <w:szCs w:val="24"/>
        </w:rPr>
      </w:pPr>
      <w:r w:rsidRPr="009D37A0">
        <w:rPr>
          <w:rFonts w:ascii="Times New Roman" w:eastAsia="Times New Roman" w:hAnsi="Times New Roman"/>
          <w:sz w:val="24"/>
          <w:szCs w:val="24"/>
        </w:rPr>
        <w:t>Основные задачи подпрограммы:</w:t>
      </w:r>
    </w:p>
    <w:p w:rsidR="00245A4F" w:rsidRPr="009D37A0" w:rsidRDefault="00245A4F" w:rsidP="00245A4F">
      <w:pPr>
        <w:spacing w:after="0" w:line="240" w:lineRule="auto"/>
        <w:ind w:firstLine="803"/>
        <w:jc w:val="both"/>
        <w:rPr>
          <w:rFonts w:ascii="Times New Roman" w:eastAsia="Times New Roman" w:hAnsi="Times New Roman"/>
          <w:sz w:val="24"/>
          <w:szCs w:val="24"/>
        </w:rPr>
      </w:pPr>
      <w:r w:rsidRPr="009D37A0">
        <w:rPr>
          <w:rFonts w:ascii="Times New Roman" w:eastAsia="Times New Roman" w:hAnsi="Times New Roman"/>
          <w:sz w:val="24"/>
          <w:szCs w:val="24"/>
        </w:rPr>
        <w:t>- своевременное проведение ремонтных работ на объектах социальной сферы;</w:t>
      </w:r>
    </w:p>
    <w:p w:rsidR="00245A4F" w:rsidRPr="009D37A0" w:rsidRDefault="00245A4F" w:rsidP="00245A4F">
      <w:pPr>
        <w:spacing w:after="0" w:line="240" w:lineRule="auto"/>
        <w:ind w:firstLine="803"/>
        <w:jc w:val="both"/>
        <w:rPr>
          <w:rFonts w:ascii="Times New Roman" w:eastAsia="Times New Roman" w:hAnsi="Times New Roman"/>
          <w:sz w:val="24"/>
          <w:szCs w:val="24"/>
        </w:rPr>
      </w:pPr>
      <w:r w:rsidRPr="009D37A0">
        <w:rPr>
          <w:rFonts w:ascii="Times New Roman" w:eastAsia="Times New Roman" w:hAnsi="Times New Roman"/>
          <w:sz w:val="24"/>
          <w:szCs w:val="24"/>
        </w:rPr>
        <w:t>-выполнение требований законодательства в области пожарной безопасности, санитарно-эпидемиологического благополучия;</w:t>
      </w:r>
    </w:p>
    <w:p w:rsidR="00245A4F" w:rsidRPr="009D37A0" w:rsidRDefault="00245A4F" w:rsidP="00245A4F">
      <w:pPr>
        <w:spacing w:after="0" w:line="240" w:lineRule="auto"/>
        <w:ind w:firstLine="697"/>
        <w:jc w:val="both"/>
        <w:rPr>
          <w:rFonts w:ascii="Times New Roman" w:eastAsia="Times New Roman" w:hAnsi="Times New Roman"/>
          <w:sz w:val="24"/>
          <w:szCs w:val="24"/>
        </w:rPr>
      </w:pPr>
      <w:r w:rsidRPr="009D37A0">
        <w:rPr>
          <w:rFonts w:ascii="Times New Roman" w:eastAsia="Times New Roman" w:hAnsi="Times New Roman"/>
          <w:sz w:val="24"/>
          <w:szCs w:val="24"/>
        </w:rPr>
        <w:t>-улучшение качества муниципальных услуг в муниципальных учреждениях социальной сферы (образов</w:t>
      </w:r>
      <w:r>
        <w:rPr>
          <w:rFonts w:ascii="Times New Roman" w:eastAsia="Times New Roman" w:hAnsi="Times New Roman"/>
          <w:sz w:val="24"/>
          <w:szCs w:val="24"/>
        </w:rPr>
        <w:t>а</w:t>
      </w:r>
      <w:r w:rsidRPr="009D37A0">
        <w:rPr>
          <w:rFonts w:ascii="Times New Roman" w:eastAsia="Times New Roman" w:hAnsi="Times New Roman"/>
          <w:sz w:val="24"/>
          <w:szCs w:val="24"/>
        </w:rPr>
        <w:t>ния) .</w:t>
      </w:r>
    </w:p>
    <w:p w:rsidR="00245A4F" w:rsidRPr="009D37A0" w:rsidRDefault="00245A4F" w:rsidP="00245A4F">
      <w:pPr>
        <w:spacing w:after="0" w:line="240" w:lineRule="auto"/>
        <w:ind w:firstLine="709"/>
        <w:jc w:val="both"/>
        <w:rPr>
          <w:rFonts w:ascii="Times New Roman" w:eastAsia="Times New Roman" w:hAnsi="Times New Roman"/>
          <w:b/>
          <w:bCs/>
          <w:sz w:val="24"/>
          <w:szCs w:val="24"/>
        </w:rPr>
      </w:pPr>
      <w:r w:rsidRPr="009D37A0">
        <w:rPr>
          <w:rFonts w:ascii="Times New Roman" w:eastAsia="Times New Roman" w:hAnsi="Times New Roman"/>
          <w:b/>
          <w:bCs/>
          <w:sz w:val="24"/>
          <w:szCs w:val="24"/>
        </w:rPr>
        <w:t>4. Сроки реализации подпрограммы</w:t>
      </w:r>
    </w:p>
    <w:p w:rsidR="00245A4F" w:rsidRPr="009D37A0" w:rsidRDefault="00245A4F" w:rsidP="00245A4F">
      <w:pPr>
        <w:spacing w:after="0" w:line="240" w:lineRule="auto"/>
        <w:ind w:firstLine="709"/>
        <w:jc w:val="both"/>
        <w:rPr>
          <w:rFonts w:ascii="Times New Roman" w:eastAsia="Times New Roman" w:hAnsi="Times New Roman"/>
          <w:sz w:val="24"/>
          <w:szCs w:val="24"/>
        </w:rPr>
      </w:pPr>
    </w:p>
    <w:p w:rsidR="00245A4F" w:rsidRPr="009D37A0" w:rsidRDefault="00245A4F" w:rsidP="00245A4F">
      <w:pPr>
        <w:spacing w:after="0" w:line="240" w:lineRule="auto"/>
        <w:jc w:val="both"/>
        <w:rPr>
          <w:rFonts w:ascii="Times New Roman" w:eastAsia="Times New Roman" w:hAnsi="Times New Roman"/>
          <w:sz w:val="24"/>
          <w:szCs w:val="24"/>
        </w:rPr>
      </w:pPr>
      <w:r w:rsidRPr="009D37A0">
        <w:rPr>
          <w:rFonts w:ascii="Times New Roman" w:eastAsia="Times New Roman" w:hAnsi="Times New Roman"/>
          <w:sz w:val="24"/>
          <w:szCs w:val="24"/>
        </w:rPr>
        <w:t>Реализация муниципальной целевой подпрограммы рассчитана на период 201</w:t>
      </w:r>
      <w:r w:rsidR="00D02751">
        <w:rPr>
          <w:rFonts w:ascii="Times New Roman" w:eastAsia="Times New Roman" w:hAnsi="Times New Roman"/>
          <w:sz w:val="24"/>
          <w:szCs w:val="24"/>
        </w:rPr>
        <w:t>9-2021</w:t>
      </w:r>
      <w:r w:rsidRPr="009D37A0">
        <w:rPr>
          <w:rFonts w:ascii="Times New Roman" w:eastAsia="Times New Roman" w:hAnsi="Times New Roman"/>
          <w:sz w:val="24"/>
          <w:szCs w:val="24"/>
        </w:rPr>
        <w:t xml:space="preserve"> годы.</w:t>
      </w:r>
    </w:p>
    <w:p w:rsidR="00245A4F" w:rsidRPr="009D37A0" w:rsidRDefault="00245A4F" w:rsidP="00245A4F">
      <w:pPr>
        <w:spacing w:after="0" w:line="240" w:lineRule="auto"/>
        <w:jc w:val="both"/>
        <w:rPr>
          <w:rFonts w:ascii="Times New Roman" w:eastAsia="Times New Roman" w:hAnsi="Times New Roman"/>
          <w:sz w:val="24"/>
          <w:szCs w:val="24"/>
        </w:rPr>
      </w:pPr>
    </w:p>
    <w:p w:rsidR="00245A4F" w:rsidRPr="009D37A0" w:rsidRDefault="00245A4F" w:rsidP="00245A4F">
      <w:pPr>
        <w:numPr>
          <w:ilvl w:val="0"/>
          <w:numId w:val="29"/>
        </w:numPr>
        <w:spacing w:after="0" w:line="240" w:lineRule="auto"/>
        <w:ind w:left="0" w:hanging="354"/>
        <w:jc w:val="both"/>
        <w:rPr>
          <w:rFonts w:ascii="Times New Roman" w:eastAsia="Times New Roman" w:hAnsi="Times New Roman"/>
          <w:sz w:val="24"/>
          <w:szCs w:val="24"/>
        </w:rPr>
      </w:pPr>
      <w:r w:rsidRPr="009D37A0">
        <w:rPr>
          <w:rFonts w:ascii="Times New Roman" w:eastAsia="Times New Roman" w:hAnsi="Times New Roman"/>
          <w:b/>
          <w:bCs/>
          <w:sz w:val="24"/>
          <w:szCs w:val="24"/>
        </w:rPr>
        <w:t>Сведения о распределении объемов финансирования подпрограммы</w:t>
      </w:r>
    </w:p>
    <w:p w:rsidR="00245A4F" w:rsidRPr="009D37A0" w:rsidRDefault="00245A4F" w:rsidP="00245A4F">
      <w:pPr>
        <w:spacing w:after="0" w:line="240" w:lineRule="auto"/>
        <w:ind w:firstLine="709"/>
        <w:jc w:val="both"/>
        <w:rPr>
          <w:rFonts w:ascii="Times New Roman" w:eastAsia="Times New Roman" w:hAnsi="Times New Roman"/>
          <w:sz w:val="24"/>
          <w:szCs w:val="24"/>
        </w:rPr>
      </w:pPr>
      <w:r w:rsidRPr="009D37A0">
        <w:rPr>
          <w:rFonts w:ascii="Times New Roman" w:eastAsia="Times New Roman" w:hAnsi="Times New Roman"/>
          <w:sz w:val="24"/>
          <w:szCs w:val="24"/>
        </w:rPr>
        <w:t xml:space="preserve">Общая потребность в финансовых ресурсах на реализацию Программы составит </w:t>
      </w:r>
      <w:r w:rsidR="003B32ED">
        <w:rPr>
          <w:rFonts w:ascii="Times New Roman" w:eastAsia="Times New Roman" w:hAnsi="Times New Roman"/>
          <w:sz w:val="24"/>
          <w:szCs w:val="24"/>
        </w:rPr>
        <w:t>8</w:t>
      </w:r>
      <w:r>
        <w:rPr>
          <w:rFonts w:ascii="Times New Roman" w:eastAsia="Times New Roman" w:hAnsi="Times New Roman"/>
          <w:sz w:val="24"/>
          <w:szCs w:val="24"/>
        </w:rPr>
        <w:t>10</w:t>
      </w:r>
      <w:r w:rsidRPr="009D37A0">
        <w:rPr>
          <w:rFonts w:ascii="Times New Roman" w:eastAsia="Times New Roman" w:hAnsi="Times New Roman"/>
          <w:sz w:val="24"/>
          <w:szCs w:val="24"/>
        </w:rPr>
        <w:t>0,0  тыс. руб., в том числе:</w:t>
      </w:r>
    </w:p>
    <w:p w:rsidR="00245A4F" w:rsidRPr="004027D1" w:rsidRDefault="00245A4F" w:rsidP="00245A4F">
      <w:pPr>
        <w:spacing w:after="0" w:line="240" w:lineRule="auto"/>
        <w:ind w:firstLine="695"/>
        <w:rPr>
          <w:rFonts w:ascii="Times New Roman" w:eastAsia="Times New Roman" w:hAnsi="Times New Roman"/>
          <w:sz w:val="24"/>
          <w:szCs w:val="24"/>
        </w:rPr>
      </w:pPr>
      <w:r w:rsidRPr="004027D1">
        <w:rPr>
          <w:rFonts w:ascii="Times New Roman" w:eastAsia="Times New Roman" w:hAnsi="Times New Roman"/>
          <w:sz w:val="24"/>
          <w:szCs w:val="24"/>
        </w:rPr>
        <w:t>201</w:t>
      </w:r>
      <w:r>
        <w:rPr>
          <w:rFonts w:ascii="Times New Roman" w:eastAsia="Times New Roman" w:hAnsi="Times New Roman"/>
          <w:sz w:val="24"/>
          <w:szCs w:val="24"/>
        </w:rPr>
        <w:t>9г.-</w:t>
      </w:r>
      <w:r w:rsidR="003B32ED">
        <w:rPr>
          <w:rFonts w:ascii="Times New Roman" w:eastAsia="Times New Roman" w:hAnsi="Times New Roman"/>
          <w:sz w:val="24"/>
          <w:szCs w:val="24"/>
        </w:rPr>
        <w:t>200</w:t>
      </w:r>
      <w:r>
        <w:rPr>
          <w:rFonts w:ascii="Times New Roman" w:eastAsia="Times New Roman" w:hAnsi="Times New Roman"/>
          <w:sz w:val="24"/>
          <w:szCs w:val="24"/>
        </w:rPr>
        <w:t>0</w:t>
      </w:r>
      <w:r w:rsidRPr="004027D1">
        <w:rPr>
          <w:rFonts w:ascii="Times New Roman" w:eastAsia="Times New Roman" w:hAnsi="Times New Roman"/>
          <w:sz w:val="24"/>
          <w:szCs w:val="24"/>
        </w:rPr>
        <w:t xml:space="preserve"> тыс. руб.</w:t>
      </w:r>
    </w:p>
    <w:p w:rsidR="00245A4F" w:rsidRPr="004027D1" w:rsidRDefault="00245A4F" w:rsidP="00245A4F">
      <w:pPr>
        <w:spacing w:after="0" w:line="240" w:lineRule="auto"/>
        <w:ind w:firstLine="695"/>
        <w:rPr>
          <w:rFonts w:ascii="Times New Roman" w:eastAsia="Times New Roman" w:hAnsi="Times New Roman"/>
          <w:sz w:val="24"/>
          <w:szCs w:val="24"/>
        </w:rPr>
      </w:pPr>
      <w:r w:rsidRPr="004027D1">
        <w:rPr>
          <w:rFonts w:ascii="Times New Roman" w:eastAsia="Times New Roman" w:hAnsi="Times New Roman"/>
          <w:sz w:val="24"/>
          <w:szCs w:val="24"/>
        </w:rPr>
        <w:t>20</w:t>
      </w:r>
      <w:r>
        <w:rPr>
          <w:rFonts w:ascii="Times New Roman" w:eastAsia="Times New Roman" w:hAnsi="Times New Roman"/>
          <w:sz w:val="24"/>
          <w:szCs w:val="24"/>
        </w:rPr>
        <w:t>20 г.- 2600</w:t>
      </w:r>
      <w:r w:rsidRPr="004027D1">
        <w:rPr>
          <w:rFonts w:ascii="Times New Roman" w:eastAsia="Times New Roman" w:hAnsi="Times New Roman"/>
          <w:sz w:val="24"/>
          <w:szCs w:val="24"/>
        </w:rPr>
        <w:t xml:space="preserve"> тыс. руб.</w:t>
      </w:r>
    </w:p>
    <w:p w:rsidR="00245A4F" w:rsidRDefault="00245A4F" w:rsidP="00245A4F">
      <w:pPr>
        <w:spacing w:after="0" w:line="240" w:lineRule="auto"/>
        <w:ind w:firstLine="695"/>
        <w:rPr>
          <w:rFonts w:ascii="Times New Roman" w:eastAsia="Times New Roman" w:hAnsi="Times New Roman"/>
          <w:sz w:val="24"/>
          <w:szCs w:val="24"/>
        </w:rPr>
      </w:pPr>
      <w:r w:rsidRPr="004027D1">
        <w:rPr>
          <w:rFonts w:ascii="Times New Roman" w:eastAsia="Times New Roman" w:hAnsi="Times New Roman"/>
          <w:sz w:val="24"/>
          <w:szCs w:val="24"/>
        </w:rPr>
        <w:t>20</w:t>
      </w:r>
      <w:r>
        <w:rPr>
          <w:rFonts w:ascii="Times New Roman" w:eastAsia="Times New Roman" w:hAnsi="Times New Roman"/>
          <w:sz w:val="24"/>
          <w:szCs w:val="24"/>
        </w:rPr>
        <w:t>21 г.- 3500</w:t>
      </w:r>
      <w:r w:rsidRPr="004027D1">
        <w:rPr>
          <w:rFonts w:ascii="Times New Roman" w:eastAsia="Times New Roman" w:hAnsi="Times New Roman"/>
          <w:sz w:val="24"/>
          <w:szCs w:val="24"/>
        </w:rPr>
        <w:t>,0 тыс. руб.</w:t>
      </w:r>
    </w:p>
    <w:p w:rsidR="00245A4F" w:rsidRPr="009D37A0" w:rsidRDefault="00245A4F" w:rsidP="00245A4F">
      <w:pPr>
        <w:spacing w:after="0" w:line="240" w:lineRule="auto"/>
        <w:ind w:firstLine="695"/>
        <w:rPr>
          <w:rFonts w:ascii="Times New Roman" w:eastAsia="Times New Roman" w:hAnsi="Times New Roman"/>
          <w:sz w:val="24"/>
          <w:szCs w:val="24"/>
        </w:rPr>
      </w:pPr>
    </w:p>
    <w:p w:rsidR="00245A4F" w:rsidRPr="009D37A0" w:rsidRDefault="00245A4F" w:rsidP="00245A4F">
      <w:pPr>
        <w:pStyle w:val="af7"/>
        <w:numPr>
          <w:ilvl w:val="0"/>
          <w:numId w:val="29"/>
        </w:numPr>
        <w:spacing w:before="0"/>
        <w:ind w:left="360"/>
        <w:jc w:val="both"/>
      </w:pPr>
      <w:r w:rsidRPr="009D37A0">
        <w:rPr>
          <w:b/>
        </w:rPr>
        <w:t>Порядок финансирования предусмотренных денежных средств</w:t>
      </w:r>
    </w:p>
    <w:p w:rsidR="00245A4F" w:rsidRPr="009D37A0" w:rsidRDefault="00245A4F" w:rsidP="00245A4F">
      <w:pPr>
        <w:spacing w:before="100" w:beforeAutospacing="1" w:after="100" w:afterAutospacing="1" w:line="240" w:lineRule="auto"/>
        <w:jc w:val="both"/>
        <w:rPr>
          <w:rFonts w:ascii="Times New Roman" w:eastAsia="Times New Roman" w:hAnsi="Times New Roman"/>
          <w:color w:val="000000"/>
          <w:sz w:val="24"/>
          <w:szCs w:val="24"/>
        </w:rPr>
      </w:pPr>
      <w:r w:rsidRPr="009D37A0">
        <w:rPr>
          <w:rFonts w:ascii="Times New Roman" w:eastAsia="Times New Roman" w:hAnsi="Times New Roman"/>
          <w:color w:val="000000"/>
          <w:sz w:val="24"/>
          <w:szCs w:val="24"/>
        </w:rPr>
        <w:t xml:space="preserve">           Общая  сумма предусмотренная  на капитальные  и текущие  ремонты  из  кожуунного  бюджета  зарез</w:t>
      </w:r>
      <w:r>
        <w:rPr>
          <w:rFonts w:ascii="Times New Roman" w:eastAsia="Times New Roman" w:hAnsi="Times New Roman"/>
          <w:color w:val="000000"/>
          <w:sz w:val="24"/>
          <w:szCs w:val="24"/>
        </w:rPr>
        <w:t xml:space="preserve">ервированы в  бюджете Управления </w:t>
      </w:r>
      <w:r w:rsidRPr="009D37A0">
        <w:rPr>
          <w:rFonts w:ascii="Times New Roman" w:eastAsia="Times New Roman" w:hAnsi="Times New Roman"/>
          <w:color w:val="000000"/>
          <w:sz w:val="24"/>
          <w:szCs w:val="24"/>
        </w:rPr>
        <w:t xml:space="preserve"> образования. Созданный  резерв  позволит распределять средства в течение года, без снижения объема текущих расходов, между главными распорядителями средств кожуунного  бюджета по итогам работы комиссии</w:t>
      </w:r>
      <w:r>
        <w:rPr>
          <w:rFonts w:ascii="Times New Roman" w:eastAsia="Times New Roman" w:hAnsi="Times New Roman"/>
          <w:color w:val="000000"/>
          <w:sz w:val="24"/>
          <w:szCs w:val="24"/>
        </w:rPr>
        <w:t>,</w:t>
      </w:r>
      <w:r w:rsidRPr="009D37A0">
        <w:rPr>
          <w:rFonts w:ascii="Times New Roman" w:eastAsia="Times New Roman" w:hAnsi="Times New Roman"/>
          <w:color w:val="000000"/>
          <w:sz w:val="24"/>
          <w:szCs w:val="24"/>
        </w:rPr>
        <w:t xml:space="preserve">  созданной на основании Распоряжения  Председателя  администрации кожууна.  Порядок распределения данных средств будет установлен администрацией.</w:t>
      </w:r>
    </w:p>
    <w:p w:rsidR="00245A4F" w:rsidRPr="009D37A0" w:rsidRDefault="00245A4F" w:rsidP="00245A4F">
      <w:pPr>
        <w:spacing w:before="100" w:beforeAutospacing="1" w:after="100" w:afterAutospacing="1" w:line="240" w:lineRule="auto"/>
        <w:jc w:val="both"/>
        <w:rPr>
          <w:rFonts w:ascii="Times New Roman" w:eastAsia="Times New Roman" w:hAnsi="Times New Roman"/>
          <w:sz w:val="24"/>
          <w:szCs w:val="24"/>
        </w:rPr>
      </w:pPr>
      <w:r w:rsidRPr="009D37A0">
        <w:rPr>
          <w:rFonts w:ascii="Times New Roman" w:eastAsia="Times New Roman" w:hAnsi="Times New Roman"/>
          <w:b/>
          <w:bCs/>
          <w:sz w:val="24"/>
          <w:szCs w:val="24"/>
        </w:rPr>
        <w:t>7. Оценка ожидаемой эффективности реализации подпрограммы</w:t>
      </w:r>
    </w:p>
    <w:p w:rsidR="00245A4F" w:rsidRPr="009D37A0" w:rsidRDefault="00245A4F" w:rsidP="00245A4F">
      <w:pPr>
        <w:spacing w:before="100" w:beforeAutospacing="1" w:after="100" w:afterAutospacing="1" w:line="240" w:lineRule="auto"/>
        <w:ind w:firstLine="697"/>
        <w:jc w:val="both"/>
        <w:rPr>
          <w:rFonts w:ascii="Times New Roman" w:eastAsia="Times New Roman" w:hAnsi="Times New Roman"/>
          <w:sz w:val="24"/>
          <w:szCs w:val="24"/>
        </w:rPr>
      </w:pPr>
      <w:r w:rsidRPr="009D37A0">
        <w:rPr>
          <w:rFonts w:ascii="Times New Roman" w:eastAsia="Times New Roman" w:hAnsi="Times New Roman"/>
          <w:sz w:val="24"/>
          <w:szCs w:val="24"/>
        </w:rPr>
        <w:t xml:space="preserve">Результатом выполнения намеченных в подпрограмме мероприятий станет эффективное использование объектов социальной сферы (образования), укрепление, </w:t>
      </w:r>
      <w:r w:rsidRPr="009D37A0">
        <w:rPr>
          <w:rFonts w:ascii="Times New Roman" w:eastAsia="Times New Roman" w:hAnsi="Times New Roman"/>
          <w:sz w:val="24"/>
          <w:szCs w:val="24"/>
        </w:rPr>
        <w:lastRenderedPageBreak/>
        <w:t>обновление и развитие материально-технической базы муниципальных учреждений образования.</w:t>
      </w:r>
    </w:p>
    <w:p w:rsidR="00245A4F" w:rsidRPr="009D37A0" w:rsidRDefault="00245A4F" w:rsidP="00245A4F">
      <w:pPr>
        <w:spacing w:after="0" w:line="240" w:lineRule="auto"/>
        <w:ind w:firstLine="697"/>
        <w:jc w:val="both"/>
        <w:rPr>
          <w:rFonts w:ascii="Times New Roman" w:eastAsia="Times New Roman" w:hAnsi="Times New Roman"/>
          <w:sz w:val="24"/>
          <w:szCs w:val="24"/>
        </w:rPr>
      </w:pPr>
      <w:r w:rsidRPr="009D37A0">
        <w:rPr>
          <w:rFonts w:ascii="Times New Roman" w:eastAsia="Times New Roman" w:hAnsi="Times New Roman"/>
          <w:sz w:val="24"/>
          <w:szCs w:val="24"/>
        </w:rPr>
        <w:t>Реализация  подпрограммы обеспечит:</w:t>
      </w:r>
    </w:p>
    <w:p w:rsidR="00245A4F" w:rsidRPr="009D37A0" w:rsidRDefault="00245A4F" w:rsidP="00245A4F">
      <w:pPr>
        <w:spacing w:after="0" w:line="240" w:lineRule="auto"/>
        <w:ind w:firstLine="697"/>
        <w:jc w:val="both"/>
        <w:rPr>
          <w:rFonts w:ascii="Times New Roman" w:eastAsia="Times New Roman" w:hAnsi="Times New Roman"/>
          <w:sz w:val="24"/>
          <w:szCs w:val="24"/>
        </w:rPr>
      </w:pPr>
      <w:r w:rsidRPr="009D37A0">
        <w:rPr>
          <w:rFonts w:ascii="Times New Roman" w:eastAsia="Times New Roman" w:hAnsi="Times New Roman"/>
          <w:sz w:val="24"/>
          <w:szCs w:val="24"/>
        </w:rPr>
        <w:t>- улучшение технического состояния зданий объектов социальной сферы;</w:t>
      </w:r>
    </w:p>
    <w:p w:rsidR="00245A4F" w:rsidRPr="009D37A0" w:rsidRDefault="00245A4F" w:rsidP="00245A4F">
      <w:pPr>
        <w:spacing w:after="0" w:line="240" w:lineRule="auto"/>
        <w:ind w:firstLine="697"/>
        <w:jc w:val="both"/>
        <w:rPr>
          <w:rFonts w:ascii="Times New Roman" w:eastAsia="Times New Roman" w:hAnsi="Times New Roman"/>
          <w:sz w:val="24"/>
          <w:szCs w:val="24"/>
        </w:rPr>
      </w:pPr>
      <w:r w:rsidRPr="009D37A0">
        <w:rPr>
          <w:rFonts w:ascii="Times New Roman" w:eastAsia="Times New Roman" w:hAnsi="Times New Roman"/>
          <w:sz w:val="24"/>
          <w:szCs w:val="24"/>
        </w:rPr>
        <w:t>- приведение в соответствие объектов социальной сферы санитарно-гигиеническим требованиям, требованиям пожарной безопасности;</w:t>
      </w:r>
    </w:p>
    <w:p w:rsidR="00245A4F" w:rsidRPr="009D37A0" w:rsidRDefault="00245A4F" w:rsidP="00245A4F">
      <w:pPr>
        <w:spacing w:after="0" w:line="240" w:lineRule="auto"/>
        <w:ind w:firstLine="697"/>
        <w:jc w:val="both"/>
        <w:rPr>
          <w:rFonts w:ascii="Times New Roman" w:eastAsia="Times New Roman" w:hAnsi="Times New Roman"/>
          <w:sz w:val="24"/>
          <w:szCs w:val="24"/>
        </w:rPr>
      </w:pPr>
      <w:r w:rsidRPr="009D37A0">
        <w:rPr>
          <w:rFonts w:ascii="Times New Roman" w:eastAsia="Times New Roman" w:hAnsi="Times New Roman"/>
          <w:sz w:val="24"/>
          <w:szCs w:val="24"/>
        </w:rPr>
        <w:t>- создание благоприятных условий для образовательного процесса;</w:t>
      </w:r>
    </w:p>
    <w:p w:rsidR="00245A4F" w:rsidRPr="009D37A0" w:rsidRDefault="00245A4F" w:rsidP="00245A4F">
      <w:pPr>
        <w:spacing w:after="0" w:line="240" w:lineRule="auto"/>
        <w:ind w:firstLine="697"/>
        <w:jc w:val="both"/>
        <w:rPr>
          <w:rFonts w:ascii="Times New Roman" w:eastAsia="Times New Roman" w:hAnsi="Times New Roman"/>
          <w:sz w:val="24"/>
          <w:szCs w:val="24"/>
        </w:rPr>
      </w:pPr>
      <w:r w:rsidRPr="009D37A0">
        <w:rPr>
          <w:rFonts w:ascii="Times New Roman" w:eastAsia="Times New Roman" w:hAnsi="Times New Roman"/>
          <w:sz w:val="24"/>
          <w:szCs w:val="24"/>
        </w:rPr>
        <w:t>-повышение конструктивной безопасности зданий;</w:t>
      </w:r>
    </w:p>
    <w:p w:rsidR="00245A4F" w:rsidRPr="009D37A0" w:rsidRDefault="00245A4F" w:rsidP="00245A4F">
      <w:pPr>
        <w:spacing w:after="0" w:line="240" w:lineRule="auto"/>
        <w:ind w:firstLine="697"/>
        <w:jc w:val="both"/>
        <w:rPr>
          <w:rFonts w:ascii="Times New Roman" w:eastAsia="Times New Roman" w:hAnsi="Times New Roman"/>
          <w:sz w:val="24"/>
          <w:szCs w:val="24"/>
        </w:rPr>
      </w:pPr>
      <w:r w:rsidRPr="009D37A0">
        <w:rPr>
          <w:rFonts w:ascii="Times New Roman" w:eastAsia="Times New Roman" w:hAnsi="Times New Roman"/>
          <w:sz w:val="24"/>
          <w:szCs w:val="24"/>
        </w:rPr>
        <w:t>-повышение эксплуатационных показателей зданий за счет применения прогрессивных материалов и строительных технологий;</w:t>
      </w:r>
    </w:p>
    <w:p w:rsidR="00245A4F" w:rsidRDefault="00245A4F" w:rsidP="00245A4F">
      <w:pPr>
        <w:spacing w:after="0" w:line="240" w:lineRule="auto"/>
        <w:ind w:firstLine="697"/>
        <w:jc w:val="both"/>
        <w:rPr>
          <w:rFonts w:ascii="Times New Roman" w:eastAsia="Times New Roman" w:hAnsi="Times New Roman"/>
          <w:sz w:val="24"/>
          <w:szCs w:val="24"/>
        </w:rPr>
      </w:pPr>
      <w:r w:rsidRPr="009D37A0">
        <w:rPr>
          <w:rFonts w:ascii="Times New Roman" w:eastAsia="Times New Roman" w:hAnsi="Times New Roman"/>
          <w:sz w:val="24"/>
          <w:szCs w:val="24"/>
        </w:rPr>
        <w:t>-снижение тепло</w:t>
      </w:r>
      <w:r>
        <w:rPr>
          <w:rFonts w:ascii="Times New Roman" w:eastAsia="Times New Roman" w:hAnsi="Times New Roman"/>
          <w:sz w:val="24"/>
          <w:szCs w:val="24"/>
        </w:rPr>
        <w:t xml:space="preserve"> </w:t>
      </w:r>
      <w:r w:rsidRPr="009D37A0">
        <w:rPr>
          <w:rFonts w:ascii="Times New Roman" w:eastAsia="Times New Roman" w:hAnsi="Times New Roman"/>
          <w:sz w:val="24"/>
          <w:szCs w:val="24"/>
        </w:rPr>
        <w:t>потерь зданий путем проведения ремонтных работ в системах отопления, горячего и холодного водоснабжения.</w:t>
      </w:r>
    </w:p>
    <w:p w:rsidR="00245A4F" w:rsidRPr="009D37A0" w:rsidRDefault="00245A4F" w:rsidP="00245A4F">
      <w:pPr>
        <w:spacing w:after="0" w:line="240" w:lineRule="auto"/>
        <w:ind w:firstLine="697"/>
        <w:jc w:val="both"/>
        <w:rPr>
          <w:rFonts w:ascii="Times New Roman" w:eastAsia="Times New Roman" w:hAnsi="Times New Roman"/>
          <w:sz w:val="24"/>
          <w:szCs w:val="24"/>
        </w:rPr>
      </w:pPr>
    </w:p>
    <w:p w:rsidR="00245A4F" w:rsidRPr="009D37A0" w:rsidRDefault="00245A4F" w:rsidP="00245A4F">
      <w:pPr>
        <w:pStyle w:val="af7"/>
        <w:numPr>
          <w:ilvl w:val="0"/>
          <w:numId w:val="30"/>
        </w:numPr>
        <w:spacing w:before="0"/>
        <w:jc w:val="both"/>
      </w:pPr>
      <w:r w:rsidRPr="009D37A0">
        <w:rPr>
          <w:b/>
        </w:rPr>
        <w:t>Целевые индикаторы  подпрограммы</w:t>
      </w:r>
    </w:p>
    <w:p w:rsidR="00245A4F" w:rsidRPr="009D37A0" w:rsidRDefault="00245A4F" w:rsidP="00245A4F">
      <w:pPr>
        <w:spacing w:after="0" w:line="240" w:lineRule="auto"/>
        <w:jc w:val="both"/>
        <w:rPr>
          <w:rFonts w:ascii="Times New Roman" w:eastAsia="Times New Roman" w:hAnsi="Times New Roman"/>
          <w:sz w:val="24"/>
          <w:szCs w:val="24"/>
        </w:rPr>
      </w:pPr>
    </w:p>
    <w:p w:rsidR="00245A4F" w:rsidRPr="009D37A0" w:rsidRDefault="00245A4F" w:rsidP="00245A4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9D37A0">
        <w:rPr>
          <w:rFonts w:ascii="Times New Roman" w:eastAsia="Times New Roman" w:hAnsi="Times New Roman"/>
          <w:sz w:val="24"/>
          <w:szCs w:val="24"/>
        </w:rPr>
        <w:t>Основными целевыми индикаторами  подпрограммы  являются следующие показатели:</w:t>
      </w:r>
    </w:p>
    <w:p w:rsidR="00245A4F" w:rsidRPr="009D37A0" w:rsidRDefault="00245A4F" w:rsidP="00245A4F">
      <w:pPr>
        <w:spacing w:after="0" w:line="240" w:lineRule="auto"/>
        <w:jc w:val="both"/>
        <w:rPr>
          <w:rFonts w:ascii="Times New Roman" w:eastAsia="Times New Roman" w:hAnsi="Times New Roman"/>
          <w:sz w:val="24"/>
          <w:szCs w:val="24"/>
        </w:rPr>
      </w:pPr>
      <w:r w:rsidRPr="009D37A0">
        <w:rPr>
          <w:rFonts w:ascii="Times New Roman" w:eastAsia="Times New Roman" w:hAnsi="Times New Roman"/>
          <w:sz w:val="24"/>
          <w:szCs w:val="24"/>
        </w:rPr>
        <w:t>- динамика приведения объектов социальной сферы в соответствие с нормативными требованиями безопасности, санитарными и противопожарными нормами;</w:t>
      </w:r>
    </w:p>
    <w:p w:rsidR="00245A4F" w:rsidRPr="009D37A0" w:rsidRDefault="00245A4F" w:rsidP="00245A4F">
      <w:pPr>
        <w:spacing w:after="0" w:line="240" w:lineRule="auto"/>
        <w:jc w:val="both"/>
        <w:rPr>
          <w:rFonts w:ascii="Times New Roman" w:eastAsia="Times New Roman" w:hAnsi="Times New Roman"/>
          <w:sz w:val="24"/>
          <w:szCs w:val="24"/>
        </w:rPr>
      </w:pPr>
      <w:r w:rsidRPr="009D37A0">
        <w:rPr>
          <w:rFonts w:ascii="Times New Roman" w:eastAsia="Times New Roman" w:hAnsi="Times New Roman"/>
          <w:sz w:val="24"/>
          <w:szCs w:val="24"/>
        </w:rPr>
        <w:t>-динамика повышения конструктивной безопасности зданий;</w:t>
      </w:r>
    </w:p>
    <w:p w:rsidR="00245A4F" w:rsidRPr="009D37A0" w:rsidRDefault="00245A4F" w:rsidP="00245A4F">
      <w:pPr>
        <w:spacing w:after="0" w:line="240" w:lineRule="auto"/>
        <w:jc w:val="both"/>
        <w:rPr>
          <w:rFonts w:ascii="Times New Roman" w:eastAsia="Times New Roman" w:hAnsi="Times New Roman"/>
          <w:sz w:val="24"/>
          <w:szCs w:val="24"/>
        </w:rPr>
      </w:pPr>
      <w:r w:rsidRPr="009D37A0">
        <w:rPr>
          <w:rFonts w:ascii="Times New Roman" w:eastAsia="Times New Roman" w:hAnsi="Times New Roman"/>
          <w:sz w:val="24"/>
          <w:szCs w:val="24"/>
        </w:rPr>
        <w:t>-динамика повышения эксплуатационных показателей зданий за счет применения прогрессивных материалов и строительных технологий;</w:t>
      </w:r>
    </w:p>
    <w:p w:rsidR="00245A4F" w:rsidRPr="009D37A0" w:rsidRDefault="00245A4F" w:rsidP="00245A4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-процент снижения тепла, </w:t>
      </w:r>
      <w:r w:rsidRPr="009D37A0">
        <w:rPr>
          <w:rFonts w:ascii="Times New Roman" w:eastAsia="Times New Roman" w:hAnsi="Times New Roman"/>
          <w:sz w:val="24"/>
          <w:szCs w:val="24"/>
        </w:rPr>
        <w:t>потерь зданий.</w:t>
      </w:r>
    </w:p>
    <w:p w:rsidR="00245A4F" w:rsidRPr="009D37A0" w:rsidRDefault="00245A4F" w:rsidP="00245A4F">
      <w:pPr>
        <w:spacing w:after="0" w:line="240" w:lineRule="auto"/>
        <w:jc w:val="both"/>
        <w:rPr>
          <w:rFonts w:ascii="Times New Roman" w:eastAsia="Times New Roman" w:hAnsi="Times New Roman"/>
          <w:sz w:val="24"/>
          <w:szCs w:val="24"/>
        </w:rPr>
      </w:pPr>
    </w:p>
    <w:p w:rsidR="00245A4F" w:rsidRDefault="00245A4F" w:rsidP="00245A4F">
      <w:pPr>
        <w:pStyle w:val="af9"/>
        <w:jc w:val="both"/>
        <w:rPr>
          <w:rFonts w:ascii="Times New Roman" w:hAnsi="Times New Roman"/>
          <w:sz w:val="24"/>
          <w:szCs w:val="24"/>
        </w:rPr>
      </w:pPr>
    </w:p>
    <w:p w:rsidR="00245A4F" w:rsidRDefault="00245A4F" w:rsidP="00245A4F">
      <w:pPr>
        <w:pStyle w:val="af9"/>
        <w:jc w:val="both"/>
        <w:rPr>
          <w:rFonts w:ascii="Times New Roman" w:hAnsi="Times New Roman"/>
          <w:sz w:val="24"/>
          <w:szCs w:val="24"/>
        </w:rPr>
      </w:pP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rPr>
      </w:pPr>
      <w:r w:rsidRPr="001645CA">
        <w:rPr>
          <w:rFonts w:ascii="Times New Roman" w:eastAsia="Times New Roman" w:hAnsi="Times New Roman" w:cs="Times New Roman"/>
          <w:b/>
          <w:color w:val="000000"/>
          <w:sz w:val="24"/>
          <w:szCs w:val="24"/>
        </w:rPr>
        <w:t>7. Кожуунная целевая  программа  "Русский   язык   в   Дзун-Хемчикскомкожууне  на  2019  -  2021  годы"</w:t>
      </w:r>
    </w:p>
    <w:p w:rsidR="002139ED" w:rsidRPr="001645CA" w:rsidRDefault="002139ED" w:rsidP="002139ED">
      <w:pPr>
        <w:spacing w:after="0" w:line="240" w:lineRule="auto"/>
        <w:rPr>
          <w:rFonts w:ascii="Times New Roman" w:eastAsia="Times New Roman" w:hAnsi="Times New Roman" w:cs="Times New Roman"/>
          <w:sz w:val="24"/>
          <w:szCs w:val="24"/>
        </w:rPr>
      </w:pPr>
      <w:r w:rsidRPr="001645CA">
        <w:rPr>
          <w:rFonts w:ascii="Times New Roman" w:eastAsia="Times New Roman" w:hAnsi="Times New Roman" w:cs="Times New Roman"/>
          <w:b/>
          <w:color w:val="000000"/>
          <w:sz w:val="24"/>
          <w:szCs w:val="24"/>
        </w:rPr>
        <w:br/>
      </w:r>
      <w:r w:rsidRPr="001645CA">
        <w:rPr>
          <w:rFonts w:ascii="Times New Roman" w:eastAsia="Times New Roman" w:hAnsi="Times New Roman" w:cs="Times New Roman"/>
          <w:color w:val="000000"/>
          <w:sz w:val="24"/>
          <w:szCs w:val="24"/>
        </w:rPr>
        <w:br/>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xml:space="preserve"> Основные разработчики           Управление   образования  администрации Дзун-Хемчикского</w:t>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xml:space="preserve"> Программы                                 кожууна, районное уччебно-методическое объединение (РУМО)  учителей</w:t>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xml:space="preserve">                                                      русского языка и литературы</w:t>
      </w:r>
    </w:p>
    <w:p w:rsidR="002139ED" w:rsidRPr="001645CA" w:rsidRDefault="002139ED" w:rsidP="002139ED">
      <w:pPr>
        <w:spacing w:after="0" w:line="240" w:lineRule="auto"/>
        <w:rPr>
          <w:rFonts w:ascii="Times New Roman" w:eastAsia="Times New Roman" w:hAnsi="Times New Roman" w:cs="Times New Roman"/>
          <w:sz w:val="24"/>
          <w:szCs w:val="24"/>
        </w:rPr>
      </w:pPr>
      <w:r w:rsidRPr="001645CA">
        <w:rPr>
          <w:rFonts w:ascii="Times New Roman" w:eastAsia="Times New Roman" w:hAnsi="Times New Roman" w:cs="Times New Roman"/>
          <w:color w:val="000000"/>
          <w:sz w:val="24"/>
          <w:szCs w:val="24"/>
        </w:rPr>
        <w:br/>
      </w:r>
      <w:r w:rsidRPr="001645CA">
        <w:rPr>
          <w:rFonts w:ascii="Times New Roman" w:eastAsia="Times New Roman" w:hAnsi="Times New Roman" w:cs="Times New Roman"/>
          <w:color w:val="000000"/>
          <w:sz w:val="24"/>
          <w:szCs w:val="24"/>
        </w:rPr>
        <w:br/>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xml:space="preserve"> Цели и задачи программы:     </w:t>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обеспечение    функционирования   и   активного развития русского языка  как   государственного языка Российской Федерации  и  одного  из  двух  государственных языков Республики Тыва;</w:t>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xml:space="preserve">  - обеспечение   развития   русского   языка   как национального языка русского народа;</w:t>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xml:space="preserve"> - поддержка и развитие русского языка  как  язык межнационального общения народов РТ;</w:t>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xml:space="preserve">   - формирование личности  полилингвиста  XXI  века на  традициях  славянских,  тюркских  и  других  народов  России; реализация  интеллектуального, нравственного,    эстетического      потенциала  личности;</w:t>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xml:space="preserve"> - повышение   уровня   языковой   грамотности   и  речевой культуры общества</w:t>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2139ED" w:rsidRPr="001645CA" w:rsidRDefault="002139ED" w:rsidP="002139ED">
      <w:pPr>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lastRenderedPageBreak/>
        <w:t xml:space="preserve">Сроки и этапы реализации    </w:t>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xml:space="preserve"> Программы:      Первый этап - 2019 - 2020 годы</w:t>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Второй этап - 2020 - 2021 годы</w:t>
      </w:r>
    </w:p>
    <w:p w:rsidR="00E1147F" w:rsidRPr="00110CF1" w:rsidRDefault="00E1147F" w:rsidP="00E1147F">
      <w:pP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4"/>
        <w:gridCol w:w="1305"/>
        <w:gridCol w:w="1673"/>
        <w:gridCol w:w="1559"/>
        <w:gridCol w:w="1411"/>
      </w:tblGrid>
      <w:tr w:rsidR="00E1147F" w:rsidRPr="00B45B68" w:rsidTr="00E1147F">
        <w:trPr>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E1147F" w:rsidRPr="00B45B68" w:rsidRDefault="00E1147F" w:rsidP="00E1147F">
            <w:pPr>
              <w:autoSpaceDE w:val="0"/>
              <w:autoSpaceDN w:val="0"/>
              <w:adjustRightInd w:val="0"/>
              <w:spacing w:before="40" w:after="40" w:line="240" w:lineRule="auto"/>
              <w:jc w:val="center"/>
              <w:rPr>
                <w:rFonts w:ascii="Times New Roman" w:hAnsi="Times New Roman"/>
                <w:bCs/>
                <w:sz w:val="24"/>
                <w:szCs w:val="24"/>
              </w:rPr>
            </w:pPr>
            <w:r w:rsidRPr="00B45B68">
              <w:rPr>
                <w:rFonts w:ascii="Times New Roman" w:hAnsi="Times New Roman"/>
                <w:bCs/>
                <w:sz w:val="24"/>
                <w:szCs w:val="24"/>
              </w:rPr>
              <w:t>Годы реализации</w:t>
            </w:r>
          </w:p>
        </w:tc>
        <w:tc>
          <w:tcPr>
            <w:tcW w:w="1305" w:type="dxa"/>
            <w:vMerge w:val="restart"/>
            <w:tcBorders>
              <w:top w:val="single" w:sz="4" w:space="0" w:color="auto"/>
              <w:left w:val="single" w:sz="4" w:space="0" w:color="auto"/>
              <w:bottom w:val="single" w:sz="4" w:space="0" w:color="auto"/>
              <w:right w:val="single" w:sz="4" w:space="0" w:color="auto"/>
            </w:tcBorders>
            <w:vAlign w:val="center"/>
          </w:tcPr>
          <w:p w:rsidR="00E1147F" w:rsidRPr="00B45B68" w:rsidRDefault="00E1147F" w:rsidP="00E1147F">
            <w:pPr>
              <w:autoSpaceDE w:val="0"/>
              <w:autoSpaceDN w:val="0"/>
              <w:adjustRightInd w:val="0"/>
              <w:spacing w:before="40" w:after="40" w:line="240" w:lineRule="auto"/>
              <w:jc w:val="center"/>
              <w:rPr>
                <w:rFonts w:ascii="Times New Roman" w:hAnsi="Times New Roman"/>
                <w:bCs/>
                <w:sz w:val="24"/>
                <w:szCs w:val="24"/>
              </w:rPr>
            </w:pPr>
            <w:r w:rsidRPr="00B45B68">
              <w:rPr>
                <w:rFonts w:ascii="Times New Roman" w:hAnsi="Times New Roman"/>
                <w:bCs/>
                <w:sz w:val="24"/>
                <w:szCs w:val="24"/>
              </w:rPr>
              <w:t>Всего</w:t>
            </w:r>
          </w:p>
        </w:tc>
        <w:tc>
          <w:tcPr>
            <w:tcW w:w="4643" w:type="dxa"/>
            <w:gridSpan w:val="3"/>
            <w:tcBorders>
              <w:top w:val="single" w:sz="4" w:space="0" w:color="auto"/>
              <w:left w:val="single" w:sz="4" w:space="0" w:color="auto"/>
              <w:bottom w:val="single" w:sz="4" w:space="0" w:color="auto"/>
              <w:right w:val="single" w:sz="4" w:space="0" w:color="auto"/>
            </w:tcBorders>
            <w:vAlign w:val="center"/>
          </w:tcPr>
          <w:p w:rsidR="00E1147F" w:rsidRPr="00B45B68" w:rsidRDefault="00E1147F" w:rsidP="00E1147F">
            <w:pPr>
              <w:autoSpaceDE w:val="0"/>
              <w:autoSpaceDN w:val="0"/>
              <w:adjustRightInd w:val="0"/>
              <w:spacing w:before="40" w:after="40" w:line="240" w:lineRule="auto"/>
              <w:jc w:val="center"/>
              <w:rPr>
                <w:rFonts w:ascii="Times New Roman" w:hAnsi="Times New Roman"/>
                <w:bCs/>
                <w:sz w:val="24"/>
                <w:szCs w:val="24"/>
              </w:rPr>
            </w:pPr>
            <w:r w:rsidRPr="00B45B68">
              <w:rPr>
                <w:rFonts w:ascii="Times New Roman" w:hAnsi="Times New Roman"/>
                <w:bCs/>
                <w:sz w:val="24"/>
                <w:szCs w:val="24"/>
              </w:rPr>
              <w:t>В том числе</w:t>
            </w:r>
          </w:p>
        </w:tc>
      </w:tr>
      <w:tr w:rsidR="00E1147F" w:rsidRPr="00B45B68" w:rsidTr="00E1147F">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E1147F" w:rsidRPr="00B45B68" w:rsidRDefault="00E1147F" w:rsidP="00E1147F">
            <w:pPr>
              <w:autoSpaceDE w:val="0"/>
              <w:autoSpaceDN w:val="0"/>
              <w:adjustRightInd w:val="0"/>
              <w:spacing w:before="40" w:after="40" w:line="240" w:lineRule="auto"/>
              <w:jc w:val="center"/>
              <w:rPr>
                <w:rFonts w:ascii="Times New Roman" w:hAnsi="Times New Roman"/>
                <w:bCs/>
                <w:sz w:val="24"/>
                <w:szCs w:val="24"/>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E1147F" w:rsidRPr="00B45B68" w:rsidRDefault="00E1147F" w:rsidP="00E1147F">
            <w:pPr>
              <w:autoSpaceDE w:val="0"/>
              <w:autoSpaceDN w:val="0"/>
              <w:adjustRightInd w:val="0"/>
              <w:spacing w:before="40" w:after="40" w:line="240" w:lineRule="auto"/>
              <w:jc w:val="center"/>
              <w:rPr>
                <w:rFonts w:ascii="Times New Roman" w:hAnsi="Times New Roman"/>
                <w:bCs/>
                <w:sz w:val="24"/>
                <w:szCs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E1147F" w:rsidRPr="00B45B68" w:rsidRDefault="00E1147F" w:rsidP="00E1147F">
            <w:pPr>
              <w:autoSpaceDE w:val="0"/>
              <w:autoSpaceDN w:val="0"/>
              <w:adjustRightInd w:val="0"/>
              <w:spacing w:before="40" w:after="40" w:line="240" w:lineRule="auto"/>
              <w:jc w:val="center"/>
              <w:rPr>
                <w:rFonts w:ascii="Times New Roman" w:hAnsi="Times New Roman"/>
                <w:bCs/>
                <w:sz w:val="24"/>
                <w:szCs w:val="24"/>
              </w:rPr>
            </w:pPr>
            <w:r w:rsidRPr="00B45B68">
              <w:rPr>
                <w:rFonts w:ascii="Times New Roman" w:hAnsi="Times New Roman"/>
                <w:bCs/>
                <w:sz w:val="24"/>
                <w:szCs w:val="24"/>
              </w:rPr>
              <w:t xml:space="preserve">собственные средства бюджета </w:t>
            </w:r>
          </w:p>
        </w:tc>
        <w:tc>
          <w:tcPr>
            <w:tcW w:w="1559" w:type="dxa"/>
            <w:tcBorders>
              <w:top w:val="single" w:sz="4" w:space="0" w:color="auto"/>
              <w:left w:val="single" w:sz="4" w:space="0" w:color="auto"/>
              <w:bottom w:val="single" w:sz="4" w:space="0" w:color="auto"/>
              <w:right w:val="single" w:sz="4" w:space="0" w:color="auto"/>
            </w:tcBorders>
            <w:vAlign w:val="center"/>
          </w:tcPr>
          <w:p w:rsidR="00E1147F" w:rsidRPr="00B45B68" w:rsidRDefault="00E1147F" w:rsidP="00E1147F">
            <w:pPr>
              <w:autoSpaceDE w:val="0"/>
              <w:autoSpaceDN w:val="0"/>
              <w:adjustRightInd w:val="0"/>
              <w:spacing w:before="40" w:after="40" w:line="240" w:lineRule="auto"/>
              <w:jc w:val="center"/>
              <w:rPr>
                <w:rFonts w:ascii="Times New Roman" w:hAnsi="Times New Roman"/>
                <w:bCs/>
                <w:sz w:val="24"/>
                <w:szCs w:val="24"/>
              </w:rPr>
            </w:pPr>
            <w:r w:rsidRPr="00B45B68">
              <w:rPr>
                <w:rFonts w:ascii="Times New Roman" w:hAnsi="Times New Roman"/>
                <w:bCs/>
                <w:sz w:val="24"/>
                <w:szCs w:val="24"/>
              </w:rPr>
              <w:t>субвенции из бюджета РТ</w:t>
            </w:r>
          </w:p>
        </w:tc>
        <w:tc>
          <w:tcPr>
            <w:tcW w:w="1411" w:type="dxa"/>
            <w:tcBorders>
              <w:top w:val="single" w:sz="4" w:space="0" w:color="auto"/>
              <w:left w:val="single" w:sz="4" w:space="0" w:color="auto"/>
              <w:bottom w:val="single" w:sz="4" w:space="0" w:color="auto"/>
              <w:right w:val="single" w:sz="4" w:space="0" w:color="auto"/>
            </w:tcBorders>
            <w:vAlign w:val="center"/>
          </w:tcPr>
          <w:p w:rsidR="00E1147F" w:rsidRPr="00B45B68" w:rsidRDefault="00E1147F" w:rsidP="00E1147F">
            <w:pPr>
              <w:autoSpaceDE w:val="0"/>
              <w:autoSpaceDN w:val="0"/>
              <w:adjustRightInd w:val="0"/>
              <w:spacing w:before="40" w:after="40" w:line="240" w:lineRule="auto"/>
              <w:jc w:val="center"/>
              <w:rPr>
                <w:rFonts w:ascii="Times New Roman" w:hAnsi="Times New Roman"/>
                <w:bCs/>
                <w:sz w:val="24"/>
                <w:szCs w:val="24"/>
              </w:rPr>
            </w:pPr>
            <w:r w:rsidRPr="00B45B68">
              <w:rPr>
                <w:rFonts w:ascii="Times New Roman" w:hAnsi="Times New Roman"/>
                <w:bCs/>
                <w:sz w:val="24"/>
                <w:szCs w:val="24"/>
              </w:rPr>
              <w:t>субсидии из бюджета РТ</w:t>
            </w:r>
          </w:p>
        </w:tc>
      </w:tr>
      <w:tr w:rsidR="00E1147F" w:rsidRPr="001C7047" w:rsidTr="00E1147F">
        <w:trPr>
          <w:jc w:val="center"/>
        </w:trPr>
        <w:tc>
          <w:tcPr>
            <w:tcW w:w="1384" w:type="dxa"/>
            <w:tcBorders>
              <w:top w:val="single" w:sz="4" w:space="0" w:color="auto"/>
              <w:left w:val="single" w:sz="4" w:space="0" w:color="auto"/>
              <w:bottom w:val="single" w:sz="4" w:space="0" w:color="auto"/>
              <w:right w:val="single" w:sz="4" w:space="0" w:color="auto"/>
            </w:tcBorders>
          </w:tcPr>
          <w:p w:rsidR="00E1147F" w:rsidRPr="00B45B68" w:rsidRDefault="00E1147F" w:rsidP="00E1147F">
            <w:pPr>
              <w:autoSpaceDE w:val="0"/>
              <w:autoSpaceDN w:val="0"/>
              <w:adjustRightInd w:val="0"/>
              <w:spacing w:before="40" w:after="40" w:line="240" w:lineRule="auto"/>
              <w:rPr>
                <w:rFonts w:ascii="Times New Roman" w:hAnsi="Times New Roman"/>
                <w:bCs/>
                <w:sz w:val="24"/>
                <w:szCs w:val="24"/>
              </w:rPr>
            </w:pPr>
            <w:r w:rsidRPr="00B45B68">
              <w:rPr>
                <w:rFonts w:ascii="Times New Roman" w:hAnsi="Times New Roman"/>
                <w:bCs/>
                <w:sz w:val="24"/>
                <w:szCs w:val="24"/>
              </w:rPr>
              <w:t>2019 г.</w:t>
            </w:r>
          </w:p>
        </w:tc>
        <w:tc>
          <w:tcPr>
            <w:tcW w:w="1305" w:type="dxa"/>
            <w:tcBorders>
              <w:top w:val="single" w:sz="4" w:space="0" w:color="auto"/>
              <w:left w:val="single" w:sz="4" w:space="0" w:color="auto"/>
              <w:bottom w:val="single" w:sz="4" w:space="0" w:color="auto"/>
              <w:right w:val="single" w:sz="4" w:space="0" w:color="auto"/>
            </w:tcBorders>
          </w:tcPr>
          <w:p w:rsidR="00E1147F" w:rsidRPr="001C7047" w:rsidRDefault="00E1147F" w:rsidP="00E1147F">
            <w:pPr>
              <w:autoSpaceDE w:val="0"/>
              <w:autoSpaceDN w:val="0"/>
              <w:adjustRightInd w:val="0"/>
              <w:spacing w:before="40" w:after="40" w:line="240" w:lineRule="auto"/>
              <w:jc w:val="center"/>
              <w:rPr>
                <w:rFonts w:ascii="Times New Roman" w:hAnsi="Times New Roman"/>
                <w:bCs/>
                <w:sz w:val="24"/>
                <w:szCs w:val="24"/>
                <w:highlight w:val="yellow"/>
              </w:rPr>
            </w:pPr>
            <w:r>
              <w:rPr>
                <w:rFonts w:ascii="Times New Roman" w:hAnsi="Times New Roman"/>
                <w:bCs/>
                <w:sz w:val="24"/>
                <w:szCs w:val="24"/>
              </w:rPr>
              <w:t>50</w:t>
            </w:r>
          </w:p>
        </w:tc>
        <w:tc>
          <w:tcPr>
            <w:tcW w:w="1673" w:type="dxa"/>
            <w:tcBorders>
              <w:top w:val="single" w:sz="4" w:space="0" w:color="auto"/>
              <w:left w:val="single" w:sz="4" w:space="0" w:color="auto"/>
              <w:bottom w:val="single" w:sz="4" w:space="0" w:color="auto"/>
              <w:right w:val="single" w:sz="4" w:space="0" w:color="auto"/>
            </w:tcBorders>
            <w:vAlign w:val="center"/>
          </w:tcPr>
          <w:p w:rsidR="00E1147F" w:rsidRPr="00D56149" w:rsidRDefault="00E1147F" w:rsidP="00E1147F">
            <w:pPr>
              <w:autoSpaceDE w:val="0"/>
              <w:autoSpaceDN w:val="0"/>
              <w:adjustRightInd w:val="0"/>
              <w:spacing w:before="40" w:after="40" w:line="240" w:lineRule="auto"/>
              <w:jc w:val="center"/>
              <w:rPr>
                <w:rFonts w:ascii="Times New Roman" w:hAnsi="Times New Roman"/>
                <w:bCs/>
                <w:sz w:val="24"/>
                <w:szCs w:val="24"/>
              </w:rPr>
            </w:pPr>
            <w:r>
              <w:rPr>
                <w:rFonts w:ascii="Times New Roman" w:hAnsi="Times New Roman"/>
                <w:bCs/>
                <w:sz w:val="24"/>
                <w:szCs w:val="24"/>
              </w:rPr>
              <w:t>50</w:t>
            </w:r>
          </w:p>
        </w:tc>
        <w:tc>
          <w:tcPr>
            <w:tcW w:w="1559" w:type="dxa"/>
            <w:tcBorders>
              <w:top w:val="single" w:sz="4" w:space="0" w:color="auto"/>
              <w:left w:val="single" w:sz="4" w:space="0" w:color="auto"/>
              <w:bottom w:val="single" w:sz="4" w:space="0" w:color="auto"/>
              <w:right w:val="single" w:sz="4" w:space="0" w:color="auto"/>
            </w:tcBorders>
            <w:vAlign w:val="center"/>
          </w:tcPr>
          <w:p w:rsidR="00E1147F" w:rsidRPr="001C7047" w:rsidRDefault="00E1147F" w:rsidP="00E1147F">
            <w:pPr>
              <w:autoSpaceDE w:val="0"/>
              <w:autoSpaceDN w:val="0"/>
              <w:adjustRightInd w:val="0"/>
              <w:spacing w:before="40" w:after="40" w:line="240" w:lineRule="auto"/>
              <w:jc w:val="center"/>
              <w:rPr>
                <w:rFonts w:ascii="Times New Roman" w:hAnsi="Times New Roman"/>
                <w:bCs/>
                <w:sz w:val="24"/>
                <w:szCs w:val="24"/>
                <w:highlight w:val="yellow"/>
              </w:rPr>
            </w:pPr>
          </w:p>
        </w:tc>
        <w:tc>
          <w:tcPr>
            <w:tcW w:w="1411" w:type="dxa"/>
            <w:tcBorders>
              <w:top w:val="single" w:sz="4" w:space="0" w:color="auto"/>
              <w:left w:val="single" w:sz="4" w:space="0" w:color="auto"/>
              <w:bottom w:val="single" w:sz="4" w:space="0" w:color="auto"/>
              <w:right w:val="single" w:sz="4" w:space="0" w:color="auto"/>
            </w:tcBorders>
          </w:tcPr>
          <w:p w:rsidR="00E1147F" w:rsidRPr="001C7047" w:rsidRDefault="00E1147F" w:rsidP="00E1147F">
            <w:pPr>
              <w:autoSpaceDE w:val="0"/>
              <w:autoSpaceDN w:val="0"/>
              <w:adjustRightInd w:val="0"/>
              <w:spacing w:before="40" w:after="40" w:line="240" w:lineRule="auto"/>
              <w:jc w:val="center"/>
              <w:rPr>
                <w:rFonts w:ascii="Times New Roman" w:hAnsi="Times New Roman"/>
                <w:bCs/>
                <w:sz w:val="24"/>
                <w:szCs w:val="24"/>
                <w:highlight w:val="yellow"/>
              </w:rPr>
            </w:pPr>
          </w:p>
        </w:tc>
      </w:tr>
      <w:tr w:rsidR="00E1147F" w:rsidRPr="00C2663E" w:rsidTr="00E1147F">
        <w:trPr>
          <w:jc w:val="center"/>
        </w:trPr>
        <w:tc>
          <w:tcPr>
            <w:tcW w:w="1384" w:type="dxa"/>
            <w:tcBorders>
              <w:top w:val="single" w:sz="4" w:space="0" w:color="auto"/>
              <w:left w:val="single" w:sz="4" w:space="0" w:color="auto"/>
              <w:bottom w:val="single" w:sz="4" w:space="0" w:color="auto"/>
              <w:right w:val="single" w:sz="4" w:space="0" w:color="auto"/>
            </w:tcBorders>
          </w:tcPr>
          <w:p w:rsidR="00E1147F" w:rsidRPr="00B45B68" w:rsidRDefault="00E1147F" w:rsidP="00E1147F">
            <w:pPr>
              <w:autoSpaceDE w:val="0"/>
              <w:autoSpaceDN w:val="0"/>
              <w:adjustRightInd w:val="0"/>
              <w:spacing w:before="40" w:after="40" w:line="240" w:lineRule="auto"/>
              <w:rPr>
                <w:rFonts w:ascii="Times New Roman" w:hAnsi="Times New Roman"/>
                <w:bCs/>
                <w:sz w:val="24"/>
                <w:szCs w:val="24"/>
              </w:rPr>
            </w:pPr>
            <w:r w:rsidRPr="00B45B68">
              <w:rPr>
                <w:rFonts w:ascii="Times New Roman" w:hAnsi="Times New Roman"/>
                <w:bCs/>
                <w:sz w:val="24"/>
                <w:szCs w:val="24"/>
              </w:rPr>
              <w:t>2020 г.</w:t>
            </w:r>
          </w:p>
        </w:tc>
        <w:tc>
          <w:tcPr>
            <w:tcW w:w="1305" w:type="dxa"/>
            <w:tcBorders>
              <w:top w:val="single" w:sz="4" w:space="0" w:color="auto"/>
              <w:left w:val="single" w:sz="4" w:space="0" w:color="auto"/>
              <w:bottom w:val="single" w:sz="4" w:space="0" w:color="auto"/>
              <w:right w:val="single" w:sz="4" w:space="0" w:color="auto"/>
            </w:tcBorders>
          </w:tcPr>
          <w:p w:rsidR="00E1147F" w:rsidRPr="00C2663E" w:rsidRDefault="00E1147F" w:rsidP="00E1147F">
            <w:pPr>
              <w:autoSpaceDE w:val="0"/>
              <w:autoSpaceDN w:val="0"/>
              <w:adjustRightInd w:val="0"/>
              <w:spacing w:before="40" w:after="40" w:line="240" w:lineRule="auto"/>
              <w:jc w:val="center"/>
              <w:rPr>
                <w:rFonts w:ascii="Times New Roman" w:hAnsi="Times New Roman"/>
                <w:bCs/>
                <w:sz w:val="24"/>
                <w:szCs w:val="24"/>
              </w:rPr>
            </w:pPr>
            <w:r>
              <w:rPr>
                <w:rFonts w:ascii="Times New Roman" w:hAnsi="Times New Roman"/>
                <w:bCs/>
                <w:sz w:val="24"/>
                <w:szCs w:val="24"/>
              </w:rPr>
              <w:t>100</w:t>
            </w:r>
          </w:p>
        </w:tc>
        <w:tc>
          <w:tcPr>
            <w:tcW w:w="1673" w:type="dxa"/>
            <w:tcBorders>
              <w:top w:val="single" w:sz="4" w:space="0" w:color="auto"/>
              <w:left w:val="single" w:sz="4" w:space="0" w:color="auto"/>
              <w:bottom w:val="single" w:sz="4" w:space="0" w:color="auto"/>
              <w:right w:val="single" w:sz="4" w:space="0" w:color="auto"/>
            </w:tcBorders>
            <w:vAlign w:val="center"/>
          </w:tcPr>
          <w:p w:rsidR="00E1147F" w:rsidRPr="00D56149" w:rsidRDefault="00E1147F" w:rsidP="00E1147F">
            <w:pPr>
              <w:autoSpaceDE w:val="0"/>
              <w:autoSpaceDN w:val="0"/>
              <w:adjustRightInd w:val="0"/>
              <w:spacing w:before="40" w:after="40" w:line="240" w:lineRule="auto"/>
              <w:jc w:val="center"/>
              <w:rPr>
                <w:rFonts w:ascii="Times New Roman" w:hAnsi="Times New Roman"/>
                <w:bCs/>
                <w:sz w:val="24"/>
                <w:szCs w:val="24"/>
              </w:rPr>
            </w:pPr>
            <w:r>
              <w:rPr>
                <w:rFonts w:ascii="Times New Roman" w:hAnsi="Times New Roman"/>
                <w:bCs/>
                <w:sz w:val="24"/>
                <w:szCs w:val="24"/>
              </w:rPr>
              <w:t>100</w:t>
            </w:r>
          </w:p>
        </w:tc>
        <w:tc>
          <w:tcPr>
            <w:tcW w:w="1559" w:type="dxa"/>
            <w:tcBorders>
              <w:top w:val="single" w:sz="4" w:space="0" w:color="auto"/>
              <w:left w:val="single" w:sz="4" w:space="0" w:color="auto"/>
              <w:bottom w:val="single" w:sz="4" w:space="0" w:color="auto"/>
              <w:right w:val="single" w:sz="4" w:space="0" w:color="auto"/>
            </w:tcBorders>
            <w:vAlign w:val="center"/>
          </w:tcPr>
          <w:p w:rsidR="00E1147F" w:rsidRPr="001C7047" w:rsidRDefault="00E1147F" w:rsidP="00E1147F">
            <w:pPr>
              <w:autoSpaceDE w:val="0"/>
              <w:autoSpaceDN w:val="0"/>
              <w:adjustRightInd w:val="0"/>
              <w:spacing w:before="40" w:after="40" w:line="240" w:lineRule="auto"/>
              <w:jc w:val="center"/>
              <w:rPr>
                <w:rFonts w:ascii="Times New Roman" w:hAnsi="Times New Roman"/>
                <w:bCs/>
                <w:sz w:val="24"/>
                <w:szCs w:val="24"/>
                <w:highlight w:val="yellow"/>
              </w:rPr>
            </w:pPr>
          </w:p>
        </w:tc>
        <w:tc>
          <w:tcPr>
            <w:tcW w:w="1411" w:type="dxa"/>
            <w:tcBorders>
              <w:top w:val="single" w:sz="4" w:space="0" w:color="auto"/>
              <w:left w:val="single" w:sz="4" w:space="0" w:color="auto"/>
              <w:bottom w:val="single" w:sz="4" w:space="0" w:color="auto"/>
              <w:right w:val="single" w:sz="4" w:space="0" w:color="auto"/>
            </w:tcBorders>
          </w:tcPr>
          <w:p w:rsidR="00E1147F" w:rsidRPr="00C2663E" w:rsidRDefault="00E1147F" w:rsidP="00E1147F">
            <w:pPr>
              <w:autoSpaceDE w:val="0"/>
              <w:autoSpaceDN w:val="0"/>
              <w:adjustRightInd w:val="0"/>
              <w:spacing w:before="40" w:after="40" w:line="240" w:lineRule="auto"/>
              <w:jc w:val="center"/>
              <w:rPr>
                <w:rFonts w:ascii="Times New Roman" w:hAnsi="Times New Roman"/>
                <w:bCs/>
                <w:sz w:val="24"/>
                <w:szCs w:val="24"/>
              </w:rPr>
            </w:pPr>
          </w:p>
        </w:tc>
      </w:tr>
      <w:tr w:rsidR="00E1147F" w:rsidRPr="00C2663E" w:rsidTr="00E1147F">
        <w:trPr>
          <w:jc w:val="center"/>
        </w:trPr>
        <w:tc>
          <w:tcPr>
            <w:tcW w:w="1384" w:type="dxa"/>
            <w:tcBorders>
              <w:top w:val="single" w:sz="4" w:space="0" w:color="auto"/>
              <w:left w:val="single" w:sz="4" w:space="0" w:color="auto"/>
              <w:bottom w:val="single" w:sz="4" w:space="0" w:color="auto"/>
              <w:right w:val="single" w:sz="4" w:space="0" w:color="auto"/>
            </w:tcBorders>
          </w:tcPr>
          <w:p w:rsidR="00E1147F" w:rsidRPr="00B45B68" w:rsidRDefault="00E1147F" w:rsidP="00E1147F">
            <w:pPr>
              <w:autoSpaceDE w:val="0"/>
              <w:autoSpaceDN w:val="0"/>
              <w:adjustRightInd w:val="0"/>
              <w:spacing w:before="40" w:after="40" w:line="240" w:lineRule="auto"/>
              <w:rPr>
                <w:rFonts w:ascii="Times New Roman" w:hAnsi="Times New Roman"/>
                <w:bCs/>
                <w:sz w:val="24"/>
                <w:szCs w:val="24"/>
              </w:rPr>
            </w:pPr>
            <w:r w:rsidRPr="00B45B68">
              <w:rPr>
                <w:rFonts w:ascii="Times New Roman" w:hAnsi="Times New Roman"/>
                <w:bCs/>
                <w:sz w:val="24"/>
                <w:szCs w:val="24"/>
              </w:rPr>
              <w:t>2021 г.</w:t>
            </w:r>
          </w:p>
        </w:tc>
        <w:tc>
          <w:tcPr>
            <w:tcW w:w="1305" w:type="dxa"/>
            <w:tcBorders>
              <w:top w:val="single" w:sz="4" w:space="0" w:color="auto"/>
              <w:left w:val="single" w:sz="4" w:space="0" w:color="auto"/>
              <w:bottom w:val="single" w:sz="4" w:space="0" w:color="auto"/>
              <w:right w:val="single" w:sz="4" w:space="0" w:color="auto"/>
            </w:tcBorders>
          </w:tcPr>
          <w:p w:rsidR="00E1147F" w:rsidRPr="00C2663E" w:rsidRDefault="00E1147F" w:rsidP="00E1147F">
            <w:pPr>
              <w:autoSpaceDE w:val="0"/>
              <w:autoSpaceDN w:val="0"/>
              <w:adjustRightInd w:val="0"/>
              <w:spacing w:before="40" w:after="40" w:line="240" w:lineRule="auto"/>
              <w:jc w:val="center"/>
              <w:rPr>
                <w:rFonts w:ascii="Times New Roman" w:hAnsi="Times New Roman"/>
                <w:bCs/>
                <w:sz w:val="24"/>
                <w:szCs w:val="24"/>
              </w:rPr>
            </w:pPr>
            <w:r>
              <w:rPr>
                <w:rFonts w:ascii="Times New Roman" w:hAnsi="Times New Roman"/>
                <w:bCs/>
                <w:sz w:val="24"/>
                <w:szCs w:val="24"/>
              </w:rPr>
              <w:t>100</w:t>
            </w:r>
          </w:p>
        </w:tc>
        <w:tc>
          <w:tcPr>
            <w:tcW w:w="1673" w:type="dxa"/>
            <w:tcBorders>
              <w:top w:val="single" w:sz="4" w:space="0" w:color="auto"/>
              <w:left w:val="single" w:sz="4" w:space="0" w:color="auto"/>
              <w:bottom w:val="single" w:sz="4" w:space="0" w:color="auto"/>
              <w:right w:val="single" w:sz="4" w:space="0" w:color="auto"/>
            </w:tcBorders>
            <w:vAlign w:val="center"/>
          </w:tcPr>
          <w:p w:rsidR="00E1147F" w:rsidRPr="00D56149" w:rsidRDefault="00E1147F" w:rsidP="00E1147F">
            <w:pPr>
              <w:autoSpaceDE w:val="0"/>
              <w:autoSpaceDN w:val="0"/>
              <w:adjustRightInd w:val="0"/>
              <w:spacing w:before="40" w:after="40" w:line="240" w:lineRule="auto"/>
              <w:jc w:val="center"/>
              <w:rPr>
                <w:rFonts w:ascii="Times New Roman" w:hAnsi="Times New Roman"/>
                <w:bCs/>
                <w:sz w:val="24"/>
                <w:szCs w:val="24"/>
              </w:rPr>
            </w:pPr>
            <w:r>
              <w:rPr>
                <w:rFonts w:ascii="Times New Roman" w:hAnsi="Times New Roman"/>
                <w:bCs/>
                <w:sz w:val="24"/>
                <w:szCs w:val="24"/>
              </w:rPr>
              <w:t>100</w:t>
            </w:r>
          </w:p>
        </w:tc>
        <w:tc>
          <w:tcPr>
            <w:tcW w:w="1559" w:type="dxa"/>
            <w:tcBorders>
              <w:top w:val="single" w:sz="4" w:space="0" w:color="auto"/>
              <w:left w:val="single" w:sz="4" w:space="0" w:color="auto"/>
              <w:bottom w:val="single" w:sz="4" w:space="0" w:color="auto"/>
              <w:right w:val="single" w:sz="4" w:space="0" w:color="auto"/>
            </w:tcBorders>
            <w:vAlign w:val="center"/>
          </w:tcPr>
          <w:p w:rsidR="00E1147F" w:rsidRPr="001C7047" w:rsidRDefault="00E1147F" w:rsidP="00E1147F">
            <w:pPr>
              <w:autoSpaceDE w:val="0"/>
              <w:autoSpaceDN w:val="0"/>
              <w:adjustRightInd w:val="0"/>
              <w:spacing w:before="40" w:after="40" w:line="240" w:lineRule="auto"/>
              <w:jc w:val="center"/>
              <w:rPr>
                <w:rFonts w:ascii="Times New Roman" w:hAnsi="Times New Roman"/>
                <w:bCs/>
                <w:sz w:val="24"/>
                <w:szCs w:val="24"/>
                <w:highlight w:val="yellow"/>
              </w:rPr>
            </w:pPr>
          </w:p>
        </w:tc>
        <w:tc>
          <w:tcPr>
            <w:tcW w:w="1411" w:type="dxa"/>
            <w:tcBorders>
              <w:top w:val="single" w:sz="4" w:space="0" w:color="auto"/>
              <w:left w:val="single" w:sz="4" w:space="0" w:color="auto"/>
              <w:bottom w:val="single" w:sz="4" w:space="0" w:color="auto"/>
              <w:right w:val="single" w:sz="4" w:space="0" w:color="auto"/>
            </w:tcBorders>
          </w:tcPr>
          <w:p w:rsidR="00E1147F" w:rsidRPr="00C2663E" w:rsidRDefault="00E1147F" w:rsidP="00E1147F">
            <w:pPr>
              <w:autoSpaceDE w:val="0"/>
              <w:autoSpaceDN w:val="0"/>
              <w:adjustRightInd w:val="0"/>
              <w:spacing w:before="40" w:after="40" w:line="240" w:lineRule="auto"/>
              <w:jc w:val="center"/>
              <w:rPr>
                <w:rFonts w:ascii="Times New Roman" w:hAnsi="Times New Roman"/>
                <w:bCs/>
                <w:sz w:val="24"/>
                <w:szCs w:val="24"/>
              </w:rPr>
            </w:pPr>
          </w:p>
        </w:tc>
      </w:tr>
      <w:tr w:rsidR="00E1147F" w:rsidRPr="00C2663E" w:rsidTr="00E1147F">
        <w:trPr>
          <w:jc w:val="center"/>
        </w:trPr>
        <w:tc>
          <w:tcPr>
            <w:tcW w:w="1384" w:type="dxa"/>
            <w:tcBorders>
              <w:top w:val="single" w:sz="4" w:space="0" w:color="auto"/>
              <w:left w:val="single" w:sz="4" w:space="0" w:color="auto"/>
              <w:bottom w:val="single" w:sz="4" w:space="0" w:color="auto"/>
              <w:right w:val="single" w:sz="4" w:space="0" w:color="auto"/>
            </w:tcBorders>
          </w:tcPr>
          <w:p w:rsidR="00E1147F" w:rsidRPr="00B45B68" w:rsidRDefault="00E1147F" w:rsidP="00E1147F">
            <w:pPr>
              <w:autoSpaceDE w:val="0"/>
              <w:autoSpaceDN w:val="0"/>
              <w:adjustRightInd w:val="0"/>
              <w:spacing w:before="40" w:after="40" w:line="240" w:lineRule="auto"/>
              <w:rPr>
                <w:rFonts w:ascii="Times New Roman" w:hAnsi="Times New Roman"/>
                <w:bCs/>
                <w:sz w:val="24"/>
                <w:szCs w:val="24"/>
              </w:rPr>
            </w:pPr>
            <w:r w:rsidRPr="00B45B68">
              <w:rPr>
                <w:rFonts w:ascii="Times New Roman" w:hAnsi="Times New Roman"/>
                <w:bCs/>
                <w:sz w:val="24"/>
                <w:szCs w:val="24"/>
              </w:rPr>
              <w:t xml:space="preserve">Итого </w:t>
            </w:r>
          </w:p>
        </w:tc>
        <w:tc>
          <w:tcPr>
            <w:tcW w:w="1305" w:type="dxa"/>
            <w:tcBorders>
              <w:top w:val="single" w:sz="4" w:space="0" w:color="auto"/>
              <w:left w:val="single" w:sz="4" w:space="0" w:color="auto"/>
              <w:bottom w:val="single" w:sz="4" w:space="0" w:color="auto"/>
              <w:right w:val="single" w:sz="4" w:space="0" w:color="auto"/>
            </w:tcBorders>
          </w:tcPr>
          <w:p w:rsidR="00E1147F" w:rsidRPr="00C2663E" w:rsidRDefault="00E1147F" w:rsidP="00E1147F">
            <w:pPr>
              <w:autoSpaceDE w:val="0"/>
              <w:autoSpaceDN w:val="0"/>
              <w:adjustRightInd w:val="0"/>
              <w:spacing w:before="40" w:after="40" w:line="240" w:lineRule="auto"/>
              <w:jc w:val="center"/>
              <w:rPr>
                <w:rFonts w:ascii="Times New Roman" w:hAnsi="Times New Roman"/>
                <w:b/>
                <w:bCs/>
                <w:sz w:val="24"/>
                <w:szCs w:val="24"/>
              </w:rPr>
            </w:pPr>
            <w:r>
              <w:rPr>
                <w:rFonts w:ascii="Times New Roman" w:hAnsi="Times New Roman"/>
                <w:b/>
                <w:bCs/>
                <w:sz w:val="24"/>
                <w:szCs w:val="24"/>
              </w:rPr>
              <w:t>250</w:t>
            </w:r>
          </w:p>
        </w:tc>
        <w:tc>
          <w:tcPr>
            <w:tcW w:w="1673" w:type="dxa"/>
            <w:tcBorders>
              <w:top w:val="single" w:sz="4" w:space="0" w:color="auto"/>
              <w:left w:val="single" w:sz="4" w:space="0" w:color="auto"/>
              <w:bottom w:val="single" w:sz="4" w:space="0" w:color="auto"/>
              <w:right w:val="single" w:sz="4" w:space="0" w:color="auto"/>
            </w:tcBorders>
            <w:vAlign w:val="center"/>
          </w:tcPr>
          <w:p w:rsidR="00E1147F" w:rsidRPr="00D56149" w:rsidRDefault="00E1147F" w:rsidP="00E1147F">
            <w:pPr>
              <w:autoSpaceDE w:val="0"/>
              <w:autoSpaceDN w:val="0"/>
              <w:adjustRightInd w:val="0"/>
              <w:spacing w:before="40" w:after="40" w:line="240" w:lineRule="auto"/>
              <w:jc w:val="center"/>
              <w:rPr>
                <w:rFonts w:ascii="Times New Roman" w:hAnsi="Times New Roman"/>
                <w:b/>
                <w:bCs/>
                <w:sz w:val="24"/>
                <w:szCs w:val="24"/>
              </w:rPr>
            </w:pPr>
            <w:r>
              <w:rPr>
                <w:rFonts w:ascii="Times New Roman" w:hAnsi="Times New Roman"/>
                <w:b/>
                <w:bCs/>
                <w:sz w:val="24"/>
                <w:szCs w:val="24"/>
              </w:rPr>
              <w:t>250</w:t>
            </w:r>
          </w:p>
        </w:tc>
        <w:tc>
          <w:tcPr>
            <w:tcW w:w="1559" w:type="dxa"/>
            <w:tcBorders>
              <w:top w:val="single" w:sz="4" w:space="0" w:color="auto"/>
              <w:left w:val="single" w:sz="4" w:space="0" w:color="auto"/>
              <w:bottom w:val="single" w:sz="4" w:space="0" w:color="auto"/>
              <w:right w:val="single" w:sz="4" w:space="0" w:color="auto"/>
            </w:tcBorders>
            <w:vAlign w:val="center"/>
          </w:tcPr>
          <w:p w:rsidR="00E1147F" w:rsidRPr="001C7047" w:rsidRDefault="00E1147F" w:rsidP="00E1147F">
            <w:pPr>
              <w:autoSpaceDE w:val="0"/>
              <w:autoSpaceDN w:val="0"/>
              <w:adjustRightInd w:val="0"/>
              <w:spacing w:before="40" w:after="40" w:line="240" w:lineRule="auto"/>
              <w:jc w:val="center"/>
              <w:rPr>
                <w:rFonts w:ascii="Times New Roman" w:hAnsi="Times New Roman"/>
                <w:bCs/>
                <w:sz w:val="24"/>
                <w:szCs w:val="24"/>
                <w:highlight w:val="yellow"/>
              </w:rPr>
            </w:pPr>
          </w:p>
        </w:tc>
        <w:tc>
          <w:tcPr>
            <w:tcW w:w="1411" w:type="dxa"/>
            <w:tcBorders>
              <w:top w:val="single" w:sz="4" w:space="0" w:color="auto"/>
              <w:left w:val="single" w:sz="4" w:space="0" w:color="auto"/>
              <w:bottom w:val="single" w:sz="4" w:space="0" w:color="auto"/>
              <w:right w:val="single" w:sz="4" w:space="0" w:color="auto"/>
            </w:tcBorders>
          </w:tcPr>
          <w:p w:rsidR="00E1147F" w:rsidRPr="00C2663E" w:rsidRDefault="00E1147F" w:rsidP="00E1147F">
            <w:pPr>
              <w:autoSpaceDE w:val="0"/>
              <w:autoSpaceDN w:val="0"/>
              <w:adjustRightInd w:val="0"/>
              <w:spacing w:before="40" w:after="40" w:line="240" w:lineRule="auto"/>
              <w:jc w:val="center"/>
              <w:rPr>
                <w:rFonts w:ascii="Times New Roman" w:hAnsi="Times New Roman"/>
                <w:b/>
                <w:bCs/>
                <w:sz w:val="24"/>
                <w:szCs w:val="24"/>
              </w:rPr>
            </w:pPr>
          </w:p>
        </w:tc>
      </w:tr>
    </w:tbl>
    <w:p w:rsidR="00E1147F" w:rsidRDefault="00E1147F" w:rsidP="00E1147F">
      <w:pPr>
        <w:pStyle w:val="af7"/>
        <w:spacing w:before="0"/>
        <w:jc w:val="both"/>
        <w:rPr>
          <w:b/>
        </w:rPr>
      </w:pPr>
    </w:p>
    <w:p w:rsidR="00E1147F" w:rsidRDefault="00E1147F" w:rsidP="00E1147F">
      <w:pPr>
        <w:pStyle w:val="af7"/>
        <w:spacing w:before="0"/>
        <w:jc w:val="both"/>
        <w:rPr>
          <w:b/>
        </w:rPr>
      </w:pPr>
    </w:p>
    <w:p w:rsidR="002139ED" w:rsidRPr="001645CA" w:rsidRDefault="002139ED" w:rsidP="002139ED">
      <w:pPr>
        <w:spacing w:after="0" w:line="240" w:lineRule="auto"/>
        <w:rPr>
          <w:rFonts w:ascii="Times New Roman" w:eastAsia="Times New Roman" w:hAnsi="Times New Roman" w:cs="Times New Roman"/>
          <w:sz w:val="24"/>
          <w:szCs w:val="24"/>
        </w:rPr>
      </w:pPr>
      <w:r w:rsidRPr="001645CA">
        <w:rPr>
          <w:rFonts w:ascii="Times New Roman" w:eastAsia="Times New Roman" w:hAnsi="Times New Roman" w:cs="Times New Roman"/>
          <w:color w:val="000000"/>
          <w:sz w:val="24"/>
          <w:szCs w:val="24"/>
        </w:rPr>
        <w:br/>
      </w:r>
      <w:r w:rsidRPr="001645CA">
        <w:rPr>
          <w:rFonts w:ascii="Times New Roman" w:eastAsia="Times New Roman" w:hAnsi="Times New Roman" w:cs="Times New Roman"/>
          <w:color w:val="000000"/>
          <w:sz w:val="24"/>
          <w:szCs w:val="24"/>
        </w:rPr>
        <w:br/>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xml:space="preserve"> Структура Программы:         I. Итоги реализации Районной целевой программы.</w:t>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xml:space="preserve">                                                  II. Общие положения программы.</w:t>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xml:space="preserve">                                                  III.   Система   программных    мероприятий    по        </w:t>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xml:space="preserve">                                                          реализации Программы.</w:t>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xml:space="preserve">                                                       1. Организационная работа.</w:t>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xml:space="preserve">                                                       2. Работа с педагогами.</w:t>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xml:space="preserve">                                                       3. Мероприятиями       с      учащимися     </w:t>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xml:space="preserve">                                                           школ, воспитанниками ДОУ района</w:t>
      </w:r>
      <w:r w:rsidRPr="001645CA">
        <w:rPr>
          <w:rFonts w:ascii="Times New Roman" w:eastAsia="Times New Roman" w:hAnsi="Times New Roman" w:cs="Times New Roman"/>
          <w:color w:val="000000"/>
          <w:sz w:val="24"/>
          <w:szCs w:val="24"/>
        </w:rPr>
        <w:br/>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xml:space="preserve"> Исполнители Программы:  Управление   образования   Дзун-Хемчикского    муниципального  района, информационно-методический  центр  (ИМЦ), общеобразовательные учреждения района.</w:t>
      </w:r>
      <w:r w:rsidRPr="001645CA">
        <w:rPr>
          <w:rFonts w:ascii="Times New Roman" w:eastAsia="Times New Roman" w:hAnsi="Times New Roman" w:cs="Times New Roman"/>
          <w:color w:val="000000"/>
          <w:sz w:val="24"/>
          <w:szCs w:val="24"/>
        </w:rPr>
        <w:br/>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xml:space="preserve"> Правовая база: Конституция  Российской  Федерации,     Закон РФ "О языках  народов  РФ", Закон РТ  "О  государственных  </w:t>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языках РТ  и других языках в РТ", Государственная программа РТ по    сохранению,     изучению     и     развитию государственных языков РТ и других языков в РТ</w:t>
      </w:r>
    </w:p>
    <w:p w:rsidR="002139ED" w:rsidRPr="001645CA" w:rsidRDefault="002139ED" w:rsidP="002139ED">
      <w:pPr>
        <w:spacing w:after="0" w:line="240" w:lineRule="auto"/>
        <w:rPr>
          <w:rFonts w:ascii="Times New Roman" w:eastAsia="Times New Roman" w:hAnsi="Times New Roman" w:cs="Times New Roman"/>
          <w:sz w:val="24"/>
          <w:szCs w:val="24"/>
        </w:rPr>
      </w:pPr>
      <w:r w:rsidRPr="001645CA">
        <w:rPr>
          <w:rFonts w:ascii="Times New Roman" w:eastAsia="Times New Roman" w:hAnsi="Times New Roman" w:cs="Times New Roman"/>
          <w:color w:val="000000"/>
          <w:sz w:val="24"/>
          <w:szCs w:val="24"/>
        </w:rPr>
        <w:br/>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xml:space="preserve"> Система организации          Контроль за реализацией Программы  осуществляется</w:t>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xml:space="preserve"> контроля за</w:t>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исполнением                         управлением   образования администрации  Дзун-Хемчикскогокожууна,</w:t>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xml:space="preserve"> Программы                           кожуунным  информационно-методическим     центром   (КИМЦ)</w:t>
      </w:r>
    </w:p>
    <w:p w:rsidR="002139ED" w:rsidRPr="001645CA" w:rsidRDefault="002139ED" w:rsidP="002139ED">
      <w:pPr>
        <w:spacing w:after="0" w:line="240" w:lineRule="auto"/>
        <w:rPr>
          <w:rFonts w:ascii="Times New Roman" w:eastAsia="Times New Roman" w:hAnsi="Times New Roman" w:cs="Times New Roman"/>
          <w:sz w:val="24"/>
          <w:szCs w:val="24"/>
        </w:rPr>
      </w:pPr>
      <w:r w:rsidRPr="001645CA">
        <w:rPr>
          <w:rFonts w:ascii="Times New Roman" w:eastAsia="Times New Roman" w:hAnsi="Times New Roman" w:cs="Times New Roman"/>
          <w:color w:val="000000"/>
          <w:sz w:val="24"/>
          <w:szCs w:val="24"/>
        </w:rPr>
        <w:br/>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Ожидаемые конечные          - совершенствование        учебно-воспитательного процесса   в   образовательных     учреждениях;</w:t>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xml:space="preserve"> результаты Программы:      - повышение качества знаний  по  русскому языку и литературе,   уровня  грамотности   и   </w:t>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lastRenderedPageBreak/>
        <w:t xml:space="preserve">                                                  речевой  культуры общества;</w:t>
      </w:r>
      <w:r w:rsidRPr="001645CA">
        <w:rPr>
          <w:rFonts w:ascii="Times New Roman" w:eastAsia="Times New Roman" w:hAnsi="Times New Roman" w:cs="Times New Roman"/>
          <w:color w:val="000000"/>
          <w:sz w:val="24"/>
          <w:szCs w:val="24"/>
        </w:rPr>
        <w:br/>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xml:space="preserve">                                                - улучшение      условий      для      реализации</w:t>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xml:space="preserve">                                                  конституционных прав личности в языковой  м   </w:t>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xml:space="preserve">                                                  сфере;</w:t>
      </w:r>
    </w:p>
    <w:p w:rsidR="002139ED" w:rsidRPr="001645CA" w:rsidRDefault="002139ED" w:rsidP="002139ED">
      <w:pPr>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br/>
        <w:t xml:space="preserve">                                                - создание    условий     для                    </w:t>
      </w:r>
    </w:p>
    <w:p w:rsidR="002139ED" w:rsidRPr="001645CA" w:rsidRDefault="002139ED" w:rsidP="002139ED">
      <w:pPr>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xml:space="preserve">                                                бесконфликтногофункционирования двух </w:t>
      </w:r>
    </w:p>
    <w:p w:rsidR="002139ED" w:rsidRPr="001645CA" w:rsidRDefault="002139ED" w:rsidP="002139ED">
      <w:pPr>
        <w:spacing w:after="0" w:line="240" w:lineRule="auto"/>
        <w:rPr>
          <w:rFonts w:ascii="Times New Roman" w:eastAsia="Times New Roman" w:hAnsi="Times New Roman" w:cs="Times New Roman"/>
          <w:sz w:val="24"/>
          <w:szCs w:val="24"/>
        </w:rPr>
      </w:pPr>
      <w:r w:rsidRPr="001645CA">
        <w:rPr>
          <w:rFonts w:ascii="Times New Roman" w:eastAsia="Times New Roman" w:hAnsi="Times New Roman" w:cs="Times New Roman"/>
          <w:color w:val="000000"/>
          <w:sz w:val="24"/>
          <w:szCs w:val="24"/>
        </w:rPr>
        <w:t xml:space="preserve">                                                государственных языков;</w:t>
      </w:r>
    </w:p>
    <w:p w:rsidR="002139ED" w:rsidRPr="001645CA" w:rsidRDefault="002139ED" w:rsidP="002139ED">
      <w:pPr>
        <w:spacing w:after="0" w:line="240" w:lineRule="auto"/>
        <w:rPr>
          <w:rFonts w:ascii="Times New Roman" w:eastAsia="Times New Roman" w:hAnsi="Times New Roman" w:cs="Times New Roman"/>
          <w:sz w:val="24"/>
          <w:szCs w:val="24"/>
        </w:rPr>
      </w:pP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xml:space="preserve">                                                - укрепление   позиций  русского  языка  в  РТ в  </w:t>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xml:space="preserve">                                                 условиях многоязычия; </w:t>
      </w:r>
      <w:r w:rsidRPr="001645CA">
        <w:rPr>
          <w:rFonts w:ascii="Times New Roman" w:eastAsia="Times New Roman" w:hAnsi="Times New Roman" w:cs="Times New Roman"/>
          <w:color w:val="000000"/>
          <w:sz w:val="24"/>
          <w:szCs w:val="24"/>
        </w:rPr>
        <w:br/>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xml:space="preserve">                                                - активизация    русского   языка   в   контексте  </w:t>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xml:space="preserve">                                                 национальных языков и культур;</w:t>
      </w:r>
    </w:p>
    <w:p w:rsidR="002139ED" w:rsidRPr="001645CA" w:rsidRDefault="002139ED" w:rsidP="002139ED">
      <w:pPr>
        <w:spacing w:after="0" w:line="240" w:lineRule="auto"/>
        <w:rPr>
          <w:rFonts w:ascii="Times New Roman" w:eastAsia="Times New Roman" w:hAnsi="Times New Roman" w:cs="Times New Roman"/>
          <w:sz w:val="24"/>
          <w:szCs w:val="24"/>
        </w:rPr>
      </w:pP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xml:space="preserve">                                                - усиление роли русского языка в  </w:t>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xml:space="preserve">                                                образовательном пространстве РТ;</w:t>
      </w:r>
      <w:r w:rsidRPr="001645CA">
        <w:rPr>
          <w:rFonts w:ascii="Times New Roman" w:eastAsia="Times New Roman" w:hAnsi="Times New Roman" w:cs="Times New Roman"/>
          <w:color w:val="000000"/>
          <w:sz w:val="24"/>
          <w:szCs w:val="24"/>
        </w:rPr>
        <w:br/>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xml:space="preserve">                                                - повышение   грамотности  населения  и  </w:t>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xml:space="preserve">                                                 культуры  владения русским языком;</w:t>
      </w:r>
    </w:p>
    <w:p w:rsidR="002139ED" w:rsidRPr="001645CA" w:rsidRDefault="002139ED" w:rsidP="002139ED">
      <w:pPr>
        <w:spacing w:after="0" w:line="240" w:lineRule="auto"/>
        <w:rPr>
          <w:rFonts w:ascii="Times New Roman" w:eastAsia="Times New Roman" w:hAnsi="Times New Roman" w:cs="Times New Roman"/>
          <w:sz w:val="24"/>
          <w:szCs w:val="24"/>
        </w:rPr>
      </w:pP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xml:space="preserve">                                                - участие общественных, коммерческих  </w:t>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xml:space="preserve">                                                   организаций  и частных лиц в оказании         </w:t>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xml:space="preserve">                                                   финансовой помощи  для</w:t>
      </w:r>
    </w:p>
    <w:p w:rsidR="002139ED" w:rsidRPr="001645CA"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 xml:space="preserve">                                                  реализации Программы</w:t>
      </w:r>
    </w:p>
    <w:p w:rsidR="002139ED" w:rsidRPr="001645CA" w:rsidRDefault="002139ED" w:rsidP="002139ED">
      <w:pPr>
        <w:spacing w:after="0" w:line="240" w:lineRule="auto"/>
        <w:rPr>
          <w:rFonts w:ascii="Times New Roman" w:eastAsia="Times New Roman" w:hAnsi="Times New Roman" w:cs="Times New Roman"/>
          <w:sz w:val="24"/>
          <w:szCs w:val="24"/>
        </w:rPr>
      </w:pPr>
    </w:p>
    <w:p w:rsidR="002139ED" w:rsidRPr="001645CA" w:rsidRDefault="002139ED" w:rsidP="002139ED">
      <w:pPr>
        <w:spacing w:before="100" w:beforeAutospacing="1" w:after="100" w:afterAutospacing="1" w:line="240" w:lineRule="auto"/>
        <w:jc w:val="center"/>
        <w:rPr>
          <w:rFonts w:ascii="Times New Roman" w:eastAsia="Times New Roman" w:hAnsi="Times New Roman" w:cs="Times New Roman"/>
          <w:b/>
          <w:color w:val="000000"/>
          <w:sz w:val="24"/>
          <w:szCs w:val="24"/>
        </w:rPr>
      </w:pPr>
    </w:p>
    <w:p w:rsidR="002139ED" w:rsidRPr="001645CA" w:rsidRDefault="002139ED" w:rsidP="002139ED">
      <w:pPr>
        <w:spacing w:before="100" w:beforeAutospacing="1" w:after="100" w:afterAutospacing="1" w:line="240" w:lineRule="auto"/>
        <w:jc w:val="center"/>
        <w:rPr>
          <w:rFonts w:ascii="Times New Roman" w:eastAsia="Times New Roman" w:hAnsi="Times New Roman" w:cs="Times New Roman"/>
          <w:b/>
          <w:color w:val="000000"/>
          <w:sz w:val="24"/>
          <w:szCs w:val="24"/>
        </w:rPr>
      </w:pPr>
      <w:r w:rsidRPr="001645CA">
        <w:rPr>
          <w:rFonts w:ascii="Times New Roman" w:eastAsia="Times New Roman" w:hAnsi="Times New Roman" w:cs="Times New Roman"/>
          <w:b/>
          <w:color w:val="000000"/>
          <w:sz w:val="24"/>
          <w:szCs w:val="24"/>
        </w:rPr>
        <w:t>Общие положения Программы</w:t>
      </w:r>
      <w:r w:rsidRPr="001645CA">
        <w:rPr>
          <w:rFonts w:ascii="Times New Roman" w:eastAsia="Times New Roman" w:hAnsi="Times New Roman" w:cs="Times New Roman"/>
          <w:b/>
          <w:color w:val="000000"/>
          <w:sz w:val="24"/>
          <w:szCs w:val="24"/>
        </w:rPr>
        <w:br/>
      </w:r>
    </w:p>
    <w:p w:rsidR="002139ED" w:rsidRPr="001645CA" w:rsidRDefault="002139ED" w:rsidP="002139ED">
      <w:pPr>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В Республике Тыва языковая ситуация определяется наличием двух государственных языков, тувинского и русского, что предполагает их паритетный статус и сбалансированное функционирование.</w:t>
      </w:r>
    </w:p>
    <w:p w:rsidR="002139ED" w:rsidRPr="001645CA" w:rsidRDefault="002139ED" w:rsidP="002139ED">
      <w:pPr>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Русский язык является государственным языком РФ, средством межнационального общения в России и СНГ. Русский язык - один из мировых официальных и рабочих языков ООН, ЮНЕСКО, язык многих международных организаций, язык торговли и маркетинга.</w:t>
      </w:r>
    </w:p>
    <w:p w:rsidR="002139ED" w:rsidRPr="001645CA" w:rsidRDefault="002139ED" w:rsidP="002139ED">
      <w:pPr>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В современных условиях особое значение придается сохранению, укреплению, развитию и распространению русского языка как важнейшего средства консолидации российского общества, обеспечения государственной целостности и национальной безопасности, интеграции государств-участников СНГ и вхождения России в мировое экономическое, политическое, культурное, образовательное и информационное пространство. Русский язык на протяжении столетий, функционируя в Республике Тыва на стыке восточной и славянской культур, сохраняет исторически важное значение. Русский язык играет важную роль в системе российского национального образования.</w:t>
      </w:r>
    </w:p>
    <w:p w:rsidR="002139ED" w:rsidRPr="001645CA" w:rsidRDefault="002139ED" w:rsidP="002139ED">
      <w:pPr>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lastRenderedPageBreak/>
        <w:t>В настоящее время Россия входит в европейскую систему образования, идет процесс модернизации: вводятся информационно-коммуникативные технологии, осуществляется переход к двухступенчатой системе образования (бакалавриат и магистратура). Одновременно активизируется государственная языковая политика по упрочению роли русского языка, а также по изучению, сохранению и развитию родных языков народов РФ.</w:t>
      </w:r>
    </w:p>
    <w:p w:rsidR="002139ED" w:rsidRPr="001645CA" w:rsidRDefault="002139ED" w:rsidP="002139ED">
      <w:pPr>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Статус мирового, государственного и межнационального языка обязывает предъявлять высокие требования к изучению русского языка, овладению его структурой, нормами, умению пользоваться им во всех сферах жизни общества.</w:t>
      </w:r>
    </w:p>
    <w:p w:rsidR="002139ED" w:rsidRPr="001645CA" w:rsidRDefault="002139ED" w:rsidP="002139ED">
      <w:pPr>
        <w:jc w:val="center"/>
        <w:rPr>
          <w:rFonts w:ascii="Times New Roman" w:eastAsia="Times New Roman" w:hAnsi="Times New Roman" w:cs="Times New Roman"/>
          <w:b/>
          <w:sz w:val="24"/>
          <w:szCs w:val="24"/>
        </w:rPr>
      </w:pPr>
      <w:r w:rsidRPr="001645CA">
        <w:rPr>
          <w:rFonts w:ascii="Times New Roman" w:eastAsia="Times New Roman" w:hAnsi="Times New Roman" w:cs="Times New Roman"/>
          <w:color w:val="000000"/>
          <w:sz w:val="24"/>
          <w:szCs w:val="24"/>
        </w:rPr>
        <w:t>Поддержание высокого уровня владения русским языком, общей речевой культуры общества, сохранения чистоты и выразительных средств языка, осознание их важности в процессе коммуникации является одной из важнейших государственных задач.</w:t>
      </w:r>
    </w:p>
    <w:p w:rsidR="002139ED" w:rsidRPr="001645CA" w:rsidRDefault="002139ED" w:rsidP="002139ED">
      <w:pPr>
        <w:jc w:val="center"/>
        <w:rPr>
          <w:rFonts w:ascii="Times New Roman" w:eastAsia="Times New Roman" w:hAnsi="Times New Roman" w:cs="Times New Roman"/>
          <w:b/>
          <w:sz w:val="24"/>
          <w:szCs w:val="24"/>
        </w:rPr>
      </w:pPr>
    </w:p>
    <w:p w:rsidR="002139ED" w:rsidRPr="001645CA" w:rsidRDefault="002139ED" w:rsidP="002139ED">
      <w:pPr>
        <w:jc w:val="center"/>
        <w:rPr>
          <w:rFonts w:ascii="Times New Roman" w:eastAsia="Times New Roman" w:hAnsi="Times New Roman" w:cs="Times New Roman"/>
          <w:b/>
          <w:sz w:val="24"/>
          <w:szCs w:val="24"/>
        </w:rPr>
      </w:pPr>
    </w:p>
    <w:p w:rsidR="002139ED" w:rsidRPr="001645CA" w:rsidRDefault="002139ED" w:rsidP="002139ED">
      <w:pPr>
        <w:jc w:val="center"/>
        <w:rPr>
          <w:rFonts w:ascii="Times New Roman" w:eastAsia="Times New Roman" w:hAnsi="Times New Roman" w:cs="Times New Roman"/>
          <w:b/>
          <w:sz w:val="24"/>
          <w:szCs w:val="24"/>
        </w:rPr>
      </w:pPr>
    </w:p>
    <w:p w:rsidR="002139ED" w:rsidRPr="001645CA" w:rsidRDefault="002139ED" w:rsidP="002139ED">
      <w:pPr>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Анализ исходного состояния</w:t>
      </w:r>
    </w:p>
    <w:p w:rsidR="002139ED" w:rsidRPr="001645CA" w:rsidRDefault="002139ED" w:rsidP="002139ED">
      <w:pPr>
        <w:shd w:val="clear" w:color="auto" w:fill="FFFFFF"/>
        <w:spacing w:after="0" w:line="312" w:lineRule="auto"/>
        <w:ind w:firstLine="709"/>
        <w:jc w:val="both"/>
        <w:rPr>
          <w:rFonts w:ascii="Times New Roman" w:eastAsia="Times New Roman" w:hAnsi="Times New Roman" w:cs="Times New Roman"/>
          <w:bCs/>
          <w:sz w:val="24"/>
          <w:szCs w:val="24"/>
        </w:rPr>
      </w:pPr>
      <w:r w:rsidRPr="001645CA">
        <w:rPr>
          <w:rFonts w:ascii="Times New Roman" w:eastAsia="Times New Roman" w:hAnsi="Times New Roman" w:cs="Times New Roman"/>
          <w:bCs/>
          <w:sz w:val="24"/>
          <w:szCs w:val="24"/>
        </w:rPr>
        <w:t>На территории муниципального района по состоянию на 1 ноября  2018 года функционирует 17 муниципальных образовательных учреждений: 13 детских садов, 4 СОШ с дошкольными группами оказывающие муниципальные услуги по реализации программ дошкольного образования; их воспитанниками  являются  2000  детей.</w:t>
      </w:r>
    </w:p>
    <w:p w:rsidR="002139ED" w:rsidRPr="001645CA" w:rsidRDefault="002139ED" w:rsidP="002139ED">
      <w:pPr>
        <w:shd w:val="clear" w:color="auto" w:fill="FFFFFF"/>
        <w:spacing w:after="0" w:line="312" w:lineRule="auto"/>
        <w:ind w:firstLine="709"/>
        <w:jc w:val="both"/>
        <w:rPr>
          <w:rFonts w:ascii="Times New Roman" w:eastAsia="Times New Roman" w:hAnsi="Times New Roman" w:cs="Times New Roman"/>
          <w:bCs/>
          <w:sz w:val="24"/>
          <w:szCs w:val="24"/>
        </w:rPr>
      </w:pPr>
      <w:r w:rsidRPr="001645CA">
        <w:rPr>
          <w:rFonts w:ascii="Times New Roman" w:eastAsia="Times New Roman" w:hAnsi="Times New Roman" w:cs="Times New Roman"/>
          <w:bCs/>
          <w:sz w:val="24"/>
          <w:szCs w:val="24"/>
        </w:rPr>
        <w:t>Всего численность детей в возрасте от 1 до 7 лет  в муниципальном районе составляет  3042 человек. Среднесрочный прогноз численности детей в возрасте от 1 до 7 лет предполагает увеличение  численности детей данной возрастной категории до 2021 года:</w:t>
      </w:r>
    </w:p>
    <w:p w:rsidR="002139ED" w:rsidRPr="001645CA" w:rsidRDefault="002139ED" w:rsidP="002139ED">
      <w:pPr>
        <w:shd w:val="clear" w:color="auto" w:fill="FFFFFF"/>
        <w:spacing w:after="0" w:line="312" w:lineRule="auto"/>
        <w:ind w:firstLine="709"/>
        <w:jc w:val="both"/>
        <w:rPr>
          <w:rFonts w:ascii="Times New Roman" w:eastAsia="Times New Roman" w:hAnsi="Times New Roman" w:cs="Times New Roman"/>
          <w:bCs/>
          <w:sz w:val="24"/>
          <w:szCs w:val="24"/>
        </w:rPr>
      </w:pPr>
    </w:p>
    <w:p w:rsidR="002139ED" w:rsidRPr="001645CA" w:rsidRDefault="002139ED" w:rsidP="002139ED">
      <w:pPr>
        <w:shd w:val="clear" w:color="auto" w:fill="FFFFFF"/>
        <w:spacing w:after="0" w:line="312" w:lineRule="auto"/>
        <w:ind w:firstLine="709"/>
        <w:jc w:val="both"/>
        <w:rPr>
          <w:rFonts w:ascii="Times New Roman" w:eastAsia="Times New Roman" w:hAnsi="Times New Roman" w:cs="Times New Roman"/>
          <w:bCs/>
          <w:sz w:val="24"/>
          <w:szCs w:val="24"/>
        </w:rPr>
      </w:pPr>
    </w:p>
    <w:tbl>
      <w:tblPr>
        <w:tblW w:w="86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6"/>
        <w:gridCol w:w="1134"/>
        <w:gridCol w:w="1275"/>
        <w:gridCol w:w="1418"/>
        <w:gridCol w:w="1559"/>
      </w:tblGrid>
      <w:tr w:rsidR="002139ED" w:rsidRPr="001645CA" w:rsidTr="002139ED">
        <w:trPr>
          <w:trHeight w:val="300"/>
        </w:trPr>
        <w:tc>
          <w:tcPr>
            <w:tcW w:w="3276" w:type="dxa"/>
            <w:shd w:val="clear" w:color="auto" w:fill="auto"/>
            <w:noWrap/>
            <w:vAlign w:val="center"/>
            <w:hideMark/>
          </w:tcPr>
          <w:p w:rsidR="002139ED" w:rsidRPr="001645CA" w:rsidRDefault="002139ED" w:rsidP="002139ED">
            <w:pPr>
              <w:spacing w:before="40" w:after="40" w:line="240" w:lineRule="auto"/>
              <w:jc w:val="center"/>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Наименование показателя</w:t>
            </w:r>
          </w:p>
        </w:tc>
        <w:tc>
          <w:tcPr>
            <w:tcW w:w="1134" w:type="dxa"/>
            <w:vAlign w:val="center"/>
          </w:tcPr>
          <w:p w:rsidR="002139ED" w:rsidRPr="001645CA" w:rsidRDefault="002139ED" w:rsidP="002139ED">
            <w:pPr>
              <w:spacing w:before="40" w:after="40" w:line="240" w:lineRule="auto"/>
              <w:jc w:val="center"/>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2018 год</w:t>
            </w:r>
          </w:p>
        </w:tc>
        <w:tc>
          <w:tcPr>
            <w:tcW w:w="1275" w:type="dxa"/>
            <w:vAlign w:val="center"/>
          </w:tcPr>
          <w:p w:rsidR="002139ED" w:rsidRPr="001645CA" w:rsidRDefault="002139ED" w:rsidP="002139ED">
            <w:pPr>
              <w:spacing w:before="40" w:after="40" w:line="240" w:lineRule="auto"/>
              <w:jc w:val="center"/>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2019год</w:t>
            </w:r>
          </w:p>
        </w:tc>
        <w:tc>
          <w:tcPr>
            <w:tcW w:w="1418" w:type="dxa"/>
            <w:vAlign w:val="center"/>
          </w:tcPr>
          <w:p w:rsidR="002139ED" w:rsidRPr="001645CA" w:rsidRDefault="002139ED" w:rsidP="002139ED">
            <w:pPr>
              <w:spacing w:before="40" w:after="40" w:line="240" w:lineRule="auto"/>
              <w:jc w:val="center"/>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2020 год</w:t>
            </w:r>
          </w:p>
        </w:tc>
        <w:tc>
          <w:tcPr>
            <w:tcW w:w="1559" w:type="dxa"/>
            <w:vAlign w:val="center"/>
          </w:tcPr>
          <w:p w:rsidR="002139ED" w:rsidRPr="001645CA" w:rsidRDefault="002139ED" w:rsidP="002139ED">
            <w:pPr>
              <w:spacing w:before="40" w:after="40" w:line="240" w:lineRule="auto"/>
              <w:jc w:val="center"/>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2021 год</w:t>
            </w:r>
          </w:p>
        </w:tc>
      </w:tr>
      <w:tr w:rsidR="002139ED" w:rsidRPr="001645CA" w:rsidTr="002139ED">
        <w:trPr>
          <w:trHeight w:val="300"/>
        </w:trPr>
        <w:tc>
          <w:tcPr>
            <w:tcW w:w="3276" w:type="dxa"/>
            <w:shd w:val="clear" w:color="auto" w:fill="auto"/>
            <w:noWrap/>
            <w:vAlign w:val="center"/>
            <w:hideMark/>
          </w:tcPr>
          <w:p w:rsidR="002139ED" w:rsidRPr="001645CA" w:rsidRDefault="002139ED" w:rsidP="002139ED">
            <w:pPr>
              <w:spacing w:before="40" w:after="4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Численность детей в возрасте 1-7 лет, человек</w:t>
            </w:r>
          </w:p>
        </w:tc>
        <w:tc>
          <w:tcPr>
            <w:tcW w:w="1134" w:type="dxa"/>
            <w:vAlign w:val="center"/>
          </w:tcPr>
          <w:p w:rsidR="002139ED" w:rsidRPr="001645CA" w:rsidRDefault="002139ED" w:rsidP="002139ED">
            <w:pPr>
              <w:spacing w:before="40" w:after="40" w:line="240" w:lineRule="auto"/>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3042</w:t>
            </w:r>
          </w:p>
        </w:tc>
        <w:tc>
          <w:tcPr>
            <w:tcW w:w="1275" w:type="dxa"/>
            <w:vAlign w:val="center"/>
          </w:tcPr>
          <w:p w:rsidR="002139ED" w:rsidRPr="001645CA" w:rsidRDefault="002139ED" w:rsidP="002139ED">
            <w:pPr>
              <w:spacing w:before="40" w:after="40" w:line="240" w:lineRule="auto"/>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3617</w:t>
            </w:r>
          </w:p>
        </w:tc>
        <w:tc>
          <w:tcPr>
            <w:tcW w:w="1418" w:type="dxa"/>
            <w:vAlign w:val="center"/>
          </w:tcPr>
          <w:p w:rsidR="002139ED" w:rsidRPr="001645CA" w:rsidRDefault="002139ED" w:rsidP="002139ED">
            <w:pPr>
              <w:spacing w:before="40" w:after="40" w:line="240" w:lineRule="auto"/>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3705</w:t>
            </w:r>
          </w:p>
        </w:tc>
        <w:tc>
          <w:tcPr>
            <w:tcW w:w="1559" w:type="dxa"/>
            <w:vAlign w:val="center"/>
          </w:tcPr>
          <w:p w:rsidR="002139ED" w:rsidRPr="001645CA" w:rsidRDefault="002139ED" w:rsidP="002139ED">
            <w:pPr>
              <w:spacing w:before="40" w:after="40" w:line="240" w:lineRule="auto"/>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3858</w:t>
            </w:r>
          </w:p>
        </w:tc>
      </w:tr>
      <w:tr w:rsidR="002139ED" w:rsidRPr="001645CA" w:rsidTr="002139ED">
        <w:trPr>
          <w:trHeight w:val="300"/>
        </w:trPr>
        <w:tc>
          <w:tcPr>
            <w:tcW w:w="3276" w:type="dxa"/>
            <w:shd w:val="clear" w:color="auto" w:fill="auto"/>
            <w:noWrap/>
            <w:vAlign w:val="center"/>
          </w:tcPr>
          <w:p w:rsidR="002139ED" w:rsidRPr="001645CA" w:rsidRDefault="002139ED" w:rsidP="002139ED">
            <w:pPr>
              <w:spacing w:before="40" w:after="40" w:line="240" w:lineRule="auto"/>
              <w:rPr>
                <w:rFonts w:ascii="Times New Roman" w:eastAsia="Times New Roman" w:hAnsi="Times New Roman" w:cs="Times New Roman"/>
                <w:color w:val="000000"/>
                <w:sz w:val="24"/>
                <w:szCs w:val="24"/>
              </w:rPr>
            </w:pPr>
            <w:r w:rsidRPr="001645CA">
              <w:rPr>
                <w:rFonts w:ascii="Times New Roman" w:eastAsia="Times New Roman" w:hAnsi="Times New Roman" w:cs="Times New Roman"/>
                <w:color w:val="000000"/>
                <w:sz w:val="24"/>
                <w:szCs w:val="24"/>
              </w:rPr>
              <w:t>Темп роста к предыдущему году, процентов</w:t>
            </w:r>
          </w:p>
        </w:tc>
        <w:tc>
          <w:tcPr>
            <w:tcW w:w="1134" w:type="dxa"/>
            <w:vAlign w:val="center"/>
          </w:tcPr>
          <w:p w:rsidR="002139ED" w:rsidRPr="001645CA" w:rsidRDefault="002139ED" w:rsidP="002139ED">
            <w:pPr>
              <w:spacing w:before="40" w:after="40" w:line="240" w:lineRule="auto"/>
              <w:jc w:val="center"/>
              <w:rPr>
                <w:rFonts w:ascii="Times New Roman" w:eastAsia="Times New Roman" w:hAnsi="Times New Roman" w:cs="Times New Roman"/>
                <w:bCs/>
                <w:sz w:val="24"/>
                <w:szCs w:val="24"/>
                <w:highlight w:val="yellow"/>
              </w:rPr>
            </w:pPr>
            <w:r w:rsidRPr="001645CA">
              <w:rPr>
                <w:rFonts w:ascii="Times New Roman" w:eastAsia="Times New Roman" w:hAnsi="Times New Roman" w:cs="Times New Roman"/>
                <w:bCs/>
                <w:sz w:val="24"/>
                <w:szCs w:val="24"/>
              </w:rPr>
              <w:t>0,10%</w:t>
            </w:r>
          </w:p>
        </w:tc>
        <w:tc>
          <w:tcPr>
            <w:tcW w:w="1275" w:type="dxa"/>
            <w:vAlign w:val="center"/>
          </w:tcPr>
          <w:p w:rsidR="002139ED" w:rsidRPr="001645CA" w:rsidRDefault="002139ED" w:rsidP="002139ED">
            <w:pPr>
              <w:spacing w:before="40" w:after="40" w:line="240" w:lineRule="auto"/>
              <w:jc w:val="center"/>
              <w:rPr>
                <w:rFonts w:ascii="Times New Roman" w:eastAsia="Times New Roman" w:hAnsi="Times New Roman" w:cs="Times New Roman"/>
                <w:bCs/>
                <w:sz w:val="24"/>
                <w:szCs w:val="24"/>
              </w:rPr>
            </w:pPr>
            <w:r w:rsidRPr="001645CA">
              <w:rPr>
                <w:rFonts w:ascii="Times New Roman" w:eastAsia="Times New Roman" w:hAnsi="Times New Roman" w:cs="Times New Roman"/>
                <w:bCs/>
                <w:sz w:val="24"/>
                <w:szCs w:val="24"/>
              </w:rPr>
              <w:t>2,19%</w:t>
            </w:r>
          </w:p>
        </w:tc>
        <w:tc>
          <w:tcPr>
            <w:tcW w:w="1418" w:type="dxa"/>
            <w:vAlign w:val="center"/>
          </w:tcPr>
          <w:p w:rsidR="002139ED" w:rsidRPr="001645CA" w:rsidRDefault="002139ED" w:rsidP="002139ED">
            <w:pPr>
              <w:spacing w:before="40" w:after="40" w:line="240" w:lineRule="auto"/>
              <w:jc w:val="center"/>
              <w:rPr>
                <w:rFonts w:ascii="Times New Roman" w:eastAsia="Times New Roman" w:hAnsi="Times New Roman" w:cs="Times New Roman"/>
                <w:bCs/>
                <w:sz w:val="24"/>
                <w:szCs w:val="24"/>
              </w:rPr>
            </w:pPr>
            <w:r w:rsidRPr="001645CA">
              <w:rPr>
                <w:rFonts w:ascii="Times New Roman" w:eastAsia="Times New Roman" w:hAnsi="Times New Roman" w:cs="Times New Roman"/>
                <w:bCs/>
                <w:sz w:val="24"/>
                <w:szCs w:val="24"/>
              </w:rPr>
              <w:t>0,3 %</w:t>
            </w:r>
          </w:p>
        </w:tc>
        <w:tc>
          <w:tcPr>
            <w:tcW w:w="1559" w:type="dxa"/>
            <w:vAlign w:val="center"/>
          </w:tcPr>
          <w:p w:rsidR="002139ED" w:rsidRPr="001645CA" w:rsidRDefault="002139ED" w:rsidP="002139ED">
            <w:pPr>
              <w:spacing w:before="40" w:after="40" w:line="240" w:lineRule="auto"/>
              <w:jc w:val="center"/>
              <w:rPr>
                <w:rFonts w:ascii="Times New Roman" w:eastAsia="Times New Roman" w:hAnsi="Times New Roman" w:cs="Times New Roman"/>
                <w:bCs/>
                <w:sz w:val="24"/>
                <w:szCs w:val="24"/>
              </w:rPr>
            </w:pPr>
            <w:r w:rsidRPr="001645CA">
              <w:rPr>
                <w:rFonts w:ascii="Times New Roman" w:eastAsia="Times New Roman" w:hAnsi="Times New Roman" w:cs="Times New Roman"/>
                <w:bCs/>
                <w:sz w:val="24"/>
                <w:szCs w:val="24"/>
              </w:rPr>
              <w:t>5,0 %</w:t>
            </w:r>
          </w:p>
        </w:tc>
      </w:tr>
    </w:tbl>
    <w:p w:rsidR="002139ED" w:rsidRPr="001645CA" w:rsidRDefault="002139ED" w:rsidP="002139ED">
      <w:pPr>
        <w:shd w:val="clear" w:color="auto" w:fill="FFFFFF"/>
        <w:spacing w:after="0" w:line="312" w:lineRule="auto"/>
        <w:ind w:firstLine="709"/>
        <w:jc w:val="both"/>
        <w:rPr>
          <w:rFonts w:ascii="Times New Roman" w:eastAsia="Times New Roman" w:hAnsi="Times New Roman" w:cs="Times New Roman"/>
          <w:bCs/>
          <w:sz w:val="24"/>
          <w:szCs w:val="24"/>
        </w:rPr>
      </w:pPr>
    </w:p>
    <w:p w:rsidR="002139ED" w:rsidRPr="001645CA" w:rsidRDefault="002139ED" w:rsidP="002139ED">
      <w:pPr>
        <w:shd w:val="clear" w:color="auto" w:fill="FFFFFF"/>
        <w:spacing w:after="0" w:line="312" w:lineRule="auto"/>
        <w:ind w:firstLine="709"/>
        <w:jc w:val="both"/>
        <w:rPr>
          <w:rFonts w:ascii="Times New Roman" w:eastAsia="Times New Roman" w:hAnsi="Times New Roman" w:cs="Times New Roman"/>
          <w:bCs/>
          <w:sz w:val="24"/>
          <w:szCs w:val="24"/>
        </w:rPr>
      </w:pPr>
      <w:r w:rsidRPr="001645CA">
        <w:rPr>
          <w:rFonts w:ascii="Times New Roman" w:eastAsia="Times New Roman" w:hAnsi="Times New Roman" w:cs="Times New Roman"/>
          <w:bCs/>
          <w:sz w:val="24"/>
          <w:szCs w:val="24"/>
        </w:rPr>
        <w:t>Охват детей программами дошкольного образования в 2018году для детей в возрасте от 1 года до 7 лет составил 65  процента.  Дети, зарегистрированные в электронном очереди,  в возрасте от 3 до 7 лет  получают услугу дошкольного образования. На учете для определения в муниципальные дошкольные образовательные учреждения состоят 560 детей в возрасте от 0 до 3 лет.</w:t>
      </w:r>
    </w:p>
    <w:p w:rsidR="002139ED" w:rsidRPr="001645CA" w:rsidRDefault="002139ED" w:rsidP="002139ED">
      <w:pPr>
        <w:shd w:val="clear" w:color="auto" w:fill="FFFFFF"/>
        <w:spacing w:after="0" w:line="312" w:lineRule="auto"/>
        <w:ind w:firstLine="709"/>
        <w:rPr>
          <w:rFonts w:ascii="Times New Roman" w:eastAsia="Times New Roman" w:hAnsi="Times New Roman" w:cs="Times New Roman"/>
          <w:bCs/>
          <w:sz w:val="24"/>
          <w:szCs w:val="24"/>
        </w:rPr>
      </w:pPr>
      <w:r w:rsidRPr="001645CA">
        <w:rPr>
          <w:rFonts w:ascii="Times New Roman" w:eastAsia="Times New Roman" w:hAnsi="Times New Roman" w:cs="Times New Roman"/>
          <w:bCs/>
          <w:sz w:val="24"/>
          <w:szCs w:val="24"/>
        </w:rPr>
        <w:t>В целях сокращения очереди в дошкольные образовательные организации реализуется комплекс мер, в числе которых:</w:t>
      </w:r>
    </w:p>
    <w:p w:rsidR="002139ED" w:rsidRPr="001645CA" w:rsidRDefault="002139ED" w:rsidP="002139ED">
      <w:pPr>
        <w:numPr>
          <w:ilvl w:val="0"/>
          <w:numId w:val="1"/>
        </w:numPr>
        <w:shd w:val="clear" w:color="auto" w:fill="FFFFFF"/>
        <w:tabs>
          <w:tab w:val="left" w:pos="993"/>
        </w:tabs>
        <w:spacing w:before="240" w:after="0" w:line="312" w:lineRule="auto"/>
        <w:ind w:firstLine="709"/>
        <w:contextualSpacing/>
        <w:rPr>
          <w:rFonts w:ascii="Times New Roman" w:eastAsia="Times New Roman" w:hAnsi="Times New Roman" w:cs="Times New Roman"/>
          <w:bCs/>
          <w:sz w:val="24"/>
          <w:szCs w:val="24"/>
        </w:rPr>
      </w:pPr>
      <w:r w:rsidRPr="001645CA">
        <w:rPr>
          <w:rFonts w:ascii="Times New Roman" w:eastAsia="Times New Roman" w:hAnsi="Times New Roman" w:cs="Times New Roman"/>
          <w:bCs/>
          <w:sz w:val="24"/>
          <w:szCs w:val="24"/>
        </w:rPr>
        <w:lastRenderedPageBreak/>
        <w:t xml:space="preserve">увеличение числа мест в группах кратковременного </w:t>
      </w:r>
    </w:p>
    <w:p w:rsidR="002139ED" w:rsidRPr="001645CA" w:rsidRDefault="002139ED" w:rsidP="002139ED">
      <w:pPr>
        <w:shd w:val="clear" w:color="auto" w:fill="FFFFFF"/>
        <w:tabs>
          <w:tab w:val="left" w:pos="993"/>
        </w:tabs>
        <w:spacing w:before="240" w:after="0" w:line="312" w:lineRule="auto"/>
        <w:ind w:left="2138"/>
        <w:contextualSpacing/>
        <w:rPr>
          <w:rFonts w:ascii="Times New Roman" w:eastAsia="Times New Roman" w:hAnsi="Times New Roman" w:cs="Times New Roman"/>
          <w:bCs/>
          <w:sz w:val="24"/>
          <w:szCs w:val="24"/>
        </w:rPr>
      </w:pPr>
      <w:r w:rsidRPr="001645CA">
        <w:rPr>
          <w:rFonts w:ascii="Times New Roman" w:eastAsia="Times New Roman" w:hAnsi="Times New Roman" w:cs="Times New Roman"/>
          <w:bCs/>
          <w:sz w:val="24"/>
          <w:szCs w:val="24"/>
        </w:rPr>
        <w:t xml:space="preserve">           пребывания;</w:t>
      </w:r>
    </w:p>
    <w:p w:rsidR="002139ED" w:rsidRPr="001645CA" w:rsidRDefault="002139ED" w:rsidP="002139ED">
      <w:pPr>
        <w:numPr>
          <w:ilvl w:val="0"/>
          <w:numId w:val="1"/>
        </w:numPr>
        <w:shd w:val="clear" w:color="auto" w:fill="FFFFFF"/>
        <w:tabs>
          <w:tab w:val="left" w:pos="993"/>
        </w:tabs>
        <w:spacing w:before="240" w:after="0" w:line="312" w:lineRule="auto"/>
        <w:ind w:firstLine="709"/>
        <w:contextualSpacing/>
        <w:rPr>
          <w:rFonts w:ascii="Times New Roman" w:eastAsia="Times New Roman" w:hAnsi="Times New Roman" w:cs="Times New Roman"/>
          <w:bCs/>
          <w:sz w:val="24"/>
          <w:szCs w:val="24"/>
        </w:rPr>
      </w:pPr>
      <w:r w:rsidRPr="001645CA">
        <w:rPr>
          <w:rFonts w:ascii="Times New Roman" w:eastAsia="Times New Roman" w:hAnsi="Times New Roman" w:cs="Times New Roman"/>
          <w:bCs/>
          <w:sz w:val="24"/>
          <w:szCs w:val="24"/>
        </w:rPr>
        <w:t>расширение альтернативных форм дошкольного</w:t>
      </w:r>
    </w:p>
    <w:p w:rsidR="002139ED" w:rsidRPr="001645CA" w:rsidRDefault="002139ED" w:rsidP="002139ED">
      <w:pPr>
        <w:shd w:val="clear" w:color="auto" w:fill="FFFFFF"/>
        <w:tabs>
          <w:tab w:val="left" w:pos="993"/>
        </w:tabs>
        <w:spacing w:before="240" w:after="0" w:line="312" w:lineRule="auto"/>
        <w:ind w:left="2138"/>
        <w:contextualSpacing/>
        <w:rPr>
          <w:rFonts w:ascii="Times New Roman" w:eastAsia="Times New Roman" w:hAnsi="Times New Roman" w:cs="Times New Roman"/>
          <w:bCs/>
          <w:sz w:val="24"/>
          <w:szCs w:val="24"/>
        </w:rPr>
      </w:pPr>
      <w:r w:rsidRPr="001645CA">
        <w:rPr>
          <w:rFonts w:ascii="Times New Roman" w:eastAsia="Times New Roman" w:hAnsi="Times New Roman" w:cs="Times New Roman"/>
          <w:bCs/>
          <w:sz w:val="24"/>
          <w:szCs w:val="24"/>
        </w:rPr>
        <w:t xml:space="preserve">        образования;</w:t>
      </w:r>
    </w:p>
    <w:p w:rsidR="002139ED" w:rsidRPr="001645CA" w:rsidRDefault="002139ED" w:rsidP="002139ED">
      <w:pPr>
        <w:numPr>
          <w:ilvl w:val="0"/>
          <w:numId w:val="1"/>
        </w:numPr>
        <w:shd w:val="clear" w:color="auto" w:fill="FFFFFF"/>
        <w:tabs>
          <w:tab w:val="left" w:pos="993"/>
        </w:tabs>
        <w:spacing w:before="240" w:after="0" w:line="312" w:lineRule="auto"/>
        <w:ind w:firstLine="709"/>
        <w:contextualSpacing/>
        <w:rPr>
          <w:rFonts w:ascii="Times New Roman" w:eastAsia="Times New Roman" w:hAnsi="Times New Roman" w:cs="Times New Roman"/>
          <w:bCs/>
          <w:sz w:val="24"/>
          <w:szCs w:val="24"/>
        </w:rPr>
      </w:pPr>
      <w:r w:rsidRPr="001645CA">
        <w:rPr>
          <w:rFonts w:ascii="Times New Roman" w:eastAsia="Times New Roman" w:hAnsi="Times New Roman" w:cs="Times New Roman"/>
          <w:bCs/>
          <w:sz w:val="24"/>
          <w:szCs w:val="24"/>
        </w:rPr>
        <w:t xml:space="preserve">строительство новых зданий дошкольных         </w:t>
      </w:r>
    </w:p>
    <w:p w:rsidR="002139ED" w:rsidRPr="001645CA" w:rsidRDefault="002139ED" w:rsidP="002139ED">
      <w:pPr>
        <w:shd w:val="clear" w:color="auto" w:fill="FFFFFF"/>
        <w:tabs>
          <w:tab w:val="left" w:pos="993"/>
        </w:tabs>
        <w:spacing w:before="240" w:after="0" w:line="312" w:lineRule="auto"/>
        <w:ind w:left="2138"/>
        <w:contextualSpacing/>
        <w:rPr>
          <w:rFonts w:ascii="Times New Roman" w:eastAsia="Times New Roman" w:hAnsi="Times New Roman" w:cs="Times New Roman"/>
          <w:bCs/>
          <w:sz w:val="24"/>
          <w:szCs w:val="24"/>
        </w:rPr>
      </w:pPr>
      <w:r w:rsidRPr="001645CA">
        <w:rPr>
          <w:rFonts w:ascii="Times New Roman" w:eastAsia="Times New Roman" w:hAnsi="Times New Roman" w:cs="Times New Roman"/>
          <w:bCs/>
          <w:sz w:val="24"/>
          <w:szCs w:val="24"/>
        </w:rPr>
        <w:t xml:space="preserve">          образовательных организаций.</w:t>
      </w:r>
    </w:p>
    <w:p w:rsidR="002139ED" w:rsidRPr="001645CA" w:rsidRDefault="002139ED" w:rsidP="002139ED">
      <w:pPr>
        <w:numPr>
          <w:ilvl w:val="0"/>
          <w:numId w:val="1"/>
        </w:numPr>
        <w:shd w:val="clear" w:color="auto" w:fill="FFFFFF"/>
        <w:tabs>
          <w:tab w:val="left" w:pos="993"/>
        </w:tabs>
        <w:autoSpaceDE w:val="0"/>
        <w:autoSpaceDN w:val="0"/>
        <w:adjustRightInd w:val="0"/>
        <w:spacing w:before="240" w:after="0" w:line="312" w:lineRule="auto"/>
        <w:ind w:firstLine="709"/>
        <w:contextualSpacing/>
        <w:rPr>
          <w:rFonts w:ascii="Times New Roman" w:eastAsia="Times New Roman" w:hAnsi="Times New Roman" w:cs="Times New Roman"/>
          <w:color w:val="FF0000"/>
          <w:sz w:val="24"/>
          <w:szCs w:val="24"/>
        </w:rPr>
      </w:pPr>
      <w:r w:rsidRPr="001645CA">
        <w:rPr>
          <w:rFonts w:ascii="Times New Roman" w:eastAsia="Times New Roman" w:hAnsi="Times New Roman" w:cs="Times New Roman"/>
          <w:bCs/>
          <w:sz w:val="24"/>
          <w:szCs w:val="24"/>
        </w:rPr>
        <w:t>Решая проблемы общедоступности дошкольного образования, руководителями дошкольных образовательных учреждений кожууна проделана большая работа:</w:t>
      </w:r>
    </w:p>
    <w:p w:rsidR="002139ED" w:rsidRPr="001645CA" w:rsidRDefault="002139ED" w:rsidP="002139ED">
      <w:pPr>
        <w:numPr>
          <w:ilvl w:val="0"/>
          <w:numId w:val="31"/>
        </w:numPr>
        <w:shd w:val="clear" w:color="auto" w:fill="FFFFFF"/>
        <w:tabs>
          <w:tab w:val="left" w:pos="993"/>
        </w:tabs>
        <w:autoSpaceDE w:val="0"/>
        <w:autoSpaceDN w:val="0"/>
        <w:adjustRightInd w:val="0"/>
        <w:spacing w:before="240" w:after="0" w:line="312" w:lineRule="auto"/>
        <w:contextualSpacing/>
        <w:rPr>
          <w:rFonts w:ascii="Times New Roman" w:eastAsia="Times New Roman" w:hAnsi="Times New Roman" w:cs="Times New Roman"/>
          <w:bCs/>
          <w:sz w:val="24"/>
          <w:szCs w:val="24"/>
        </w:rPr>
      </w:pPr>
      <w:r w:rsidRPr="001645CA">
        <w:rPr>
          <w:rFonts w:ascii="Times New Roman" w:eastAsia="Times New Roman" w:hAnsi="Times New Roman" w:cs="Times New Roman"/>
          <w:bCs/>
          <w:sz w:val="24"/>
          <w:szCs w:val="24"/>
        </w:rPr>
        <w:t xml:space="preserve">Реконструированы здания для открытия новый групп: 2016 году открыт 3 дополнительных групп на 75 мест  детском саду «Малышок» г. Чадана, </w:t>
      </w:r>
    </w:p>
    <w:p w:rsidR="002139ED" w:rsidRPr="001645CA" w:rsidRDefault="002139ED" w:rsidP="002139ED">
      <w:pPr>
        <w:numPr>
          <w:ilvl w:val="0"/>
          <w:numId w:val="31"/>
        </w:numPr>
        <w:shd w:val="clear" w:color="auto" w:fill="FFFFFF"/>
        <w:tabs>
          <w:tab w:val="left" w:pos="993"/>
        </w:tabs>
        <w:autoSpaceDE w:val="0"/>
        <w:autoSpaceDN w:val="0"/>
        <w:adjustRightInd w:val="0"/>
        <w:spacing w:before="240" w:after="0" w:line="312" w:lineRule="auto"/>
        <w:contextualSpacing/>
        <w:rPr>
          <w:rFonts w:ascii="Times New Roman" w:eastAsia="Times New Roman" w:hAnsi="Times New Roman" w:cs="Times New Roman"/>
          <w:bCs/>
          <w:sz w:val="24"/>
          <w:szCs w:val="24"/>
        </w:rPr>
      </w:pPr>
      <w:r w:rsidRPr="001645CA">
        <w:rPr>
          <w:rFonts w:ascii="Times New Roman" w:eastAsia="Times New Roman" w:hAnsi="Times New Roman" w:cs="Times New Roman"/>
          <w:bCs/>
          <w:sz w:val="24"/>
          <w:szCs w:val="24"/>
        </w:rPr>
        <w:t>2016 году открыта 1 дополнительная группа на 20 мест в детском саду «Салгал» с. Чыраа-Бажы;</w:t>
      </w:r>
    </w:p>
    <w:p w:rsidR="002139ED" w:rsidRPr="001645CA" w:rsidRDefault="002139ED" w:rsidP="002139ED">
      <w:pPr>
        <w:numPr>
          <w:ilvl w:val="0"/>
          <w:numId w:val="31"/>
        </w:numPr>
        <w:shd w:val="clear" w:color="auto" w:fill="FFFFFF"/>
        <w:tabs>
          <w:tab w:val="left" w:pos="993"/>
        </w:tabs>
        <w:autoSpaceDE w:val="0"/>
        <w:autoSpaceDN w:val="0"/>
        <w:adjustRightInd w:val="0"/>
        <w:spacing w:before="240" w:after="0" w:line="312" w:lineRule="auto"/>
        <w:contextualSpacing/>
        <w:rPr>
          <w:rFonts w:ascii="Times New Roman" w:eastAsia="Times New Roman" w:hAnsi="Times New Roman" w:cs="Times New Roman"/>
          <w:bCs/>
          <w:sz w:val="24"/>
          <w:szCs w:val="24"/>
        </w:rPr>
      </w:pPr>
      <w:r w:rsidRPr="001645CA">
        <w:rPr>
          <w:rFonts w:ascii="Times New Roman" w:eastAsia="Times New Roman" w:hAnsi="Times New Roman" w:cs="Times New Roman"/>
          <w:bCs/>
          <w:sz w:val="24"/>
          <w:szCs w:val="24"/>
        </w:rPr>
        <w:t>2017 году открыта  1 дополнительная группа на 20 мест в детском саду «Ромашка» с. Теве-Хая.</w:t>
      </w:r>
    </w:p>
    <w:p w:rsidR="002139ED" w:rsidRPr="001645CA" w:rsidRDefault="002139ED" w:rsidP="002139ED">
      <w:pPr>
        <w:numPr>
          <w:ilvl w:val="0"/>
          <w:numId w:val="31"/>
        </w:numPr>
        <w:shd w:val="clear" w:color="auto" w:fill="FFFFFF"/>
        <w:tabs>
          <w:tab w:val="left" w:pos="993"/>
        </w:tabs>
        <w:autoSpaceDE w:val="0"/>
        <w:autoSpaceDN w:val="0"/>
        <w:adjustRightInd w:val="0"/>
        <w:spacing w:before="240" w:after="0" w:line="312" w:lineRule="auto"/>
        <w:contextualSpacing/>
        <w:rPr>
          <w:rFonts w:ascii="Times New Roman" w:eastAsia="Times New Roman" w:hAnsi="Times New Roman" w:cs="Times New Roman"/>
          <w:bCs/>
          <w:sz w:val="24"/>
          <w:szCs w:val="24"/>
        </w:rPr>
      </w:pPr>
      <w:r w:rsidRPr="001645CA">
        <w:rPr>
          <w:rFonts w:ascii="Times New Roman" w:eastAsia="Times New Roman" w:hAnsi="Times New Roman" w:cs="Times New Roman"/>
          <w:bCs/>
          <w:sz w:val="24"/>
          <w:szCs w:val="24"/>
        </w:rPr>
        <w:t>2018году планируется открыть 1  дополнительная  группа на 25 мест в детском саду «Херел» с. Хондергей.</w:t>
      </w:r>
    </w:p>
    <w:p w:rsidR="002139ED" w:rsidRPr="001645CA" w:rsidRDefault="002139ED" w:rsidP="002139ED">
      <w:pPr>
        <w:shd w:val="clear" w:color="auto" w:fill="FFFFFF"/>
        <w:tabs>
          <w:tab w:val="left" w:pos="993"/>
        </w:tabs>
        <w:autoSpaceDE w:val="0"/>
        <w:autoSpaceDN w:val="0"/>
        <w:adjustRightInd w:val="0"/>
        <w:spacing w:before="240" w:after="0" w:line="312" w:lineRule="auto"/>
        <w:ind w:left="709"/>
        <w:contextualSpacing/>
        <w:rPr>
          <w:rFonts w:ascii="Times New Roman" w:eastAsia="Times New Roman" w:hAnsi="Times New Roman" w:cs="Times New Roman"/>
          <w:bCs/>
          <w:sz w:val="24"/>
          <w:szCs w:val="24"/>
        </w:rPr>
      </w:pPr>
      <w:r w:rsidRPr="001645CA">
        <w:rPr>
          <w:rFonts w:ascii="Times New Roman" w:eastAsia="Times New Roman" w:hAnsi="Times New Roman" w:cs="Times New Roman"/>
          <w:bCs/>
          <w:sz w:val="24"/>
          <w:szCs w:val="24"/>
        </w:rPr>
        <w:t>2. 2019 году планируется открыть 3 дополнительных групп на 75 мест  в детском саду «Хээлер» г. Чадана.</w:t>
      </w:r>
    </w:p>
    <w:p w:rsidR="002139ED" w:rsidRPr="001645CA" w:rsidRDefault="002139ED" w:rsidP="002139ED">
      <w:pPr>
        <w:autoSpaceDE w:val="0"/>
        <w:autoSpaceDN w:val="0"/>
        <w:adjustRightInd w:val="0"/>
        <w:spacing w:after="0" w:line="312" w:lineRule="auto"/>
        <w:ind w:firstLine="709"/>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 xml:space="preserve">  Все дошкольные  образовательные учреждения в муниципальном районе являются муниципальными.</w:t>
      </w:r>
    </w:p>
    <w:p w:rsidR="002139ED" w:rsidRPr="001645CA" w:rsidRDefault="002139ED" w:rsidP="002139ED">
      <w:pPr>
        <w:autoSpaceDE w:val="0"/>
        <w:autoSpaceDN w:val="0"/>
        <w:adjustRightInd w:val="0"/>
        <w:spacing w:after="0" w:line="312" w:lineRule="auto"/>
        <w:ind w:firstLine="709"/>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 xml:space="preserve">В муниципальных дошкольных образовательных организациях работают 567 человек, в том числе 199  педагогических работников, из них высшее образование имеют 34% (33%) . </w:t>
      </w:r>
    </w:p>
    <w:p w:rsidR="002139ED" w:rsidRPr="001645CA" w:rsidRDefault="002139ED" w:rsidP="002139ED">
      <w:pPr>
        <w:ind w:firstLine="708"/>
        <w:jc w:val="both"/>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Обучение русскому языку в дошкольных учреждениях кожууна ведется по программе Ф.М.Бартан «Программа по русскому языку для старшей и подготовительной тувинских групп ДОУ». Обучение русскому языку начинается в средней группе детского сада. Занятия проводятся дважды в неделю по 20-30 минут в старших подготовительных группах, раз в неделю в 15-20 минут в средней группе. Занятия проводятся в игровой форме с учетом психофизических возможностей каждого ребенка. Итоговый мониторинг показал, что дети перед поступлением в первый класс, умеют различать речь на русском и родном языках, понимают речь на  русском в пределах изученных тем, строить речь на русском языке по образцу, подбирать простые формы ответов, задавать вопросы, выражать просьбу, желание, пересказывать небольшие тексты, рассказывать стихотворения, считалки и петь песенки.</w:t>
      </w:r>
    </w:p>
    <w:p w:rsidR="002139ED" w:rsidRPr="001645CA" w:rsidRDefault="002139ED" w:rsidP="002139ED">
      <w:pPr>
        <w:jc w:val="both"/>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ab/>
        <w:t>В детских садах создана предметно-развивающая среда, способствующая знакомству детей с культурой русского народа: уголок русского быта, куклы в национальных костюмах, в оформлении групп используются сюжеты из русских народных сказок. Традиционно проводится конкурс инсценировок русских сказок. В  детских садах ведутся занятия кружка по русскому языку. Учителя начальных классов ежегодно организуют проверку знаний выпускников садов по русскому языку.</w:t>
      </w:r>
    </w:p>
    <w:p w:rsidR="002139ED" w:rsidRPr="001645CA" w:rsidRDefault="002139ED" w:rsidP="002139ED">
      <w:pPr>
        <w:jc w:val="both"/>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lastRenderedPageBreak/>
        <w:t>По плану ежемесячно проводится на русском языке «Фестиваль открытых занятий в условиях ФГОС», в старших и подготовительных группах занятия ведутся на русском языке.</w:t>
      </w:r>
    </w:p>
    <w:p w:rsidR="002139ED" w:rsidRPr="001645CA" w:rsidRDefault="002139ED" w:rsidP="002139ED">
      <w:pPr>
        <w:jc w:val="both"/>
        <w:rPr>
          <w:rFonts w:ascii="Times New Roman" w:hAnsi="Times New Roman" w:cs="Times New Roman"/>
          <w:sz w:val="24"/>
          <w:szCs w:val="24"/>
        </w:rPr>
      </w:pPr>
      <w:r w:rsidRPr="001645CA">
        <w:rPr>
          <w:rFonts w:ascii="Times New Roman" w:eastAsia="Times New Roman" w:hAnsi="Times New Roman" w:cs="Times New Roman"/>
          <w:sz w:val="24"/>
          <w:szCs w:val="24"/>
        </w:rPr>
        <w:tab/>
      </w:r>
      <w:r w:rsidRPr="001645CA">
        <w:rPr>
          <w:rFonts w:ascii="Times New Roman" w:hAnsi="Times New Roman" w:cs="Times New Roman"/>
          <w:sz w:val="24"/>
          <w:szCs w:val="24"/>
        </w:rPr>
        <w:t xml:space="preserve">На начало 2017-2018 учебного года в 16 общеобразовательных учреждениях Дзун-Хемчикскогокожууна обучались 3890 школьников, работают всего 56 учителей русского языка и литературы. </w:t>
      </w:r>
    </w:p>
    <w:p w:rsidR="002139ED" w:rsidRPr="001645CA" w:rsidRDefault="002139ED" w:rsidP="002139ED">
      <w:pPr>
        <w:spacing w:after="0"/>
        <w:jc w:val="both"/>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 xml:space="preserve">По развитию и улучшению русского языка в кожууне проводятся  мероприятия: </w:t>
      </w:r>
    </w:p>
    <w:p w:rsidR="002139ED" w:rsidRPr="001645CA" w:rsidRDefault="002139ED" w:rsidP="002139ED">
      <w:pPr>
        <w:spacing w:after="0"/>
        <w:jc w:val="both"/>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1. Фестивали открытых уроков русского языка и литературы;</w:t>
      </w:r>
    </w:p>
    <w:p w:rsidR="002139ED" w:rsidRPr="001645CA" w:rsidRDefault="002139ED" w:rsidP="002139ED">
      <w:pPr>
        <w:jc w:val="both"/>
        <w:rPr>
          <w:rFonts w:ascii="Times New Roman" w:hAnsi="Times New Roman" w:cs="Times New Roman"/>
          <w:sz w:val="24"/>
          <w:szCs w:val="24"/>
        </w:rPr>
      </w:pPr>
      <w:r w:rsidRPr="001645CA">
        <w:rPr>
          <w:rFonts w:ascii="Times New Roman" w:eastAsia="Times New Roman" w:hAnsi="Times New Roman" w:cs="Times New Roman"/>
          <w:sz w:val="24"/>
          <w:szCs w:val="24"/>
        </w:rPr>
        <w:t>2. Всероссийский конкурсы чтецов  5-11 классы «Живая классика», 1-4 классы «Живое слово»;</w:t>
      </w:r>
    </w:p>
    <w:p w:rsidR="002139ED" w:rsidRPr="001645CA" w:rsidRDefault="002139ED" w:rsidP="002139ED">
      <w:pPr>
        <w:ind w:firstLine="708"/>
        <w:jc w:val="both"/>
        <w:rPr>
          <w:rFonts w:ascii="Times New Roman" w:hAnsi="Times New Roman" w:cs="Times New Roman"/>
          <w:sz w:val="24"/>
          <w:szCs w:val="24"/>
        </w:rPr>
      </w:pPr>
      <w:r w:rsidRPr="001645CA">
        <w:rPr>
          <w:rFonts w:ascii="Times New Roman" w:hAnsi="Times New Roman" w:cs="Times New Roman"/>
          <w:sz w:val="24"/>
          <w:szCs w:val="24"/>
        </w:rPr>
        <w:t>В течение учебного года были по плану Управления образования и Министерства образования и науки РТ были проведены мероприятия по повышению качества образования по русскому языку. Проводились выездные семинары специалистами ТГИПиПКК РТ и ИОКО на базе МБОУ СОШ №4 г. Чадана. Управлением образования проведены семинары-практикумы на базе следующих школ : МБОУ СОШ №2, Бажын-Алаакской, Теве-Хаинской СОШ.</w:t>
      </w:r>
    </w:p>
    <w:p w:rsidR="002139ED" w:rsidRPr="001645CA" w:rsidRDefault="002139ED" w:rsidP="002139ED">
      <w:pPr>
        <w:ind w:firstLine="708"/>
        <w:jc w:val="both"/>
        <w:rPr>
          <w:rFonts w:ascii="Times New Roman" w:hAnsi="Times New Roman" w:cs="Times New Roman"/>
          <w:sz w:val="24"/>
          <w:szCs w:val="24"/>
        </w:rPr>
      </w:pPr>
    </w:p>
    <w:p w:rsidR="002139ED" w:rsidRPr="001645CA" w:rsidRDefault="002139ED" w:rsidP="002139ED">
      <w:pPr>
        <w:spacing w:after="0"/>
        <w:ind w:firstLine="708"/>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 xml:space="preserve">Анализ ЕГЭ по русскому языку в 2017 году. </w:t>
      </w:r>
    </w:p>
    <w:p w:rsidR="002139ED" w:rsidRPr="001645CA" w:rsidRDefault="002139ED" w:rsidP="002139ED">
      <w:pPr>
        <w:spacing w:after="0"/>
        <w:ind w:firstLine="708"/>
        <w:contextualSpacing/>
        <w:jc w:val="both"/>
        <w:rPr>
          <w:rFonts w:ascii="Times New Roman" w:eastAsia="Times New Roman" w:hAnsi="Times New Roman" w:cs="Times New Roman"/>
          <w:b/>
          <w:sz w:val="24"/>
          <w:szCs w:val="24"/>
        </w:rPr>
      </w:pPr>
    </w:p>
    <w:p w:rsidR="002139ED" w:rsidRPr="001645CA" w:rsidRDefault="002139ED" w:rsidP="002139ED">
      <w:pPr>
        <w:spacing w:after="0" w:line="360" w:lineRule="auto"/>
        <w:ind w:firstLine="708"/>
        <w:jc w:val="both"/>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 xml:space="preserve">В 2017-2018 учебном году среднюю школу окончили 111 выпускников, в том числе 94 выпускника дневных общеобразовательных школ и 17 учащихся УКП МБОУ СОШ №4 г. Чадана. Зарегистрировано для сдачи ЕГЭ всего 111 учащихся. Из 94 выпускников дневных общеобразовательных школ 2 учащихся с ограниченными возможностями здоровья  из Хайыраканской СОШ сдавали государственную итоговую аттестацию в форме государственного выпускного экзамена. </w:t>
      </w:r>
    </w:p>
    <w:p w:rsidR="002139ED" w:rsidRPr="001645CA" w:rsidRDefault="002139ED" w:rsidP="002139ED">
      <w:pPr>
        <w:spacing w:after="0" w:line="360" w:lineRule="auto"/>
        <w:ind w:firstLine="708"/>
        <w:jc w:val="both"/>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 xml:space="preserve">По результатам ЕГЭ из 94 выпускников 11-х классов не преодолели минимальный порог по двум обязательным предметам (русский язык и математика базового уровня) 2 человек: по одному выпускнику Хайыраканской (Ховалыг Кудерек Омакович), Бажын-Алаакской (Кара-СалСуюмбайАйдынович) школы, 2 выпускников УКП при МБОУ СОШ №4 г. Чадана. </w:t>
      </w:r>
    </w:p>
    <w:p w:rsidR="002139ED" w:rsidRPr="001645CA" w:rsidRDefault="002139ED" w:rsidP="002139ED">
      <w:pPr>
        <w:spacing w:after="0" w:line="360" w:lineRule="auto"/>
        <w:ind w:firstLine="708"/>
        <w:jc w:val="both"/>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 xml:space="preserve">           Для сдачи ЕГЭ по русскому языку было зарегистрировано 111 выпускников. Минимальный порог по русскому языку преодолели 107 человека, 4 получили неудовлетворительную оценку. Это по одному ученику школы Хайыраканской, Бажын-Алаакской школ, 2 выпускников УКП при МБОУ СОШ №4 г.Чадана. Все выпускники преодолели минимальный порог по русскому языку на основной период следующих школ кожууна: школы №1, №3, №4 г.Чадана, школы сёл Баян-Тала, Теве-Хая, Хондергей, Шеми, Чыргакы.  </w:t>
      </w:r>
    </w:p>
    <w:p w:rsidR="002139ED" w:rsidRPr="001645CA" w:rsidRDefault="002139ED" w:rsidP="002139ED">
      <w:pPr>
        <w:spacing w:after="0"/>
        <w:ind w:firstLine="708"/>
        <w:jc w:val="center"/>
        <w:rPr>
          <w:rFonts w:ascii="Times New Roman" w:eastAsia="Times New Roman" w:hAnsi="Times New Roman" w:cs="Times New Roman"/>
          <w:b/>
          <w:sz w:val="24"/>
          <w:szCs w:val="24"/>
        </w:rPr>
      </w:pPr>
      <w:r w:rsidRPr="001645CA">
        <w:rPr>
          <w:rFonts w:ascii="Times New Roman" w:eastAsia="Times New Roman" w:hAnsi="Times New Roman" w:cs="Times New Roman"/>
          <w:sz w:val="24"/>
          <w:szCs w:val="24"/>
        </w:rPr>
        <w:lastRenderedPageBreak/>
        <w:tab/>
      </w:r>
      <w:r w:rsidRPr="001645CA">
        <w:rPr>
          <w:rFonts w:ascii="Times New Roman" w:eastAsia="Times New Roman" w:hAnsi="Times New Roman" w:cs="Times New Roman"/>
          <w:b/>
          <w:sz w:val="24"/>
          <w:szCs w:val="24"/>
        </w:rPr>
        <w:t>Сравнительные результаты количественного и качественного   показателей школ кожууна по итогам ЕГЭ 2017 и 2018 гг.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4"/>
        <w:gridCol w:w="1059"/>
        <w:gridCol w:w="913"/>
        <w:gridCol w:w="1041"/>
        <w:gridCol w:w="865"/>
        <w:gridCol w:w="1036"/>
        <w:gridCol w:w="824"/>
        <w:gridCol w:w="1074"/>
        <w:gridCol w:w="865"/>
      </w:tblGrid>
      <w:tr w:rsidR="002139ED" w:rsidRPr="001645CA" w:rsidTr="002139ED">
        <w:trPr>
          <w:trHeight w:val="1410"/>
        </w:trPr>
        <w:tc>
          <w:tcPr>
            <w:tcW w:w="1894" w:type="dxa"/>
            <w:vMerge w:val="restart"/>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ОУ</w:t>
            </w:r>
          </w:p>
        </w:tc>
        <w:tc>
          <w:tcPr>
            <w:tcW w:w="1972" w:type="dxa"/>
            <w:gridSpan w:val="2"/>
            <w:tcBorders>
              <w:bottom w:val="single" w:sz="4" w:space="0" w:color="auto"/>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Всего выпускников</w:t>
            </w:r>
          </w:p>
        </w:tc>
        <w:tc>
          <w:tcPr>
            <w:tcW w:w="1906" w:type="dxa"/>
            <w:gridSpan w:val="2"/>
            <w:tcBorders>
              <w:bottom w:val="single" w:sz="4" w:space="0" w:color="auto"/>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Получили аттестат среднего общего образования</w:t>
            </w:r>
          </w:p>
        </w:tc>
        <w:tc>
          <w:tcPr>
            <w:tcW w:w="1860" w:type="dxa"/>
            <w:gridSpan w:val="2"/>
            <w:tcBorders>
              <w:bottom w:val="single" w:sz="4" w:space="0" w:color="auto"/>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Не получили аттестат среднего общего образования</w:t>
            </w:r>
          </w:p>
        </w:tc>
        <w:tc>
          <w:tcPr>
            <w:tcW w:w="1939" w:type="dxa"/>
            <w:gridSpan w:val="2"/>
            <w:tcBorders>
              <w:bottom w:val="single" w:sz="4" w:space="0" w:color="auto"/>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Успеваемость (%)</w:t>
            </w:r>
          </w:p>
        </w:tc>
      </w:tr>
      <w:tr w:rsidR="002139ED" w:rsidRPr="001645CA" w:rsidTr="002139ED">
        <w:trPr>
          <w:trHeight w:val="343"/>
        </w:trPr>
        <w:tc>
          <w:tcPr>
            <w:tcW w:w="1894" w:type="dxa"/>
            <w:vMerge/>
          </w:tcPr>
          <w:p w:rsidR="002139ED" w:rsidRPr="001645CA" w:rsidRDefault="002139ED" w:rsidP="002139ED">
            <w:pPr>
              <w:spacing w:after="0"/>
              <w:jc w:val="center"/>
              <w:rPr>
                <w:rFonts w:ascii="Times New Roman" w:eastAsia="Times New Roman" w:hAnsi="Times New Roman" w:cs="Times New Roman"/>
                <w:b/>
                <w:sz w:val="24"/>
                <w:szCs w:val="24"/>
              </w:rPr>
            </w:pPr>
          </w:p>
        </w:tc>
        <w:tc>
          <w:tcPr>
            <w:tcW w:w="1059" w:type="dxa"/>
            <w:tcBorders>
              <w:top w:val="single" w:sz="4" w:space="0" w:color="auto"/>
              <w:right w:val="single" w:sz="4" w:space="0" w:color="auto"/>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2017г.</w:t>
            </w:r>
          </w:p>
        </w:tc>
        <w:tc>
          <w:tcPr>
            <w:tcW w:w="913" w:type="dxa"/>
            <w:tcBorders>
              <w:top w:val="single" w:sz="4" w:space="0" w:color="auto"/>
              <w:left w:val="single" w:sz="4" w:space="0" w:color="auto"/>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2018г.</w:t>
            </w:r>
          </w:p>
        </w:tc>
        <w:tc>
          <w:tcPr>
            <w:tcW w:w="1041" w:type="dxa"/>
            <w:tcBorders>
              <w:top w:val="single" w:sz="4" w:space="0" w:color="auto"/>
              <w:right w:val="single" w:sz="4" w:space="0" w:color="auto"/>
            </w:tcBorders>
          </w:tcPr>
          <w:p w:rsidR="002139ED" w:rsidRPr="001645CA" w:rsidRDefault="002139ED" w:rsidP="002139ED">
            <w:pPr>
              <w:spacing w:after="0"/>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2017г.</w:t>
            </w:r>
          </w:p>
          <w:p w:rsidR="002139ED" w:rsidRPr="001645CA" w:rsidRDefault="002139ED" w:rsidP="002139ED">
            <w:pPr>
              <w:spacing w:after="0"/>
              <w:rPr>
                <w:rFonts w:ascii="Times New Roman" w:eastAsia="Times New Roman" w:hAnsi="Times New Roman" w:cs="Times New Roman"/>
                <w:b/>
                <w:sz w:val="24"/>
                <w:szCs w:val="24"/>
              </w:rPr>
            </w:pPr>
          </w:p>
        </w:tc>
        <w:tc>
          <w:tcPr>
            <w:tcW w:w="865" w:type="dxa"/>
            <w:tcBorders>
              <w:top w:val="single" w:sz="4" w:space="0" w:color="auto"/>
              <w:left w:val="single" w:sz="4" w:space="0" w:color="auto"/>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2018г.</w:t>
            </w:r>
          </w:p>
        </w:tc>
        <w:tc>
          <w:tcPr>
            <w:tcW w:w="1036" w:type="dxa"/>
            <w:tcBorders>
              <w:top w:val="single" w:sz="4" w:space="0" w:color="auto"/>
              <w:right w:val="single" w:sz="4" w:space="0" w:color="auto"/>
            </w:tcBorders>
          </w:tcPr>
          <w:p w:rsidR="002139ED" w:rsidRPr="001645CA" w:rsidRDefault="002139ED" w:rsidP="002139ED">
            <w:pPr>
              <w:spacing w:after="0"/>
              <w:ind w:left="-140" w:hanging="16"/>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 xml:space="preserve">  2017г.</w:t>
            </w:r>
          </w:p>
        </w:tc>
        <w:tc>
          <w:tcPr>
            <w:tcW w:w="824" w:type="dxa"/>
            <w:tcBorders>
              <w:top w:val="single" w:sz="4" w:space="0" w:color="auto"/>
              <w:right w:val="single" w:sz="4" w:space="0" w:color="auto"/>
            </w:tcBorders>
          </w:tcPr>
          <w:p w:rsidR="002139ED" w:rsidRPr="001645CA" w:rsidRDefault="002139ED" w:rsidP="002139ED">
            <w:pPr>
              <w:spacing w:after="0"/>
              <w:ind w:left="-140" w:hanging="16"/>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2018г.</w:t>
            </w:r>
          </w:p>
        </w:tc>
        <w:tc>
          <w:tcPr>
            <w:tcW w:w="1074" w:type="dxa"/>
            <w:tcBorders>
              <w:top w:val="single" w:sz="4" w:space="0" w:color="auto"/>
              <w:left w:val="single" w:sz="4" w:space="0" w:color="auto"/>
              <w:right w:val="single" w:sz="4" w:space="0" w:color="auto"/>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2017г.</w:t>
            </w:r>
          </w:p>
        </w:tc>
        <w:tc>
          <w:tcPr>
            <w:tcW w:w="865" w:type="dxa"/>
            <w:tcBorders>
              <w:top w:val="single" w:sz="4" w:space="0" w:color="auto"/>
              <w:left w:val="single" w:sz="4" w:space="0" w:color="auto"/>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2018г.</w:t>
            </w:r>
          </w:p>
        </w:tc>
      </w:tr>
      <w:tr w:rsidR="002139ED" w:rsidRPr="001645CA" w:rsidTr="002139ED">
        <w:tc>
          <w:tcPr>
            <w:tcW w:w="1894" w:type="dxa"/>
            <w:vAlign w:val="center"/>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МБОУ СОШ №1 г. Чадана</w:t>
            </w:r>
          </w:p>
        </w:tc>
        <w:tc>
          <w:tcPr>
            <w:tcW w:w="1059"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30</w:t>
            </w:r>
          </w:p>
        </w:tc>
        <w:tc>
          <w:tcPr>
            <w:tcW w:w="913"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16</w:t>
            </w:r>
          </w:p>
        </w:tc>
        <w:tc>
          <w:tcPr>
            <w:tcW w:w="1041"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29</w:t>
            </w:r>
          </w:p>
        </w:tc>
        <w:tc>
          <w:tcPr>
            <w:tcW w:w="865"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16</w:t>
            </w:r>
          </w:p>
        </w:tc>
        <w:tc>
          <w:tcPr>
            <w:tcW w:w="1036"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w:t>
            </w:r>
          </w:p>
        </w:tc>
        <w:tc>
          <w:tcPr>
            <w:tcW w:w="824"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0</w:t>
            </w:r>
          </w:p>
        </w:tc>
        <w:tc>
          <w:tcPr>
            <w:tcW w:w="1074"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97%</w:t>
            </w:r>
          </w:p>
        </w:tc>
        <w:tc>
          <w:tcPr>
            <w:tcW w:w="865"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100%</w:t>
            </w:r>
          </w:p>
        </w:tc>
      </w:tr>
      <w:tr w:rsidR="002139ED" w:rsidRPr="001645CA" w:rsidTr="002139ED">
        <w:tc>
          <w:tcPr>
            <w:tcW w:w="1894" w:type="dxa"/>
            <w:vAlign w:val="center"/>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МБОУ СОШ №2 г. Чадана</w:t>
            </w:r>
          </w:p>
        </w:tc>
        <w:tc>
          <w:tcPr>
            <w:tcW w:w="1059"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14</w:t>
            </w:r>
          </w:p>
        </w:tc>
        <w:tc>
          <w:tcPr>
            <w:tcW w:w="913"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12</w:t>
            </w:r>
          </w:p>
        </w:tc>
        <w:tc>
          <w:tcPr>
            <w:tcW w:w="1041"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13</w:t>
            </w:r>
          </w:p>
        </w:tc>
        <w:tc>
          <w:tcPr>
            <w:tcW w:w="865"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11</w:t>
            </w:r>
          </w:p>
        </w:tc>
        <w:tc>
          <w:tcPr>
            <w:tcW w:w="1036"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w:t>
            </w:r>
          </w:p>
        </w:tc>
        <w:tc>
          <w:tcPr>
            <w:tcW w:w="824"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w:t>
            </w:r>
          </w:p>
        </w:tc>
        <w:tc>
          <w:tcPr>
            <w:tcW w:w="1074"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93%</w:t>
            </w:r>
          </w:p>
        </w:tc>
        <w:tc>
          <w:tcPr>
            <w:tcW w:w="865"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92%</w:t>
            </w:r>
          </w:p>
        </w:tc>
      </w:tr>
      <w:tr w:rsidR="002139ED" w:rsidRPr="001645CA" w:rsidTr="002139ED">
        <w:tc>
          <w:tcPr>
            <w:tcW w:w="1894" w:type="dxa"/>
            <w:vAlign w:val="center"/>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МБОУ СОШ №3 г. Чадана</w:t>
            </w:r>
          </w:p>
        </w:tc>
        <w:tc>
          <w:tcPr>
            <w:tcW w:w="1059"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16</w:t>
            </w:r>
          </w:p>
        </w:tc>
        <w:tc>
          <w:tcPr>
            <w:tcW w:w="913"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16</w:t>
            </w:r>
          </w:p>
        </w:tc>
        <w:tc>
          <w:tcPr>
            <w:tcW w:w="1041"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13</w:t>
            </w:r>
          </w:p>
        </w:tc>
        <w:tc>
          <w:tcPr>
            <w:tcW w:w="865"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16</w:t>
            </w:r>
          </w:p>
        </w:tc>
        <w:tc>
          <w:tcPr>
            <w:tcW w:w="1036"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3</w:t>
            </w:r>
          </w:p>
        </w:tc>
        <w:tc>
          <w:tcPr>
            <w:tcW w:w="824"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0</w:t>
            </w:r>
          </w:p>
        </w:tc>
        <w:tc>
          <w:tcPr>
            <w:tcW w:w="1074"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81%</w:t>
            </w:r>
          </w:p>
        </w:tc>
        <w:tc>
          <w:tcPr>
            <w:tcW w:w="865"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100%</w:t>
            </w:r>
          </w:p>
        </w:tc>
      </w:tr>
      <w:tr w:rsidR="002139ED" w:rsidRPr="001645CA" w:rsidTr="002139ED">
        <w:tc>
          <w:tcPr>
            <w:tcW w:w="1894" w:type="dxa"/>
            <w:vAlign w:val="center"/>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МБОУ СОШ №4 г. Чадана</w:t>
            </w:r>
          </w:p>
        </w:tc>
        <w:tc>
          <w:tcPr>
            <w:tcW w:w="1059"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0</w:t>
            </w:r>
          </w:p>
        </w:tc>
        <w:tc>
          <w:tcPr>
            <w:tcW w:w="913"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9</w:t>
            </w:r>
          </w:p>
        </w:tc>
        <w:tc>
          <w:tcPr>
            <w:tcW w:w="1041"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w:t>
            </w:r>
          </w:p>
          <w:p w:rsidR="002139ED" w:rsidRPr="001645CA" w:rsidRDefault="002139ED" w:rsidP="002139ED">
            <w:pPr>
              <w:spacing w:after="0"/>
              <w:jc w:val="center"/>
              <w:rPr>
                <w:rFonts w:ascii="Times New Roman" w:eastAsia="Times New Roman" w:hAnsi="Times New Roman" w:cs="Times New Roman"/>
                <w:b/>
                <w:i/>
                <w:sz w:val="24"/>
                <w:szCs w:val="24"/>
              </w:rPr>
            </w:pPr>
          </w:p>
        </w:tc>
        <w:tc>
          <w:tcPr>
            <w:tcW w:w="865"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9</w:t>
            </w:r>
          </w:p>
        </w:tc>
        <w:tc>
          <w:tcPr>
            <w:tcW w:w="1036"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w:t>
            </w:r>
          </w:p>
          <w:p w:rsidR="002139ED" w:rsidRPr="001645CA" w:rsidRDefault="002139ED" w:rsidP="002139ED">
            <w:pPr>
              <w:spacing w:after="0"/>
              <w:jc w:val="center"/>
              <w:rPr>
                <w:rFonts w:ascii="Times New Roman" w:eastAsia="Times New Roman" w:hAnsi="Times New Roman" w:cs="Times New Roman"/>
                <w:b/>
                <w:i/>
                <w:sz w:val="24"/>
                <w:szCs w:val="24"/>
              </w:rPr>
            </w:pPr>
          </w:p>
        </w:tc>
        <w:tc>
          <w:tcPr>
            <w:tcW w:w="824"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0</w:t>
            </w:r>
          </w:p>
        </w:tc>
        <w:tc>
          <w:tcPr>
            <w:tcW w:w="1074"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w:t>
            </w:r>
          </w:p>
        </w:tc>
        <w:tc>
          <w:tcPr>
            <w:tcW w:w="865"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100%</w:t>
            </w:r>
          </w:p>
        </w:tc>
      </w:tr>
      <w:tr w:rsidR="002139ED" w:rsidRPr="001645CA" w:rsidTr="002139ED">
        <w:trPr>
          <w:trHeight w:val="839"/>
        </w:trPr>
        <w:tc>
          <w:tcPr>
            <w:tcW w:w="1894" w:type="dxa"/>
            <w:vAlign w:val="center"/>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МБОУ Бажын-Алаакская СОШ</w:t>
            </w:r>
          </w:p>
        </w:tc>
        <w:tc>
          <w:tcPr>
            <w:tcW w:w="1059"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0</w:t>
            </w:r>
          </w:p>
        </w:tc>
        <w:tc>
          <w:tcPr>
            <w:tcW w:w="913"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9</w:t>
            </w:r>
          </w:p>
        </w:tc>
        <w:tc>
          <w:tcPr>
            <w:tcW w:w="1041"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w:t>
            </w:r>
          </w:p>
          <w:p w:rsidR="002139ED" w:rsidRPr="001645CA" w:rsidRDefault="002139ED" w:rsidP="002139ED">
            <w:pPr>
              <w:spacing w:after="0"/>
              <w:jc w:val="center"/>
              <w:rPr>
                <w:rFonts w:ascii="Times New Roman" w:eastAsia="Times New Roman" w:hAnsi="Times New Roman" w:cs="Times New Roman"/>
                <w:b/>
                <w:i/>
                <w:sz w:val="24"/>
                <w:szCs w:val="24"/>
              </w:rPr>
            </w:pPr>
          </w:p>
        </w:tc>
        <w:tc>
          <w:tcPr>
            <w:tcW w:w="865"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8</w:t>
            </w:r>
          </w:p>
        </w:tc>
        <w:tc>
          <w:tcPr>
            <w:tcW w:w="1036"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w:t>
            </w:r>
          </w:p>
          <w:p w:rsidR="002139ED" w:rsidRPr="001645CA" w:rsidRDefault="002139ED" w:rsidP="002139ED">
            <w:pPr>
              <w:spacing w:after="0"/>
              <w:jc w:val="center"/>
              <w:rPr>
                <w:rFonts w:ascii="Times New Roman" w:eastAsia="Times New Roman" w:hAnsi="Times New Roman" w:cs="Times New Roman"/>
                <w:b/>
                <w:i/>
                <w:sz w:val="24"/>
                <w:szCs w:val="24"/>
              </w:rPr>
            </w:pPr>
          </w:p>
        </w:tc>
        <w:tc>
          <w:tcPr>
            <w:tcW w:w="824"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w:t>
            </w:r>
          </w:p>
        </w:tc>
        <w:tc>
          <w:tcPr>
            <w:tcW w:w="1074"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w:t>
            </w:r>
          </w:p>
        </w:tc>
        <w:tc>
          <w:tcPr>
            <w:tcW w:w="865"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89%</w:t>
            </w:r>
          </w:p>
        </w:tc>
      </w:tr>
      <w:tr w:rsidR="002139ED" w:rsidRPr="001645CA" w:rsidTr="002139ED">
        <w:trPr>
          <w:trHeight w:val="828"/>
        </w:trPr>
        <w:tc>
          <w:tcPr>
            <w:tcW w:w="1894" w:type="dxa"/>
            <w:vAlign w:val="center"/>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МБОУ Баян-Талинская СОШ</w:t>
            </w:r>
          </w:p>
        </w:tc>
        <w:tc>
          <w:tcPr>
            <w:tcW w:w="1059"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4</w:t>
            </w:r>
          </w:p>
        </w:tc>
        <w:tc>
          <w:tcPr>
            <w:tcW w:w="913"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w:t>
            </w:r>
          </w:p>
        </w:tc>
        <w:tc>
          <w:tcPr>
            <w:tcW w:w="1041"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4</w:t>
            </w:r>
          </w:p>
        </w:tc>
        <w:tc>
          <w:tcPr>
            <w:tcW w:w="865"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0</w:t>
            </w:r>
          </w:p>
        </w:tc>
        <w:tc>
          <w:tcPr>
            <w:tcW w:w="1036"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0</w:t>
            </w:r>
          </w:p>
        </w:tc>
        <w:tc>
          <w:tcPr>
            <w:tcW w:w="824"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w:t>
            </w:r>
          </w:p>
        </w:tc>
        <w:tc>
          <w:tcPr>
            <w:tcW w:w="1074"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color w:val="FF0000"/>
                <w:sz w:val="24"/>
                <w:szCs w:val="24"/>
              </w:rPr>
            </w:pPr>
            <w:r w:rsidRPr="001645CA">
              <w:rPr>
                <w:rFonts w:ascii="Times New Roman" w:eastAsia="Times New Roman" w:hAnsi="Times New Roman" w:cs="Times New Roman"/>
                <w:b/>
                <w:color w:val="FF0000"/>
                <w:sz w:val="24"/>
                <w:szCs w:val="24"/>
              </w:rPr>
              <w:t>100%</w:t>
            </w:r>
          </w:p>
        </w:tc>
        <w:tc>
          <w:tcPr>
            <w:tcW w:w="865"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color w:val="FF0000"/>
                <w:sz w:val="24"/>
                <w:szCs w:val="24"/>
              </w:rPr>
            </w:pPr>
            <w:r w:rsidRPr="001645CA">
              <w:rPr>
                <w:rFonts w:ascii="Times New Roman" w:eastAsia="Times New Roman" w:hAnsi="Times New Roman" w:cs="Times New Roman"/>
                <w:b/>
                <w:color w:val="FF0000"/>
                <w:sz w:val="24"/>
                <w:szCs w:val="24"/>
              </w:rPr>
              <w:t>0</w:t>
            </w:r>
          </w:p>
        </w:tc>
      </w:tr>
      <w:tr w:rsidR="002139ED" w:rsidRPr="001645CA" w:rsidTr="002139ED">
        <w:tc>
          <w:tcPr>
            <w:tcW w:w="1894" w:type="dxa"/>
            <w:vAlign w:val="center"/>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МБОУ Ийменская СОШ</w:t>
            </w:r>
          </w:p>
        </w:tc>
        <w:tc>
          <w:tcPr>
            <w:tcW w:w="1059"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2</w:t>
            </w:r>
          </w:p>
        </w:tc>
        <w:tc>
          <w:tcPr>
            <w:tcW w:w="913"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0</w:t>
            </w:r>
          </w:p>
        </w:tc>
        <w:tc>
          <w:tcPr>
            <w:tcW w:w="1041"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w:t>
            </w:r>
          </w:p>
        </w:tc>
        <w:tc>
          <w:tcPr>
            <w:tcW w:w="865"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w:t>
            </w:r>
          </w:p>
        </w:tc>
        <w:tc>
          <w:tcPr>
            <w:tcW w:w="1036"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w:t>
            </w:r>
          </w:p>
        </w:tc>
        <w:tc>
          <w:tcPr>
            <w:tcW w:w="824"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w:t>
            </w:r>
          </w:p>
        </w:tc>
        <w:tc>
          <w:tcPr>
            <w:tcW w:w="1074"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50%</w:t>
            </w:r>
          </w:p>
        </w:tc>
        <w:tc>
          <w:tcPr>
            <w:tcW w:w="865"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w:t>
            </w:r>
          </w:p>
        </w:tc>
      </w:tr>
      <w:tr w:rsidR="002139ED" w:rsidRPr="001645CA" w:rsidTr="002139ED">
        <w:tc>
          <w:tcPr>
            <w:tcW w:w="1894" w:type="dxa"/>
            <w:vAlign w:val="center"/>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МБОУ Теве-Хаинская СОШ</w:t>
            </w:r>
          </w:p>
        </w:tc>
        <w:tc>
          <w:tcPr>
            <w:tcW w:w="1059"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16</w:t>
            </w:r>
          </w:p>
        </w:tc>
        <w:tc>
          <w:tcPr>
            <w:tcW w:w="913"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6</w:t>
            </w:r>
          </w:p>
        </w:tc>
        <w:tc>
          <w:tcPr>
            <w:tcW w:w="1041"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16</w:t>
            </w:r>
          </w:p>
        </w:tc>
        <w:tc>
          <w:tcPr>
            <w:tcW w:w="865"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6</w:t>
            </w:r>
          </w:p>
        </w:tc>
        <w:tc>
          <w:tcPr>
            <w:tcW w:w="1036"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0</w:t>
            </w:r>
          </w:p>
        </w:tc>
        <w:tc>
          <w:tcPr>
            <w:tcW w:w="824"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0</w:t>
            </w:r>
          </w:p>
        </w:tc>
        <w:tc>
          <w:tcPr>
            <w:tcW w:w="1074"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100%</w:t>
            </w:r>
          </w:p>
        </w:tc>
        <w:tc>
          <w:tcPr>
            <w:tcW w:w="865"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100%</w:t>
            </w:r>
          </w:p>
        </w:tc>
      </w:tr>
      <w:tr w:rsidR="002139ED" w:rsidRPr="001645CA" w:rsidTr="002139ED">
        <w:tc>
          <w:tcPr>
            <w:tcW w:w="1894" w:type="dxa"/>
            <w:vAlign w:val="center"/>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МБОУ Хайыраканская СОШ</w:t>
            </w:r>
          </w:p>
        </w:tc>
        <w:tc>
          <w:tcPr>
            <w:tcW w:w="1059"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7</w:t>
            </w:r>
          </w:p>
        </w:tc>
        <w:tc>
          <w:tcPr>
            <w:tcW w:w="913"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5</w:t>
            </w:r>
          </w:p>
        </w:tc>
        <w:tc>
          <w:tcPr>
            <w:tcW w:w="1041"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6</w:t>
            </w:r>
          </w:p>
        </w:tc>
        <w:tc>
          <w:tcPr>
            <w:tcW w:w="865"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3</w:t>
            </w:r>
          </w:p>
        </w:tc>
        <w:tc>
          <w:tcPr>
            <w:tcW w:w="1036"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w:t>
            </w:r>
          </w:p>
        </w:tc>
        <w:tc>
          <w:tcPr>
            <w:tcW w:w="824"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2</w:t>
            </w:r>
          </w:p>
        </w:tc>
        <w:tc>
          <w:tcPr>
            <w:tcW w:w="1074"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color w:val="FF0000"/>
                <w:sz w:val="24"/>
                <w:szCs w:val="24"/>
              </w:rPr>
            </w:pPr>
            <w:r w:rsidRPr="001645CA">
              <w:rPr>
                <w:rFonts w:ascii="Times New Roman" w:eastAsia="Times New Roman" w:hAnsi="Times New Roman" w:cs="Times New Roman"/>
                <w:b/>
                <w:color w:val="FF0000"/>
                <w:sz w:val="24"/>
                <w:szCs w:val="24"/>
              </w:rPr>
              <w:t>86%</w:t>
            </w:r>
          </w:p>
        </w:tc>
        <w:tc>
          <w:tcPr>
            <w:tcW w:w="865"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color w:val="FF0000"/>
                <w:sz w:val="24"/>
                <w:szCs w:val="24"/>
              </w:rPr>
            </w:pPr>
            <w:r w:rsidRPr="001645CA">
              <w:rPr>
                <w:rFonts w:ascii="Times New Roman" w:eastAsia="Times New Roman" w:hAnsi="Times New Roman" w:cs="Times New Roman"/>
                <w:b/>
                <w:color w:val="FF0000"/>
                <w:sz w:val="24"/>
                <w:szCs w:val="24"/>
              </w:rPr>
              <w:t>60%</w:t>
            </w:r>
          </w:p>
        </w:tc>
      </w:tr>
      <w:tr w:rsidR="002139ED" w:rsidRPr="001645CA" w:rsidTr="002139ED">
        <w:tc>
          <w:tcPr>
            <w:tcW w:w="1894" w:type="dxa"/>
            <w:vAlign w:val="center"/>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МБОУ Хондергейская СОШ</w:t>
            </w:r>
          </w:p>
        </w:tc>
        <w:tc>
          <w:tcPr>
            <w:tcW w:w="1059"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14</w:t>
            </w:r>
          </w:p>
        </w:tc>
        <w:tc>
          <w:tcPr>
            <w:tcW w:w="913"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2</w:t>
            </w:r>
          </w:p>
        </w:tc>
        <w:tc>
          <w:tcPr>
            <w:tcW w:w="1041"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13</w:t>
            </w:r>
          </w:p>
        </w:tc>
        <w:tc>
          <w:tcPr>
            <w:tcW w:w="865"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2</w:t>
            </w:r>
          </w:p>
        </w:tc>
        <w:tc>
          <w:tcPr>
            <w:tcW w:w="1036"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w:t>
            </w:r>
          </w:p>
          <w:p w:rsidR="002139ED" w:rsidRPr="001645CA" w:rsidRDefault="002139ED" w:rsidP="002139ED">
            <w:pPr>
              <w:spacing w:after="0"/>
              <w:jc w:val="center"/>
              <w:rPr>
                <w:rFonts w:ascii="Times New Roman" w:eastAsia="Times New Roman" w:hAnsi="Times New Roman" w:cs="Times New Roman"/>
                <w:b/>
                <w:i/>
                <w:sz w:val="24"/>
                <w:szCs w:val="24"/>
              </w:rPr>
            </w:pPr>
          </w:p>
        </w:tc>
        <w:tc>
          <w:tcPr>
            <w:tcW w:w="824"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0</w:t>
            </w:r>
          </w:p>
        </w:tc>
        <w:tc>
          <w:tcPr>
            <w:tcW w:w="1074"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93%</w:t>
            </w:r>
          </w:p>
        </w:tc>
        <w:tc>
          <w:tcPr>
            <w:tcW w:w="865"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100%</w:t>
            </w:r>
          </w:p>
        </w:tc>
      </w:tr>
      <w:tr w:rsidR="002139ED" w:rsidRPr="001645CA" w:rsidTr="002139ED">
        <w:tc>
          <w:tcPr>
            <w:tcW w:w="1894" w:type="dxa"/>
            <w:vAlign w:val="center"/>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МБОУ Хорум-Дагская СОШ</w:t>
            </w:r>
          </w:p>
        </w:tc>
        <w:tc>
          <w:tcPr>
            <w:tcW w:w="1059"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3</w:t>
            </w:r>
          </w:p>
        </w:tc>
        <w:tc>
          <w:tcPr>
            <w:tcW w:w="913"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2</w:t>
            </w:r>
          </w:p>
        </w:tc>
        <w:tc>
          <w:tcPr>
            <w:tcW w:w="1041"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3</w:t>
            </w:r>
          </w:p>
          <w:p w:rsidR="002139ED" w:rsidRPr="001645CA" w:rsidRDefault="002139ED" w:rsidP="002139ED">
            <w:pPr>
              <w:spacing w:after="0"/>
              <w:jc w:val="center"/>
              <w:rPr>
                <w:rFonts w:ascii="Times New Roman" w:eastAsia="Times New Roman" w:hAnsi="Times New Roman" w:cs="Times New Roman"/>
                <w:b/>
                <w:i/>
                <w:sz w:val="24"/>
                <w:szCs w:val="24"/>
              </w:rPr>
            </w:pPr>
          </w:p>
        </w:tc>
        <w:tc>
          <w:tcPr>
            <w:tcW w:w="865"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2</w:t>
            </w:r>
          </w:p>
        </w:tc>
        <w:tc>
          <w:tcPr>
            <w:tcW w:w="1036"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0</w:t>
            </w:r>
          </w:p>
          <w:p w:rsidR="002139ED" w:rsidRPr="001645CA" w:rsidRDefault="002139ED" w:rsidP="002139ED">
            <w:pPr>
              <w:spacing w:after="0"/>
              <w:jc w:val="center"/>
              <w:rPr>
                <w:rFonts w:ascii="Times New Roman" w:eastAsia="Times New Roman" w:hAnsi="Times New Roman" w:cs="Times New Roman"/>
                <w:b/>
                <w:i/>
                <w:sz w:val="24"/>
                <w:szCs w:val="24"/>
              </w:rPr>
            </w:pPr>
          </w:p>
        </w:tc>
        <w:tc>
          <w:tcPr>
            <w:tcW w:w="824"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0</w:t>
            </w:r>
          </w:p>
        </w:tc>
        <w:tc>
          <w:tcPr>
            <w:tcW w:w="1074"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100%</w:t>
            </w:r>
          </w:p>
        </w:tc>
        <w:tc>
          <w:tcPr>
            <w:tcW w:w="865"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100%</w:t>
            </w:r>
          </w:p>
        </w:tc>
      </w:tr>
      <w:tr w:rsidR="002139ED" w:rsidRPr="001645CA" w:rsidTr="002139ED">
        <w:tc>
          <w:tcPr>
            <w:tcW w:w="1894" w:type="dxa"/>
            <w:vAlign w:val="center"/>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МБОУ Чыраа-Бажынская СОШ</w:t>
            </w:r>
          </w:p>
        </w:tc>
        <w:tc>
          <w:tcPr>
            <w:tcW w:w="1059"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17</w:t>
            </w:r>
          </w:p>
        </w:tc>
        <w:tc>
          <w:tcPr>
            <w:tcW w:w="913" w:type="dxa"/>
            <w:tcBorders>
              <w:left w:val="single" w:sz="4" w:space="0" w:color="auto"/>
            </w:tcBorders>
          </w:tcPr>
          <w:p w:rsidR="002139ED" w:rsidRPr="001645CA" w:rsidRDefault="002139ED" w:rsidP="002139ED">
            <w:pPr>
              <w:spacing w:after="0"/>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0</w:t>
            </w:r>
          </w:p>
        </w:tc>
        <w:tc>
          <w:tcPr>
            <w:tcW w:w="1041"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12</w:t>
            </w:r>
          </w:p>
        </w:tc>
        <w:tc>
          <w:tcPr>
            <w:tcW w:w="865"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w:t>
            </w:r>
          </w:p>
        </w:tc>
        <w:tc>
          <w:tcPr>
            <w:tcW w:w="1036"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5</w:t>
            </w:r>
          </w:p>
        </w:tc>
        <w:tc>
          <w:tcPr>
            <w:tcW w:w="824"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w:t>
            </w:r>
          </w:p>
        </w:tc>
        <w:tc>
          <w:tcPr>
            <w:tcW w:w="1074"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71%</w:t>
            </w:r>
          </w:p>
        </w:tc>
        <w:tc>
          <w:tcPr>
            <w:tcW w:w="865"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w:t>
            </w:r>
          </w:p>
        </w:tc>
      </w:tr>
      <w:tr w:rsidR="002139ED" w:rsidRPr="001645CA" w:rsidTr="002139ED">
        <w:tc>
          <w:tcPr>
            <w:tcW w:w="1894" w:type="dxa"/>
            <w:vAlign w:val="center"/>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МБОУ Чыргакинская СОШ</w:t>
            </w:r>
          </w:p>
        </w:tc>
        <w:tc>
          <w:tcPr>
            <w:tcW w:w="1059"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6</w:t>
            </w:r>
          </w:p>
        </w:tc>
        <w:tc>
          <w:tcPr>
            <w:tcW w:w="913"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5</w:t>
            </w:r>
          </w:p>
        </w:tc>
        <w:tc>
          <w:tcPr>
            <w:tcW w:w="1041"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5</w:t>
            </w:r>
          </w:p>
        </w:tc>
        <w:tc>
          <w:tcPr>
            <w:tcW w:w="865"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4</w:t>
            </w:r>
          </w:p>
        </w:tc>
        <w:tc>
          <w:tcPr>
            <w:tcW w:w="1036"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w:t>
            </w:r>
          </w:p>
        </w:tc>
        <w:tc>
          <w:tcPr>
            <w:tcW w:w="824"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w:t>
            </w:r>
          </w:p>
        </w:tc>
        <w:tc>
          <w:tcPr>
            <w:tcW w:w="1074"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83%</w:t>
            </w:r>
          </w:p>
        </w:tc>
        <w:tc>
          <w:tcPr>
            <w:tcW w:w="865"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80%</w:t>
            </w:r>
          </w:p>
        </w:tc>
      </w:tr>
      <w:tr w:rsidR="002139ED" w:rsidRPr="001645CA" w:rsidTr="002139ED">
        <w:tc>
          <w:tcPr>
            <w:tcW w:w="1894" w:type="dxa"/>
            <w:vAlign w:val="center"/>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МБОУ СОШ с.Шеми</w:t>
            </w:r>
          </w:p>
        </w:tc>
        <w:tc>
          <w:tcPr>
            <w:tcW w:w="1059"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11</w:t>
            </w:r>
          </w:p>
        </w:tc>
        <w:tc>
          <w:tcPr>
            <w:tcW w:w="913"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11</w:t>
            </w:r>
          </w:p>
        </w:tc>
        <w:tc>
          <w:tcPr>
            <w:tcW w:w="1041"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9</w:t>
            </w:r>
          </w:p>
          <w:p w:rsidR="002139ED" w:rsidRPr="001645CA" w:rsidRDefault="002139ED" w:rsidP="002139ED">
            <w:pPr>
              <w:spacing w:after="0"/>
              <w:jc w:val="center"/>
              <w:rPr>
                <w:rFonts w:ascii="Times New Roman" w:eastAsia="Times New Roman" w:hAnsi="Times New Roman" w:cs="Times New Roman"/>
                <w:b/>
                <w:i/>
                <w:sz w:val="24"/>
                <w:szCs w:val="24"/>
              </w:rPr>
            </w:pPr>
          </w:p>
        </w:tc>
        <w:tc>
          <w:tcPr>
            <w:tcW w:w="865"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11</w:t>
            </w:r>
          </w:p>
        </w:tc>
        <w:tc>
          <w:tcPr>
            <w:tcW w:w="1036"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2</w:t>
            </w:r>
          </w:p>
          <w:p w:rsidR="002139ED" w:rsidRPr="001645CA" w:rsidRDefault="002139ED" w:rsidP="002139ED">
            <w:pPr>
              <w:spacing w:after="0"/>
              <w:jc w:val="center"/>
              <w:rPr>
                <w:rFonts w:ascii="Times New Roman" w:eastAsia="Times New Roman" w:hAnsi="Times New Roman" w:cs="Times New Roman"/>
                <w:b/>
                <w:i/>
                <w:sz w:val="24"/>
                <w:szCs w:val="24"/>
              </w:rPr>
            </w:pPr>
          </w:p>
        </w:tc>
        <w:tc>
          <w:tcPr>
            <w:tcW w:w="824"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0</w:t>
            </w:r>
          </w:p>
        </w:tc>
        <w:tc>
          <w:tcPr>
            <w:tcW w:w="1074"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82%</w:t>
            </w:r>
          </w:p>
        </w:tc>
        <w:tc>
          <w:tcPr>
            <w:tcW w:w="865"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100%</w:t>
            </w:r>
          </w:p>
        </w:tc>
      </w:tr>
      <w:tr w:rsidR="002139ED" w:rsidRPr="001645CA" w:rsidTr="002139ED">
        <w:tc>
          <w:tcPr>
            <w:tcW w:w="1894" w:type="dxa"/>
            <w:vAlign w:val="center"/>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lastRenderedPageBreak/>
              <w:t>МОСОШ</w:t>
            </w:r>
          </w:p>
        </w:tc>
        <w:tc>
          <w:tcPr>
            <w:tcW w:w="1059"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17</w:t>
            </w:r>
          </w:p>
        </w:tc>
        <w:tc>
          <w:tcPr>
            <w:tcW w:w="913"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17</w:t>
            </w:r>
          </w:p>
        </w:tc>
        <w:tc>
          <w:tcPr>
            <w:tcW w:w="1041"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4</w:t>
            </w:r>
          </w:p>
          <w:p w:rsidR="002139ED" w:rsidRPr="001645CA" w:rsidRDefault="002139ED" w:rsidP="002139ED">
            <w:pPr>
              <w:spacing w:after="0"/>
              <w:jc w:val="center"/>
              <w:rPr>
                <w:rFonts w:ascii="Times New Roman" w:eastAsia="Times New Roman" w:hAnsi="Times New Roman" w:cs="Times New Roman"/>
                <w:b/>
                <w:i/>
                <w:sz w:val="24"/>
                <w:szCs w:val="24"/>
              </w:rPr>
            </w:pPr>
          </w:p>
        </w:tc>
        <w:tc>
          <w:tcPr>
            <w:tcW w:w="865"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13</w:t>
            </w:r>
          </w:p>
        </w:tc>
        <w:tc>
          <w:tcPr>
            <w:tcW w:w="1036"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13</w:t>
            </w:r>
          </w:p>
          <w:p w:rsidR="002139ED" w:rsidRPr="001645CA" w:rsidRDefault="002139ED" w:rsidP="002139ED">
            <w:pPr>
              <w:spacing w:after="0"/>
              <w:jc w:val="center"/>
              <w:rPr>
                <w:rFonts w:ascii="Times New Roman" w:eastAsia="Times New Roman" w:hAnsi="Times New Roman" w:cs="Times New Roman"/>
                <w:b/>
                <w:i/>
                <w:sz w:val="24"/>
                <w:szCs w:val="24"/>
              </w:rPr>
            </w:pPr>
          </w:p>
        </w:tc>
        <w:tc>
          <w:tcPr>
            <w:tcW w:w="824"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4</w:t>
            </w:r>
          </w:p>
        </w:tc>
        <w:tc>
          <w:tcPr>
            <w:tcW w:w="1074"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24%</w:t>
            </w:r>
          </w:p>
        </w:tc>
        <w:tc>
          <w:tcPr>
            <w:tcW w:w="865"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76%</w:t>
            </w:r>
          </w:p>
        </w:tc>
      </w:tr>
      <w:tr w:rsidR="002139ED" w:rsidRPr="001645CA" w:rsidTr="002139ED">
        <w:tc>
          <w:tcPr>
            <w:tcW w:w="1894" w:type="dxa"/>
            <w:vAlign w:val="center"/>
          </w:tcPr>
          <w:p w:rsidR="002139ED" w:rsidRPr="001645CA" w:rsidRDefault="002139ED" w:rsidP="002139ED">
            <w:pPr>
              <w:spacing w:after="0"/>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ВСЕГО</w:t>
            </w:r>
          </w:p>
        </w:tc>
        <w:tc>
          <w:tcPr>
            <w:tcW w:w="1059"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157</w:t>
            </w:r>
          </w:p>
        </w:tc>
        <w:tc>
          <w:tcPr>
            <w:tcW w:w="913"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111</w:t>
            </w:r>
          </w:p>
        </w:tc>
        <w:tc>
          <w:tcPr>
            <w:tcW w:w="1041" w:type="dxa"/>
            <w:tcBorders>
              <w:right w:val="single" w:sz="4" w:space="0" w:color="auto"/>
            </w:tcBorders>
          </w:tcPr>
          <w:p w:rsidR="002139ED" w:rsidRPr="001645CA" w:rsidRDefault="002139ED" w:rsidP="002139ED">
            <w:pPr>
              <w:spacing w:after="0"/>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128</w:t>
            </w:r>
          </w:p>
        </w:tc>
        <w:tc>
          <w:tcPr>
            <w:tcW w:w="865"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101</w:t>
            </w:r>
          </w:p>
        </w:tc>
        <w:tc>
          <w:tcPr>
            <w:tcW w:w="1036"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29</w:t>
            </w:r>
          </w:p>
        </w:tc>
        <w:tc>
          <w:tcPr>
            <w:tcW w:w="824"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10</w:t>
            </w:r>
          </w:p>
        </w:tc>
        <w:tc>
          <w:tcPr>
            <w:tcW w:w="1074" w:type="dxa"/>
            <w:tcBorders>
              <w:right w:val="single" w:sz="4" w:space="0" w:color="auto"/>
            </w:tcBorders>
          </w:tcPr>
          <w:p w:rsidR="002139ED" w:rsidRPr="001645CA" w:rsidRDefault="002139ED" w:rsidP="002139ED">
            <w:pPr>
              <w:spacing w:after="0"/>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82</w:t>
            </w:r>
          </w:p>
        </w:tc>
        <w:tc>
          <w:tcPr>
            <w:tcW w:w="865" w:type="dxa"/>
            <w:tcBorders>
              <w:left w:val="single" w:sz="4" w:space="0" w:color="auto"/>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91%</w:t>
            </w:r>
          </w:p>
        </w:tc>
      </w:tr>
    </w:tbl>
    <w:p w:rsidR="002139ED" w:rsidRPr="001645CA" w:rsidRDefault="002139ED" w:rsidP="002139ED">
      <w:pPr>
        <w:spacing w:after="0"/>
        <w:jc w:val="both"/>
        <w:rPr>
          <w:rFonts w:ascii="Times New Roman" w:eastAsia="Times New Roman" w:hAnsi="Times New Roman" w:cs="Times New Roman"/>
          <w:sz w:val="24"/>
          <w:szCs w:val="24"/>
        </w:rPr>
      </w:pPr>
    </w:p>
    <w:p w:rsidR="002139ED" w:rsidRPr="001645CA" w:rsidRDefault="002139ED" w:rsidP="002139ED">
      <w:pPr>
        <w:spacing w:after="0"/>
        <w:ind w:firstLine="708"/>
        <w:jc w:val="both"/>
        <w:rPr>
          <w:rFonts w:ascii="Times New Roman" w:eastAsia="Times New Roman" w:hAnsi="Times New Roman" w:cs="Times New Roman"/>
          <w:sz w:val="24"/>
          <w:szCs w:val="24"/>
        </w:rPr>
      </w:pPr>
    </w:p>
    <w:p w:rsidR="002139ED" w:rsidRPr="001645CA" w:rsidRDefault="002139ED" w:rsidP="002139ED">
      <w:pPr>
        <w:spacing w:after="0"/>
        <w:ind w:firstLine="708"/>
        <w:jc w:val="center"/>
        <w:rPr>
          <w:rFonts w:ascii="Times New Roman" w:eastAsia="Times New Roman" w:hAnsi="Times New Roman" w:cs="Times New Roman"/>
          <w:b/>
          <w:sz w:val="24"/>
          <w:szCs w:val="24"/>
        </w:rPr>
      </w:pPr>
    </w:p>
    <w:p w:rsidR="002139ED" w:rsidRPr="001645CA" w:rsidRDefault="002139ED" w:rsidP="002139ED">
      <w:pPr>
        <w:spacing w:after="0"/>
        <w:ind w:firstLine="708"/>
        <w:jc w:val="center"/>
        <w:rPr>
          <w:rFonts w:ascii="Times New Roman" w:eastAsia="Times New Roman" w:hAnsi="Times New Roman" w:cs="Times New Roman"/>
          <w:b/>
          <w:sz w:val="24"/>
          <w:szCs w:val="24"/>
        </w:rPr>
      </w:pPr>
    </w:p>
    <w:p w:rsidR="002139ED" w:rsidRPr="001645CA" w:rsidRDefault="002139ED" w:rsidP="002139ED">
      <w:pPr>
        <w:spacing w:after="0"/>
        <w:ind w:firstLine="708"/>
        <w:jc w:val="center"/>
        <w:rPr>
          <w:rFonts w:ascii="Times New Roman" w:eastAsia="Times New Roman" w:hAnsi="Times New Roman" w:cs="Times New Roman"/>
          <w:b/>
          <w:sz w:val="24"/>
          <w:szCs w:val="24"/>
        </w:rPr>
      </w:pPr>
    </w:p>
    <w:p w:rsidR="002139ED" w:rsidRPr="001645CA" w:rsidRDefault="002139ED" w:rsidP="002139ED">
      <w:pPr>
        <w:spacing w:after="0"/>
        <w:ind w:firstLine="708"/>
        <w:jc w:val="center"/>
        <w:rPr>
          <w:rFonts w:ascii="Times New Roman" w:eastAsia="Times New Roman" w:hAnsi="Times New Roman" w:cs="Times New Roman"/>
          <w:b/>
          <w:sz w:val="24"/>
          <w:szCs w:val="24"/>
        </w:rPr>
      </w:pPr>
    </w:p>
    <w:p w:rsidR="002139ED" w:rsidRPr="001645CA" w:rsidRDefault="002139ED" w:rsidP="002139ED">
      <w:pPr>
        <w:spacing w:after="0"/>
        <w:ind w:firstLine="708"/>
        <w:jc w:val="center"/>
        <w:rPr>
          <w:rFonts w:ascii="Times New Roman" w:eastAsia="Times New Roman" w:hAnsi="Times New Roman" w:cs="Times New Roman"/>
          <w:b/>
          <w:sz w:val="24"/>
          <w:szCs w:val="24"/>
        </w:rPr>
      </w:pPr>
    </w:p>
    <w:p w:rsidR="002139ED" w:rsidRPr="001645CA" w:rsidRDefault="002139ED" w:rsidP="002139ED">
      <w:pPr>
        <w:spacing w:after="0"/>
        <w:ind w:firstLine="708"/>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Анализ ЕГЭ 2018 года по предметам:</w:t>
      </w:r>
    </w:p>
    <w:p w:rsidR="002139ED" w:rsidRPr="001645CA" w:rsidRDefault="002139ED" w:rsidP="002139ED">
      <w:pPr>
        <w:spacing w:after="0"/>
        <w:contextualSpacing/>
        <w:jc w:val="center"/>
        <w:rPr>
          <w:rFonts w:ascii="Times New Roman" w:eastAsia="Times New Roman" w:hAnsi="Times New Roman" w:cs="Times New Roman"/>
          <w:b/>
          <w:i/>
          <w:sz w:val="24"/>
          <w:szCs w:val="24"/>
        </w:rPr>
      </w:pPr>
      <w:r w:rsidRPr="001645CA">
        <w:rPr>
          <w:rFonts w:ascii="Times New Roman" w:eastAsia="Times New Roman" w:hAnsi="Times New Roman" w:cs="Times New Roman"/>
          <w:b/>
          <w:i/>
          <w:sz w:val="24"/>
          <w:szCs w:val="24"/>
        </w:rPr>
        <w:t>Русский язык</w:t>
      </w:r>
    </w:p>
    <w:p w:rsidR="002139ED" w:rsidRPr="001645CA" w:rsidRDefault="002139ED" w:rsidP="002139ED">
      <w:pPr>
        <w:spacing w:after="0"/>
        <w:contextualSpacing/>
        <w:jc w:val="both"/>
        <w:rPr>
          <w:rFonts w:ascii="Times New Roman" w:eastAsia="Times New Roman" w:hAnsi="Times New Roman" w:cs="Times New Roman"/>
          <w:b/>
          <w:i/>
          <w:sz w:val="24"/>
          <w:szCs w:val="24"/>
        </w:rPr>
      </w:pPr>
      <w:r w:rsidRPr="001645CA">
        <w:rPr>
          <w:rFonts w:ascii="Times New Roman" w:eastAsia="Times New Roman" w:hAnsi="Times New Roman" w:cs="Times New Roman"/>
          <w:sz w:val="24"/>
          <w:szCs w:val="24"/>
        </w:rPr>
        <w:t xml:space="preserve">        В ЕГЭ по русскому языку было зарегистрировано 111 выпускников. Минимальный порог по русскому языку преодолели 105 человека, 6 получили неудовлетворительную оценку. Это по одному ученику школы Хайыраканской, Бажын-Алаакской школ, 2 выпускников УКП при МБОУ СОШ №4 г.Чадана. Все выпускники преодолели минимальный порог по русскому языку следующих школ кожууна: школы №1, №2, №3, №4 г.Чадана, школы сёл Баян-Тала, Хорум-даг, Теве-Хая, Хондергей, Шеми, Чыргакы.  </w:t>
      </w:r>
    </w:p>
    <w:p w:rsidR="002139ED" w:rsidRPr="001645CA" w:rsidRDefault="002139ED" w:rsidP="002139ED">
      <w:pPr>
        <w:spacing w:after="0"/>
        <w:jc w:val="both"/>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 xml:space="preserve">         Высокое  качество знаний по русскому языку показали учащиеся школы №1 (69%), школы №3 (75%), Чыргакинской (60%), Бажын-Алаакской (56%), Хондергейской  (100%) школ. Таким образом, качество знаний выпускников 11 (12) класса ОО кожууна по русскому языку составляет 48%, а успеваемость – 96%. </w:t>
      </w:r>
    </w:p>
    <w:p w:rsidR="002139ED" w:rsidRPr="001645CA" w:rsidRDefault="002139ED" w:rsidP="002139ED">
      <w:pPr>
        <w:spacing w:after="0"/>
        <w:jc w:val="both"/>
        <w:rPr>
          <w:rFonts w:ascii="Times New Roman" w:eastAsia="Times New Roman" w:hAnsi="Times New Roman" w:cs="Times New Roman"/>
          <w:b/>
          <w:sz w:val="24"/>
          <w:szCs w:val="24"/>
        </w:rPr>
      </w:pPr>
      <w:r w:rsidRPr="001645CA">
        <w:rPr>
          <w:rFonts w:ascii="Times New Roman" w:eastAsia="Times New Roman" w:hAnsi="Times New Roman" w:cs="Times New Roman"/>
          <w:sz w:val="24"/>
          <w:szCs w:val="24"/>
        </w:rPr>
        <w:t xml:space="preserve">          Осенью ЕГЭ по русскому языку будут сдавать 4 выпускников, в том числе 2 учащихся дневных ОО и 2 выпускников вечерней школы.</w:t>
      </w:r>
    </w:p>
    <w:p w:rsidR="002139ED" w:rsidRPr="001645CA" w:rsidRDefault="002139ED" w:rsidP="002139ED">
      <w:pPr>
        <w:spacing w:after="0"/>
        <w:contextualSpacing/>
        <w:jc w:val="center"/>
        <w:rPr>
          <w:rFonts w:ascii="Times New Roman" w:eastAsia="Times New Roman" w:hAnsi="Times New Roman" w:cs="Times New Roman"/>
          <w:sz w:val="24"/>
          <w:szCs w:val="24"/>
        </w:rPr>
      </w:pPr>
    </w:p>
    <w:p w:rsidR="002139ED" w:rsidRPr="001645CA" w:rsidRDefault="002139ED" w:rsidP="002139ED">
      <w:pPr>
        <w:spacing w:after="0"/>
        <w:contextualSpacing/>
        <w:jc w:val="center"/>
        <w:rPr>
          <w:rFonts w:ascii="Times New Roman" w:eastAsia="Times New Roman" w:hAnsi="Times New Roman" w:cs="Times New Roman"/>
          <w:sz w:val="24"/>
          <w:szCs w:val="24"/>
        </w:rPr>
      </w:pPr>
    </w:p>
    <w:p w:rsidR="002139ED" w:rsidRPr="001645CA" w:rsidRDefault="002139ED" w:rsidP="002139ED">
      <w:pPr>
        <w:spacing w:after="0"/>
        <w:contextualSpacing/>
        <w:jc w:val="center"/>
        <w:rPr>
          <w:rFonts w:ascii="Times New Roman" w:eastAsia="Times New Roman" w:hAnsi="Times New Roman" w:cs="Times New Roman"/>
          <w:sz w:val="24"/>
          <w:szCs w:val="24"/>
        </w:rPr>
      </w:pPr>
    </w:p>
    <w:p w:rsidR="002139ED" w:rsidRPr="001645CA" w:rsidRDefault="002139ED" w:rsidP="002139ED">
      <w:pPr>
        <w:spacing w:after="0"/>
        <w:contextualSpacing/>
        <w:jc w:val="center"/>
        <w:rPr>
          <w:rFonts w:ascii="Times New Roman" w:eastAsia="Times New Roman" w:hAnsi="Times New Roman" w:cs="Times New Roman"/>
          <w:sz w:val="24"/>
          <w:szCs w:val="24"/>
        </w:rPr>
      </w:pPr>
    </w:p>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Показатель успеваемости по русскому языку (в %).</w:t>
      </w:r>
    </w:p>
    <w:p w:rsidR="002139ED" w:rsidRPr="001645CA" w:rsidRDefault="002139ED" w:rsidP="002139ED">
      <w:pPr>
        <w:spacing w:after="0"/>
        <w:jc w:val="center"/>
        <w:rPr>
          <w:rFonts w:ascii="Times New Roman" w:eastAsia="Times New Roman" w:hAnsi="Times New Roman" w:cs="Times New Roman"/>
          <w:b/>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27"/>
        <w:gridCol w:w="1276"/>
        <w:gridCol w:w="1701"/>
        <w:gridCol w:w="1842"/>
        <w:gridCol w:w="1701"/>
      </w:tblGrid>
      <w:tr w:rsidR="002139ED" w:rsidRPr="001645CA" w:rsidTr="002139ED">
        <w:tc>
          <w:tcPr>
            <w:tcW w:w="3227"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ОУ</w:t>
            </w:r>
          </w:p>
        </w:tc>
        <w:tc>
          <w:tcPr>
            <w:tcW w:w="1276"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Всего выпускников</w:t>
            </w:r>
          </w:p>
        </w:tc>
        <w:tc>
          <w:tcPr>
            <w:tcW w:w="1701"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Преодолели минимальный порог</w:t>
            </w:r>
          </w:p>
        </w:tc>
        <w:tc>
          <w:tcPr>
            <w:tcW w:w="1842"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Не преодолели минимальный порог</w:t>
            </w:r>
          </w:p>
        </w:tc>
        <w:tc>
          <w:tcPr>
            <w:tcW w:w="1701"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Успеваемость</w:t>
            </w:r>
          </w:p>
        </w:tc>
      </w:tr>
      <w:tr w:rsidR="002139ED" w:rsidRPr="001645CA" w:rsidTr="002139ED">
        <w:tc>
          <w:tcPr>
            <w:tcW w:w="3227"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МБОУ СОШ №1 г. Чадана</w:t>
            </w:r>
          </w:p>
        </w:tc>
        <w:tc>
          <w:tcPr>
            <w:tcW w:w="1276"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16</w:t>
            </w:r>
          </w:p>
        </w:tc>
        <w:tc>
          <w:tcPr>
            <w:tcW w:w="1701"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16</w:t>
            </w:r>
          </w:p>
        </w:tc>
        <w:tc>
          <w:tcPr>
            <w:tcW w:w="1842"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100%</w:t>
            </w:r>
          </w:p>
        </w:tc>
      </w:tr>
      <w:tr w:rsidR="002139ED" w:rsidRPr="001645CA" w:rsidTr="002139ED">
        <w:tc>
          <w:tcPr>
            <w:tcW w:w="3227"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МБОУ СОШ №2 г. Чадана</w:t>
            </w:r>
          </w:p>
        </w:tc>
        <w:tc>
          <w:tcPr>
            <w:tcW w:w="1276"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12</w:t>
            </w:r>
          </w:p>
        </w:tc>
        <w:tc>
          <w:tcPr>
            <w:tcW w:w="1701"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12</w:t>
            </w:r>
          </w:p>
        </w:tc>
        <w:tc>
          <w:tcPr>
            <w:tcW w:w="1842"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100%</w:t>
            </w:r>
          </w:p>
        </w:tc>
      </w:tr>
      <w:tr w:rsidR="002139ED" w:rsidRPr="001645CA" w:rsidTr="002139ED">
        <w:tc>
          <w:tcPr>
            <w:tcW w:w="3227"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МБОУ СОШ №3 г. Чадана</w:t>
            </w:r>
          </w:p>
        </w:tc>
        <w:tc>
          <w:tcPr>
            <w:tcW w:w="1276"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16</w:t>
            </w:r>
          </w:p>
        </w:tc>
        <w:tc>
          <w:tcPr>
            <w:tcW w:w="1701"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16</w:t>
            </w:r>
          </w:p>
        </w:tc>
        <w:tc>
          <w:tcPr>
            <w:tcW w:w="1842"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100%</w:t>
            </w:r>
          </w:p>
        </w:tc>
      </w:tr>
      <w:tr w:rsidR="002139ED" w:rsidRPr="001645CA" w:rsidTr="002139ED">
        <w:tc>
          <w:tcPr>
            <w:tcW w:w="3227"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МБОУ СОШ №4 г. Чадана</w:t>
            </w:r>
          </w:p>
        </w:tc>
        <w:tc>
          <w:tcPr>
            <w:tcW w:w="1276"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9</w:t>
            </w:r>
          </w:p>
        </w:tc>
        <w:tc>
          <w:tcPr>
            <w:tcW w:w="1701"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9</w:t>
            </w:r>
          </w:p>
        </w:tc>
        <w:tc>
          <w:tcPr>
            <w:tcW w:w="1842"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100%</w:t>
            </w:r>
          </w:p>
        </w:tc>
      </w:tr>
      <w:tr w:rsidR="002139ED" w:rsidRPr="001645CA" w:rsidTr="002139ED">
        <w:tc>
          <w:tcPr>
            <w:tcW w:w="3227"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МБОУ Чыргакинская СОШ</w:t>
            </w:r>
          </w:p>
        </w:tc>
        <w:tc>
          <w:tcPr>
            <w:tcW w:w="1276"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5</w:t>
            </w:r>
          </w:p>
        </w:tc>
        <w:tc>
          <w:tcPr>
            <w:tcW w:w="1701"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5</w:t>
            </w:r>
          </w:p>
        </w:tc>
        <w:tc>
          <w:tcPr>
            <w:tcW w:w="1842"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100%</w:t>
            </w:r>
          </w:p>
        </w:tc>
      </w:tr>
      <w:tr w:rsidR="002139ED" w:rsidRPr="001645CA" w:rsidTr="002139ED">
        <w:trPr>
          <w:trHeight w:val="684"/>
        </w:trPr>
        <w:tc>
          <w:tcPr>
            <w:tcW w:w="3227"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МБОУ Хайыраканская СОШ</w:t>
            </w:r>
          </w:p>
        </w:tc>
        <w:tc>
          <w:tcPr>
            <w:tcW w:w="1276"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5</w:t>
            </w:r>
          </w:p>
        </w:tc>
        <w:tc>
          <w:tcPr>
            <w:tcW w:w="1701"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4</w:t>
            </w:r>
          </w:p>
        </w:tc>
        <w:tc>
          <w:tcPr>
            <w:tcW w:w="1842"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80%</w:t>
            </w:r>
          </w:p>
        </w:tc>
      </w:tr>
      <w:tr w:rsidR="002139ED" w:rsidRPr="001645CA" w:rsidTr="002139ED">
        <w:tc>
          <w:tcPr>
            <w:tcW w:w="3227"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МБОУ Хорум-Дагская СОШ</w:t>
            </w:r>
          </w:p>
        </w:tc>
        <w:tc>
          <w:tcPr>
            <w:tcW w:w="1276"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100%</w:t>
            </w:r>
          </w:p>
        </w:tc>
      </w:tr>
      <w:tr w:rsidR="002139ED" w:rsidRPr="001645CA" w:rsidTr="002139ED">
        <w:tc>
          <w:tcPr>
            <w:tcW w:w="3227"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МБОУ СОШ с.Шеми</w:t>
            </w:r>
          </w:p>
        </w:tc>
        <w:tc>
          <w:tcPr>
            <w:tcW w:w="1276"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11</w:t>
            </w:r>
          </w:p>
        </w:tc>
        <w:tc>
          <w:tcPr>
            <w:tcW w:w="1701"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11</w:t>
            </w:r>
          </w:p>
        </w:tc>
        <w:tc>
          <w:tcPr>
            <w:tcW w:w="1842"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100%</w:t>
            </w:r>
          </w:p>
        </w:tc>
      </w:tr>
      <w:tr w:rsidR="002139ED" w:rsidRPr="001645CA" w:rsidTr="002139ED">
        <w:tc>
          <w:tcPr>
            <w:tcW w:w="3227"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МБОУ Теве-Хаинская СОШ</w:t>
            </w:r>
          </w:p>
        </w:tc>
        <w:tc>
          <w:tcPr>
            <w:tcW w:w="1276"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6</w:t>
            </w:r>
          </w:p>
        </w:tc>
        <w:tc>
          <w:tcPr>
            <w:tcW w:w="1701"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6</w:t>
            </w:r>
          </w:p>
        </w:tc>
        <w:tc>
          <w:tcPr>
            <w:tcW w:w="1842"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100%</w:t>
            </w:r>
          </w:p>
        </w:tc>
      </w:tr>
      <w:tr w:rsidR="002139ED" w:rsidRPr="001645CA" w:rsidTr="002139ED">
        <w:tc>
          <w:tcPr>
            <w:tcW w:w="3227"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 xml:space="preserve">МБОУ Бажын-Алаакская </w:t>
            </w:r>
            <w:r w:rsidRPr="001645CA">
              <w:rPr>
                <w:rFonts w:ascii="Times New Roman" w:eastAsia="Times New Roman" w:hAnsi="Times New Roman" w:cs="Times New Roman"/>
                <w:sz w:val="24"/>
                <w:szCs w:val="24"/>
              </w:rPr>
              <w:lastRenderedPageBreak/>
              <w:t>СОШ</w:t>
            </w:r>
          </w:p>
        </w:tc>
        <w:tc>
          <w:tcPr>
            <w:tcW w:w="1276"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lastRenderedPageBreak/>
              <w:t>9</w:t>
            </w:r>
          </w:p>
        </w:tc>
        <w:tc>
          <w:tcPr>
            <w:tcW w:w="1701"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8</w:t>
            </w:r>
          </w:p>
        </w:tc>
        <w:tc>
          <w:tcPr>
            <w:tcW w:w="1842"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89%</w:t>
            </w:r>
          </w:p>
        </w:tc>
      </w:tr>
      <w:tr w:rsidR="002139ED" w:rsidRPr="001645CA" w:rsidTr="002139ED">
        <w:tc>
          <w:tcPr>
            <w:tcW w:w="3227"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lastRenderedPageBreak/>
              <w:t>МБОУ Баян-Талинская СОШ</w:t>
            </w:r>
          </w:p>
        </w:tc>
        <w:tc>
          <w:tcPr>
            <w:tcW w:w="1276"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100%</w:t>
            </w:r>
          </w:p>
        </w:tc>
      </w:tr>
      <w:tr w:rsidR="002139ED" w:rsidRPr="001645CA" w:rsidTr="002139ED">
        <w:tc>
          <w:tcPr>
            <w:tcW w:w="3227"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МБОУ Хондергейская СОШ</w:t>
            </w:r>
          </w:p>
        </w:tc>
        <w:tc>
          <w:tcPr>
            <w:tcW w:w="1276"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100%</w:t>
            </w:r>
          </w:p>
        </w:tc>
      </w:tr>
      <w:tr w:rsidR="002139ED" w:rsidRPr="001645CA" w:rsidTr="002139ED">
        <w:tc>
          <w:tcPr>
            <w:tcW w:w="3227"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МОСОШ</w:t>
            </w:r>
          </w:p>
        </w:tc>
        <w:tc>
          <w:tcPr>
            <w:tcW w:w="1276"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17</w:t>
            </w:r>
          </w:p>
        </w:tc>
        <w:tc>
          <w:tcPr>
            <w:tcW w:w="1701"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15</w:t>
            </w:r>
          </w:p>
        </w:tc>
        <w:tc>
          <w:tcPr>
            <w:tcW w:w="1842"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89%</w:t>
            </w:r>
          </w:p>
        </w:tc>
      </w:tr>
      <w:tr w:rsidR="002139ED" w:rsidRPr="001645CA" w:rsidTr="002139ED">
        <w:tc>
          <w:tcPr>
            <w:tcW w:w="3227"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ВСЕГО</w:t>
            </w:r>
          </w:p>
        </w:tc>
        <w:tc>
          <w:tcPr>
            <w:tcW w:w="1276"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111</w:t>
            </w:r>
          </w:p>
        </w:tc>
        <w:tc>
          <w:tcPr>
            <w:tcW w:w="1701"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107</w:t>
            </w:r>
          </w:p>
        </w:tc>
        <w:tc>
          <w:tcPr>
            <w:tcW w:w="1842"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4</w:t>
            </w:r>
          </w:p>
        </w:tc>
        <w:tc>
          <w:tcPr>
            <w:tcW w:w="1701" w:type="dxa"/>
            <w:tcBorders>
              <w:top w:val="single" w:sz="4" w:space="0" w:color="000000"/>
              <w:left w:val="single" w:sz="4" w:space="0" w:color="000000"/>
              <w:bottom w:val="single" w:sz="4" w:space="0" w:color="000000"/>
              <w:right w:val="single" w:sz="4" w:space="0" w:color="000000"/>
            </w:tcBorders>
          </w:tcPr>
          <w:p w:rsidR="002139ED" w:rsidRPr="001645CA" w:rsidRDefault="002139ED" w:rsidP="002139ED">
            <w:pPr>
              <w:spacing w:after="0"/>
              <w:jc w:val="center"/>
              <w:rPr>
                <w:rFonts w:ascii="Times New Roman" w:eastAsia="Times New Roman" w:hAnsi="Times New Roman" w:cs="Times New Roman"/>
                <w:b/>
                <w:sz w:val="24"/>
                <w:szCs w:val="24"/>
              </w:rPr>
            </w:pPr>
            <w:r w:rsidRPr="001645CA">
              <w:rPr>
                <w:rFonts w:ascii="Times New Roman" w:eastAsia="Times New Roman" w:hAnsi="Times New Roman" w:cs="Times New Roman"/>
                <w:b/>
                <w:sz w:val="24"/>
                <w:szCs w:val="24"/>
              </w:rPr>
              <w:t>96%</w:t>
            </w:r>
          </w:p>
        </w:tc>
      </w:tr>
    </w:tbl>
    <w:p w:rsidR="002139ED" w:rsidRPr="001645CA" w:rsidRDefault="002139ED" w:rsidP="002139ED">
      <w:pPr>
        <w:spacing w:after="0"/>
        <w:jc w:val="both"/>
        <w:rPr>
          <w:rFonts w:ascii="Times New Roman" w:eastAsia="Times New Roman" w:hAnsi="Times New Roman" w:cs="Times New Roman"/>
          <w:sz w:val="24"/>
          <w:szCs w:val="24"/>
        </w:rPr>
      </w:pPr>
    </w:p>
    <w:p w:rsidR="002139ED" w:rsidRPr="001645CA" w:rsidRDefault="002139ED" w:rsidP="002139ED">
      <w:pPr>
        <w:spacing w:after="0"/>
        <w:jc w:val="both"/>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 xml:space="preserve">         По сравнению с 2017 годом  успеваемость по русскому языку кожууна повысилась на 4%. Из 15 общеобразовательных учреждений у 10 школ 100% </w:t>
      </w:r>
    </w:p>
    <w:p w:rsidR="002139ED" w:rsidRPr="001645CA" w:rsidRDefault="002139ED" w:rsidP="002139ED">
      <w:pPr>
        <w:spacing w:after="0"/>
        <w:jc w:val="both"/>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успеваемость по русскому языку – это школы №1, №2, № 3, №4 г. Чадана, школы сел Баян-Тала, Хондергей, Теве-Хая, Шеми, Хорум-Даг, Чыргакы.</w:t>
      </w:r>
    </w:p>
    <w:p w:rsidR="002139ED" w:rsidRPr="001645CA" w:rsidRDefault="002139ED" w:rsidP="002139ED">
      <w:pPr>
        <w:spacing w:after="0"/>
        <w:jc w:val="both"/>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 xml:space="preserve">Стабильные, хорошие знания по русскому языку показали учащиеся Хондергейской СОШ: ни один ученик данных школ не получил «неудовлетворительную» оценку по русскому языку как и в прошлом  году, так и в этом. </w:t>
      </w:r>
    </w:p>
    <w:p w:rsidR="002139ED" w:rsidRPr="001645CA" w:rsidRDefault="002139ED" w:rsidP="002139ED">
      <w:pPr>
        <w:spacing w:after="0"/>
        <w:jc w:val="both"/>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 xml:space="preserve">           В этом году средний балл по русскому языку – 57, а в прошлом году было 50 балла. А успеваемость по русскому языку кожууна 96%, по сравнению с прошлым годом на 4% выше.</w:t>
      </w:r>
    </w:p>
    <w:p w:rsidR="002139ED" w:rsidRPr="001645CA" w:rsidRDefault="002139ED" w:rsidP="002139ED">
      <w:pPr>
        <w:spacing w:after="0"/>
        <w:jc w:val="both"/>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 xml:space="preserve">            Таким образом, обучение русскому языку в кожууне выше, чем в прошлом году, и по сравнению с другими предметами количество выпускников, получивших баллы выше среднего, т.е. больше 57, значительно больше.</w:t>
      </w:r>
    </w:p>
    <w:p w:rsidR="002139ED" w:rsidRPr="001645CA" w:rsidRDefault="002139ED" w:rsidP="002139ED">
      <w:pPr>
        <w:spacing w:after="0"/>
        <w:jc w:val="both"/>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 xml:space="preserve">           Высокие баллы (соответствующие оценке «5») по русскому языку получили:</w:t>
      </w:r>
    </w:p>
    <w:p w:rsidR="002139ED" w:rsidRPr="001645CA" w:rsidRDefault="002139ED" w:rsidP="002139ED">
      <w:pPr>
        <w:spacing w:after="0"/>
        <w:jc w:val="both"/>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1) КууларАлдынай Геннадьевна (72 балла), школа №1 г. Чадана;</w:t>
      </w:r>
    </w:p>
    <w:p w:rsidR="002139ED" w:rsidRPr="001645CA" w:rsidRDefault="002139ED" w:rsidP="002139ED">
      <w:pPr>
        <w:spacing w:after="0"/>
        <w:jc w:val="both"/>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2) ОоржакАзиятаАмировна (78 балла), школа №1 г. Чадана;</w:t>
      </w:r>
    </w:p>
    <w:p w:rsidR="002139ED" w:rsidRPr="001645CA" w:rsidRDefault="002139ED" w:rsidP="002139ED">
      <w:pPr>
        <w:spacing w:after="0"/>
        <w:jc w:val="both"/>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3) ТулушЛайжитДавааевич (72 балла), школа №2 г. Чадана;</w:t>
      </w:r>
    </w:p>
    <w:p w:rsidR="002139ED" w:rsidRPr="001645CA" w:rsidRDefault="002139ED" w:rsidP="002139ED">
      <w:pPr>
        <w:spacing w:after="0"/>
        <w:jc w:val="both"/>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4) Сат Карина Каадыр-ооловна (82 балла), школа №3 г. Чадана;</w:t>
      </w:r>
    </w:p>
    <w:p w:rsidR="002139ED" w:rsidRPr="001645CA" w:rsidRDefault="002139ED" w:rsidP="002139ED">
      <w:pPr>
        <w:spacing w:after="0"/>
        <w:jc w:val="both"/>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5) Куулар Урана Мергеновна (89 балла), школа №3 г. Чадана;</w:t>
      </w:r>
    </w:p>
    <w:p w:rsidR="002139ED" w:rsidRPr="001645CA" w:rsidRDefault="002139ED" w:rsidP="002139ED">
      <w:pPr>
        <w:spacing w:after="0"/>
        <w:jc w:val="both"/>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6) МонгушЧингис Юрьевич (72 балла), школа №3 г. Чадана;</w:t>
      </w:r>
    </w:p>
    <w:p w:rsidR="002139ED" w:rsidRPr="001645CA" w:rsidRDefault="002139ED" w:rsidP="002139ED">
      <w:pPr>
        <w:spacing w:after="0"/>
        <w:jc w:val="both"/>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7) ОндарАинаШуглур-ооловна (80 балла), школа №3 г. Чадана;</w:t>
      </w:r>
    </w:p>
    <w:p w:rsidR="002139ED" w:rsidRPr="001645CA" w:rsidRDefault="002139ED" w:rsidP="002139ED">
      <w:pPr>
        <w:spacing w:after="0"/>
        <w:jc w:val="both"/>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8) МонгушНамзырай Александрович (82 балла), школа №3 г. Чадана;</w:t>
      </w:r>
    </w:p>
    <w:p w:rsidR="002139ED" w:rsidRPr="001645CA" w:rsidRDefault="002139ED" w:rsidP="002139ED">
      <w:pPr>
        <w:spacing w:after="0"/>
        <w:jc w:val="both"/>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9) Сарыглар Александра Дмитриевна (73 балла), Бажын-Алаакской школы;</w:t>
      </w:r>
    </w:p>
    <w:p w:rsidR="002139ED" w:rsidRPr="001645CA" w:rsidRDefault="002139ED" w:rsidP="002139ED">
      <w:pPr>
        <w:spacing w:after="0"/>
        <w:jc w:val="both"/>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10) ИргитАйсланаАйдысовна (72 балла), Теве-Хаинской школы;</w:t>
      </w:r>
    </w:p>
    <w:p w:rsidR="002139ED" w:rsidRPr="001645CA" w:rsidRDefault="002139ED" w:rsidP="002139ED">
      <w:pPr>
        <w:spacing w:after="0"/>
        <w:jc w:val="both"/>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11) Сат Надежда Орлановна (72 балла), Чыргакинской школы;</w:t>
      </w:r>
    </w:p>
    <w:p w:rsidR="002139ED" w:rsidRPr="001645CA" w:rsidRDefault="002139ED" w:rsidP="002139ED">
      <w:pPr>
        <w:spacing w:after="0"/>
        <w:jc w:val="both"/>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12) ХовалыгСайлаана Сергеевна (73 балла), Шеминской школы;</w:t>
      </w:r>
    </w:p>
    <w:p w:rsidR="002139ED" w:rsidRPr="001645CA" w:rsidRDefault="002139ED" w:rsidP="002139ED">
      <w:pPr>
        <w:spacing w:after="0"/>
        <w:jc w:val="both"/>
        <w:rPr>
          <w:rFonts w:ascii="Times New Roman" w:eastAsia="Times New Roman" w:hAnsi="Times New Roman" w:cs="Times New Roman"/>
          <w:sz w:val="24"/>
          <w:szCs w:val="24"/>
        </w:rPr>
      </w:pPr>
      <w:r w:rsidRPr="001645CA">
        <w:rPr>
          <w:rFonts w:ascii="Times New Roman" w:eastAsia="Times New Roman" w:hAnsi="Times New Roman" w:cs="Times New Roman"/>
          <w:sz w:val="24"/>
          <w:szCs w:val="24"/>
        </w:rPr>
        <w:t>13) ДугдановаАрюнаЖигжитовна (72 балла), Шеминской школы.</w:t>
      </w:r>
    </w:p>
    <w:p w:rsidR="002139ED" w:rsidRPr="001645CA" w:rsidRDefault="002139ED" w:rsidP="002139ED">
      <w:pPr>
        <w:spacing w:after="0" w:line="240" w:lineRule="auto"/>
        <w:rPr>
          <w:rFonts w:ascii="Times New Roman" w:eastAsia="Times New Roman" w:hAnsi="Times New Roman" w:cs="Times New Roman"/>
          <w:color w:val="000000"/>
          <w:sz w:val="24"/>
          <w:szCs w:val="24"/>
        </w:rPr>
      </w:pPr>
    </w:p>
    <w:p w:rsidR="002139ED" w:rsidRPr="006D41AA" w:rsidRDefault="002139ED" w:rsidP="002139ED">
      <w:pPr>
        <w:spacing w:after="0" w:line="240" w:lineRule="auto"/>
        <w:jc w:val="center"/>
        <w:rPr>
          <w:rFonts w:ascii="Times New Roman" w:eastAsia="Times New Roman" w:hAnsi="Times New Roman" w:cs="Times New Roman"/>
          <w:sz w:val="28"/>
          <w:szCs w:val="28"/>
        </w:rPr>
      </w:pPr>
      <w:r w:rsidRPr="006D41AA">
        <w:rPr>
          <w:rFonts w:ascii="Times New Roman" w:eastAsia="Times New Roman" w:hAnsi="Times New Roman" w:cs="Times New Roman"/>
          <w:color w:val="000000"/>
          <w:sz w:val="28"/>
          <w:szCs w:val="28"/>
        </w:rPr>
        <w:t>Система программных мероприятий</w:t>
      </w:r>
      <w:r w:rsidRPr="006D41AA">
        <w:rPr>
          <w:rFonts w:ascii="Times New Roman" w:eastAsia="Times New Roman" w:hAnsi="Times New Roman" w:cs="Times New Roman"/>
          <w:color w:val="000000"/>
          <w:sz w:val="28"/>
          <w:szCs w:val="28"/>
        </w:rPr>
        <w:br/>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-----T-----------------------------T------------T-------------------T--------------------T--------------¬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N  ¦    Основные мероприятия     ¦    Срок    ¦   Ответственные   ¦ Ожидаемые конечные ¦Финансирование¦</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xml:space="preserve">¦п/п ¦                             </w:t>
      </w:r>
      <w:r>
        <w:rPr>
          <w:rFonts w:ascii="Courier New" w:eastAsia="Times New Roman" w:hAnsi="Courier New" w:cs="Courier New"/>
          <w:color w:val="000000"/>
          <w:sz w:val="20"/>
          <w:szCs w:val="20"/>
        </w:rPr>
        <w:t xml:space="preserve">¦            ¦                  </w:t>
      </w:r>
      <w:r w:rsidRPr="005500D3">
        <w:rPr>
          <w:rFonts w:ascii="Courier New" w:eastAsia="Times New Roman" w:hAnsi="Courier New" w:cs="Courier New"/>
          <w:color w:val="000000"/>
          <w:sz w:val="20"/>
          <w:szCs w:val="20"/>
        </w:rPr>
        <w:t xml:space="preserve"> ¦     результаты     ¦ мероприятий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1. Организационная работа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lastRenderedPageBreak/>
        <w:t>+----T-----------------------------T------------T-------------------T--------------------T--------------+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1  ¦Разр</w:t>
      </w:r>
      <w:r>
        <w:rPr>
          <w:rFonts w:ascii="Courier New" w:eastAsia="Times New Roman" w:hAnsi="Courier New" w:cs="Courier New"/>
          <w:color w:val="000000"/>
          <w:sz w:val="20"/>
          <w:szCs w:val="20"/>
        </w:rPr>
        <w:t>аботка плана  мероприятий¦  2019</w:t>
      </w:r>
      <w:r w:rsidRPr="005500D3">
        <w:rPr>
          <w:rFonts w:ascii="Courier New" w:eastAsia="Times New Roman" w:hAnsi="Courier New" w:cs="Courier New"/>
          <w:color w:val="000000"/>
          <w:sz w:val="20"/>
          <w:szCs w:val="20"/>
        </w:rPr>
        <w:t xml:space="preserve"> год  ¦Руководители школ, ¦Повышение   качества¦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¦по    реализации     районной¦            ¦руководители    ШМО¦преподавания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¦программы  "Русский  язык   в¦            ¦учителей   русского¦русского   языка   в¦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¦Дзун-хемчикском</w:t>
      </w:r>
      <w:r w:rsidRPr="005500D3">
        <w:rPr>
          <w:rFonts w:ascii="Courier New" w:eastAsia="Times New Roman" w:hAnsi="Courier New" w:cs="Courier New"/>
          <w:color w:val="000000"/>
          <w:sz w:val="20"/>
          <w:szCs w:val="20"/>
        </w:rPr>
        <w:t>муниципальном¦            ¦я</w:t>
      </w:r>
      <w:r>
        <w:rPr>
          <w:rFonts w:ascii="Courier New" w:eastAsia="Times New Roman" w:hAnsi="Courier New" w:cs="Courier New"/>
          <w:color w:val="000000"/>
          <w:sz w:val="20"/>
          <w:szCs w:val="20"/>
        </w:rPr>
        <w:t>зыка              ¦школах кожууна</w:t>
      </w:r>
      <w:r w:rsidRPr="005500D3">
        <w:rPr>
          <w:rFonts w:ascii="Courier New" w:eastAsia="Times New Roman" w:hAnsi="Courier New" w:cs="Courier New"/>
          <w:color w:val="000000"/>
          <w:sz w:val="20"/>
          <w:szCs w:val="20"/>
        </w:rPr>
        <w:t xml:space="preserve">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¦районе на 2019 -  2021</w:t>
      </w:r>
      <w:r w:rsidRPr="005500D3">
        <w:rPr>
          <w:rFonts w:ascii="Courier New" w:eastAsia="Times New Roman" w:hAnsi="Courier New" w:cs="Courier New"/>
          <w:color w:val="000000"/>
          <w:sz w:val="20"/>
          <w:szCs w:val="20"/>
        </w:rPr>
        <w:t xml:space="preserve">  годы"¦            ¦                   ¦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¦в учреждениях образования    ¦            ¦                   ¦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2  ¦Мо</w:t>
      </w:r>
      <w:r>
        <w:rPr>
          <w:rFonts w:ascii="Courier New" w:eastAsia="Times New Roman" w:hAnsi="Courier New" w:cs="Courier New"/>
          <w:color w:val="000000"/>
          <w:sz w:val="20"/>
          <w:szCs w:val="20"/>
        </w:rPr>
        <w:t>ниторинг      и      анализ¦2019 - 2021 ¦Управление образо-</w:t>
      </w:r>
      <w:r w:rsidRPr="005500D3">
        <w:rPr>
          <w:rFonts w:ascii="Courier New" w:eastAsia="Times New Roman" w:hAnsi="Courier New" w:cs="Courier New"/>
          <w:color w:val="000000"/>
          <w:sz w:val="20"/>
          <w:szCs w:val="20"/>
        </w:rPr>
        <w:t>¦Повышение   качества¦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¦состояния        преподавания¦            ¦</w:t>
      </w:r>
      <w:r>
        <w:rPr>
          <w:rFonts w:ascii="Courier New" w:eastAsia="Times New Roman" w:hAnsi="Courier New" w:cs="Courier New"/>
          <w:color w:val="000000"/>
          <w:sz w:val="20"/>
          <w:szCs w:val="20"/>
        </w:rPr>
        <w:t xml:space="preserve">вания, КИМЦ       </w:t>
      </w:r>
      <w:r w:rsidRPr="005500D3">
        <w:rPr>
          <w:rFonts w:ascii="Courier New" w:eastAsia="Times New Roman" w:hAnsi="Courier New" w:cs="Courier New"/>
          <w:color w:val="000000"/>
          <w:sz w:val="20"/>
          <w:szCs w:val="20"/>
        </w:rPr>
        <w:t xml:space="preserve"> ¦преподавания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¦русского языка  и  литературы¦            ¦                   ¦русского языка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¦в школах кожууна</w:t>
      </w:r>
      <w:r w:rsidRPr="005500D3">
        <w:rPr>
          <w:rFonts w:ascii="Courier New" w:eastAsia="Times New Roman" w:hAnsi="Courier New" w:cs="Courier New"/>
          <w:color w:val="000000"/>
          <w:sz w:val="20"/>
          <w:szCs w:val="20"/>
        </w:rPr>
        <w:t xml:space="preserve">             ¦            ¦                   ¦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3  ¦Ин</w:t>
      </w:r>
      <w:r>
        <w:rPr>
          <w:rFonts w:ascii="Courier New" w:eastAsia="Times New Roman" w:hAnsi="Courier New" w:cs="Courier New"/>
          <w:color w:val="000000"/>
          <w:sz w:val="20"/>
          <w:szCs w:val="20"/>
        </w:rPr>
        <w:t>формационное    обеспечение¦2020 - 2021</w:t>
      </w:r>
      <w:r w:rsidRPr="005500D3">
        <w:rPr>
          <w:rFonts w:ascii="Courier New" w:eastAsia="Times New Roman" w:hAnsi="Courier New" w:cs="Courier New"/>
          <w:color w:val="000000"/>
          <w:sz w:val="20"/>
          <w:szCs w:val="20"/>
        </w:rPr>
        <w:t xml:space="preserve"> ¦Методист по </w:t>
      </w:r>
      <w:r>
        <w:rPr>
          <w:rFonts w:ascii="Courier New" w:eastAsia="Times New Roman" w:hAnsi="Courier New" w:cs="Courier New"/>
          <w:color w:val="000000"/>
          <w:sz w:val="20"/>
          <w:szCs w:val="20"/>
        </w:rPr>
        <w:t>библио-</w:t>
      </w:r>
      <w:r w:rsidRPr="005500D3">
        <w:rPr>
          <w:rFonts w:ascii="Courier New" w:eastAsia="Times New Roman" w:hAnsi="Courier New" w:cs="Courier New"/>
          <w:color w:val="000000"/>
          <w:sz w:val="20"/>
          <w:szCs w:val="20"/>
        </w:rPr>
        <w:t>¦Повышение   качества¦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¦учителей    русского    языка¦            ¦</w:t>
      </w:r>
      <w:r>
        <w:rPr>
          <w:rFonts w:ascii="Courier New" w:eastAsia="Times New Roman" w:hAnsi="Courier New" w:cs="Courier New"/>
          <w:color w:val="000000"/>
          <w:sz w:val="20"/>
          <w:szCs w:val="20"/>
        </w:rPr>
        <w:t xml:space="preserve">течному фонду  ¦преподавания        ¦    50000 </w:t>
      </w: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¦современной          учебной,¦            ¦                   ¦русского языка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¦методической   и   справочной¦            ¦                   ¦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¦литературой                  ¦            ¦                   ¦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xml:space="preserve">¦ 4  ¦Укрепление     </w:t>
      </w:r>
      <w:r>
        <w:rPr>
          <w:rFonts w:ascii="Courier New" w:eastAsia="Times New Roman" w:hAnsi="Courier New" w:cs="Courier New"/>
          <w:color w:val="000000"/>
          <w:sz w:val="20"/>
          <w:szCs w:val="20"/>
        </w:rPr>
        <w:t xml:space="preserve">       учебно-¦2019 - 2021</w:t>
      </w:r>
      <w:r w:rsidRPr="005500D3">
        <w:rPr>
          <w:rFonts w:ascii="Courier New" w:eastAsia="Times New Roman" w:hAnsi="Courier New" w:cs="Courier New"/>
          <w:color w:val="000000"/>
          <w:sz w:val="20"/>
          <w:szCs w:val="20"/>
        </w:rPr>
        <w:t xml:space="preserve"> ¦</w:t>
      </w:r>
      <w:r>
        <w:rPr>
          <w:rFonts w:ascii="Courier New" w:eastAsia="Times New Roman" w:hAnsi="Courier New" w:cs="Courier New"/>
          <w:color w:val="000000"/>
          <w:sz w:val="20"/>
          <w:szCs w:val="20"/>
        </w:rPr>
        <w:t>Управление образо-</w:t>
      </w:r>
      <w:r w:rsidRPr="005500D3">
        <w:rPr>
          <w:rFonts w:ascii="Courier New" w:eastAsia="Times New Roman" w:hAnsi="Courier New" w:cs="Courier New"/>
          <w:color w:val="000000"/>
          <w:sz w:val="20"/>
          <w:szCs w:val="20"/>
        </w:rPr>
        <w:t>,¦Повышение   качества¦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xml:space="preserve">¦  </w:t>
      </w:r>
      <w:r>
        <w:rPr>
          <w:rFonts w:ascii="Courier New" w:eastAsia="Times New Roman" w:hAnsi="Courier New" w:cs="Courier New"/>
          <w:color w:val="000000"/>
          <w:sz w:val="20"/>
          <w:szCs w:val="20"/>
        </w:rPr>
        <w:t xml:space="preserve">  ¦материальной            базы </w:t>
      </w:r>
      <w:r w:rsidRPr="005500D3">
        <w:rPr>
          <w:rFonts w:ascii="Courier New" w:eastAsia="Times New Roman" w:hAnsi="Courier New" w:cs="Courier New"/>
          <w:color w:val="000000"/>
          <w:sz w:val="20"/>
          <w:szCs w:val="20"/>
        </w:rPr>
        <w:t>¦            ¦</w:t>
      </w:r>
      <w:r>
        <w:rPr>
          <w:rFonts w:ascii="Courier New" w:eastAsia="Times New Roman" w:hAnsi="Courier New" w:cs="Courier New"/>
          <w:color w:val="000000"/>
          <w:sz w:val="20"/>
          <w:szCs w:val="20"/>
        </w:rPr>
        <w:t xml:space="preserve">вания, </w:t>
      </w:r>
      <w:r w:rsidRPr="005500D3">
        <w:rPr>
          <w:rFonts w:ascii="Courier New" w:eastAsia="Times New Roman" w:hAnsi="Courier New" w:cs="Courier New"/>
          <w:color w:val="000000"/>
          <w:sz w:val="20"/>
          <w:szCs w:val="20"/>
        </w:rPr>
        <w:t>руководители¦преподавания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w:t>
      </w:r>
      <w:r>
        <w:rPr>
          <w:rFonts w:ascii="Courier New" w:eastAsia="Times New Roman" w:hAnsi="Courier New" w:cs="Courier New"/>
          <w:color w:val="000000"/>
          <w:sz w:val="20"/>
          <w:szCs w:val="20"/>
        </w:rPr>
        <w:t xml:space="preserve">кабинетов </w:t>
      </w:r>
      <w:r w:rsidRPr="005500D3">
        <w:rPr>
          <w:rFonts w:ascii="Courier New" w:eastAsia="Times New Roman" w:hAnsi="Courier New" w:cs="Courier New"/>
          <w:color w:val="000000"/>
          <w:sz w:val="20"/>
          <w:szCs w:val="20"/>
        </w:rPr>
        <w:t>русского  языка,¦            ¦</w:t>
      </w:r>
      <w:r>
        <w:rPr>
          <w:rFonts w:ascii="Courier New" w:eastAsia="Times New Roman" w:hAnsi="Courier New" w:cs="Courier New"/>
          <w:color w:val="000000"/>
          <w:sz w:val="20"/>
          <w:szCs w:val="20"/>
        </w:rPr>
        <w:t>ОО   ¦русского языка      ¦    100000</w:t>
      </w: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¦совершенствование            ¦            ¦                   ¦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¦функционирования    кабинетов¦            ¦                   ¦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¦русского языка               ¦            ¦                   ¦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5  ¦Обновление   форм   повышения¦ По   ¦</w:t>
      </w:r>
      <w:r>
        <w:rPr>
          <w:rFonts w:ascii="Courier New" w:eastAsia="Times New Roman" w:hAnsi="Courier New" w:cs="Courier New"/>
          <w:color w:val="000000"/>
          <w:sz w:val="20"/>
          <w:szCs w:val="20"/>
        </w:rPr>
        <w:t xml:space="preserve">КИМЦ, руководители </w:t>
      </w:r>
      <w:r w:rsidRPr="005500D3">
        <w:rPr>
          <w:rFonts w:ascii="Courier New" w:eastAsia="Times New Roman" w:hAnsi="Courier New" w:cs="Courier New"/>
          <w:color w:val="000000"/>
          <w:sz w:val="20"/>
          <w:szCs w:val="20"/>
        </w:rPr>
        <w:t>¦Повышение   качества¦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¦квалификации         учит</w:t>
      </w:r>
      <w:r>
        <w:rPr>
          <w:rFonts w:ascii="Courier New" w:eastAsia="Times New Roman" w:hAnsi="Courier New" w:cs="Courier New"/>
          <w:color w:val="000000"/>
          <w:sz w:val="20"/>
          <w:szCs w:val="20"/>
        </w:rPr>
        <w:t xml:space="preserve">елей¦плану       ¦              </w:t>
      </w:r>
      <w:r w:rsidRPr="005500D3">
        <w:rPr>
          <w:rFonts w:ascii="Courier New" w:eastAsia="Times New Roman" w:hAnsi="Courier New" w:cs="Courier New"/>
          <w:color w:val="000000"/>
          <w:sz w:val="20"/>
          <w:szCs w:val="20"/>
        </w:rPr>
        <w:t xml:space="preserve">     ¦филологического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¦русс</w:t>
      </w:r>
      <w:r>
        <w:rPr>
          <w:rFonts w:ascii="Courier New" w:eastAsia="Times New Roman" w:hAnsi="Courier New" w:cs="Courier New"/>
          <w:color w:val="000000"/>
          <w:sz w:val="20"/>
          <w:szCs w:val="20"/>
        </w:rPr>
        <w:t xml:space="preserve">кого языка  с  учетом  их¦ТИРОиПКК РТ </w:t>
      </w:r>
      <w:r w:rsidRPr="005500D3">
        <w:rPr>
          <w:rFonts w:ascii="Courier New" w:eastAsia="Times New Roman" w:hAnsi="Courier New" w:cs="Courier New"/>
          <w:color w:val="000000"/>
          <w:sz w:val="20"/>
          <w:szCs w:val="20"/>
        </w:rPr>
        <w:t xml:space="preserve">¦ </w:t>
      </w:r>
      <w:r>
        <w:rPr>
          <w:rFonts w:ascii="Courier New" w:eastAsia="Times New Roman" w:hAnsi="Courier New" w:cs="Courier New"/>
          <w:color w:val="000000"/>
          <w:sz w:val="20"/>
          <w:szCs w:val="20"/>
        </w:rPr>
        <w:t xml:space="preserve">ОО                </w:t>
      </w:r>
      <w:r w:rsidRPr="005500D3">
        <w:rPr>
          <w:rFonts w:ascii="Courier New" w:eastAsia="Times New Roman" w:hAnsi="Courier New" w:cs="Courier New"/>
          <w:color w:val="000000"/>
          <w:sz w:val="20"/>
          <w:szCs w:val="20"/>
        </w:rPr>
        <w:t>¦обра</w:t>
      </w:r>
      <w:r>
        <w:rPr>
          <w:rFonts w:ascii="Courier New" w:eastAsia="Times New Roman" w:hAnsi="Courier New" w:cs="Courier New"/>
          <w:color w:val="000000"/>
          <w:sz w:val="20"/>
          <w:szCs w:val="20"/>
        </w:rPr>
        <w:t>зо</w:t>
      </w:r>
      <w:r w:rsidRPr="005500D3">
        <w:rPr>
          <w:rFonts w:ascii="Courier New" w:eastAsia="Times New Roman" w:hAnsi="Courier New" w:cs="Courier New"/>
          <w:color w:val="000000"/>
          <w:sz w:val="20"/>
          <w:szCs w:val="20"/>
        </w:rPr>
        <w:t>вания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¦профессиональной  компетенции¦            ¦                   ¦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¦и творческой потребности     ¦            ¦                   ¦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lastRenderedPageBreak/>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6  ¦</w:t>
      </w:r>
      <w:r>
        <w:rPr>
          <w:rFonts w:ascii="Courier New" w:eastAsia="Times New Roman" w:hAnsi="Courier New" w:cs="Courier New"/>
          <w:color w:val="000000"/>
          <w:sz w:val="20"/>
          <w:szCs w:val="20"/>
        </w:rPr>
        <w:t>А</w:t>
      </w:r>
      <w:r w:rsidRPr="005500D3">
        <w:rPr>
          <w:rFonts w:ascii="Courier New" w:eastAsia="Times New Roman" w:hAnsi="Courier New" w:cs="Courier New"/>
          <w:color w:val="000000"/>
          <w:sz w:val="20"/>
          <w:szCs w:val="20"/>
        </w:rPr>
        <w:t>ттестация¦ Еже</w:t>
      </w:r>
      <w:r>
        <w:rPr>
          <w:rFonts w:ascii="Courier New" w:eastAsia="Times New Roman" w:hAnsi="Courier New" w:cs="Courier New"/>
          <w:color w:val="000000"/>
          <w:sz w:val="20"/>
          <w:szCs w:val="20"/>
        </w:rPr>
        <w:t>годно   ¦Руководители ОО    ¦По</w:t>
      </w:r>
      <w:r w:rsidRPr="005500D3">
        <w:rPr>
          <w:rFonts w:ascii="Courier New" w:eastAsia="Times New Roman" w:hAnsi="Courier New" w:cs="Courier New"/>
          <w:color w:val="000000"/>
          <w:sz w:val="20"/>
          <w:szCs w:val="20"/>
        </w:rPr>
        <w:t>вышение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¦учителей русского языка и    ¦ по графику ¦ Методист по кадрам</w:t>
      </w:r>
      <w:r w:rsidRPr="005500D3">
        <w:rPr>
          <w:rFonts w:ascii="Courier New" w:eastAsia="Times New Roman" w:hAnsi="Courier New" w:cs="Courier New"/>
          <w:color w:val="000000"/>
          <w:sz w:val="20"/>
          <w:szCs w:val="20"/>
        </w:rPr>
        <w:t>¦профессионального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w:t>
      </w:r>
      <w:r>
        <w:rPr>
          <w:rFonts w:ascii="Courier New" w:eastAsia="Times New Roman" w:hAnsi="Courier New" w:cs="Courier New"/>
          <w:color w:val="000000"/>
          <w:sz w:val="20"/>
          <w:szCs w:val="20"/>
        </w:rPr>
        <w:t xml:space="preserve">литературы ¦аттестации  ¦                 </w:t>
      </w:r>
      <w:r w:rsidRPr="005500D3">
        <w:rPr>
          <w:rFonts w:ascii="Courier New" w:eastAsia="Times New Roman" w:hAnsi="Courier New" w:cs="Courier New"/>
          <w:color w:val="000000"/>
          <w:sz w:val="20"/>
          <w:szCs w:val="20"/>
        </w:rPr>
        <w:t xml:space="preserve">  ¦уровня учителей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7  ¦Откры</w:t>
      </w:r>
      <w:r>
        <w:rPr>
          <w:rFonts w:ascii="Courier New" w:eastAsia="Times New Roman" w:hAnsi="Courier New" w:cs="Courier New"/>
          <w:color w:val="000000"/>
          <w:sz w:val="20"/>
          <w:szCs w:val="20"/>
        </w:rPr>
        <w:t>тие      классов       с¦2020 - 2021</w:t>
      </w:r>
      <w:r w:rsidRPr="005500D3">
        <w:rPr>
          <w:rFonts w:ascii="Courier New" w:eastAsia="Times New Roman" w:hAnsi="Courier New" w:cs="Courier New"/>
          <w:color w:val="000000"/>
          <w:sz w:val="20"/>
          <w:szCs w:val="20"/>
        </w:rPr>
        <w:t xml:space="preserve"> ¦Школы </w:t>
      </w:r>
      <w:r>
        <w:rPr>
          <w:rFonts w:ascii="Courier New" w:eastAsia="Times New Roman" w:hAnsi="Courier New" w:cs="Courier New"/>
          <w:color w:val="000000"/>
          <w:sz w:val="20"/>
          <w:szCs w:val="20"/>
        </w:rPr>
        <w:t>кожууна</w:t>
      </w:r>
      <w:r w:rsidRPr="005500D3">
        <w:rPr>
          <w:rFonts w:ascii="Courier New" w:eastAsia="Times New Roman" w:hAnsi="Courier New" w:cs="Courier New"/>
          <w:color w:val="000000"/>
          <w:sz w:val="20"/>
          <w:szCs w:val="20"/>
        </w:rPr>
        <w:t xml:space="preserve">  ¦Профильные классы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¦профильным     филологическим¦            ¦                   ¦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¦направлением                 ¦            ¦                   ¦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8  ¦Создан</w:t>
      </w:r>
      <w:r>
        <w:rPr>
          <w:rFonts w:ascii="Courier New" w:eastAsia="Times New Roman" w:hAnsi="Courier New" w:cs="Courier New"/>
          <w:color w:val="000000"/>
          <w:sz w:val="20"/>
          <w:szCs w:val="20"/>
        </w:rPr>
        <w:t>ие  творческой   группы¦    2019</w:t>
      </w:r>
      <w:r w:rsidRPr="005500D3">
        <w:rPr>
          <w:rFonts w:ascii="Courier New" w:eastAsia="Times New Roman" w:hAnsi="Courier New" w:cs="Courier New"/>
          <w:color w:val="000000"/>
          <w:sz w:val="20"/>
          <w:szCs w:val="20"/>
        </w:rPr>
        <w:t xml:space="preserve">    ¦      ¦Повышение   качества¦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¦по  регулированию   комплекса¦            ¦</w:t>
      </w:r>
      <w:r>
        <w:rPr>
          <w:rFonts w:ascii="Courier New" w:eastAsia="Times New Roman" w:hAnsi="Courier New" w:cs="Courier New"/>
          <w:color w:val="000000"/>
          <w:sz w:val="20"/>
          <w:szCs w:val="20"/>
        </w:rPr>
        <w:t xml:space="preserve">КИМЦ             </w:t>
      </w:r>
      <w:r w:rsidRPr="005500D3">
        <w:rPr>
          <w:rFonts w:ascii="Courier New" w:eastAsia="Times New Roman" w:hAnsi="Courier New" w:cs="Courier New"/>
          <w:color w:val="000000"/>
          <w:sz w:val="20"/>
          <w:szCs w:val="20"/>
        </w:rPr>
        <w:t xml:space="preserve">  ¦знаний  по  русскому¦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¦мероприятий  по  развитию   и¦            ¦                   ¦языку  и литературе,¦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¦совершенствованию            ¦            ¦                   ¦языковой грамотности¦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¦функционирования     русского¦            ¦                   ¦официально-деловых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¦языка в кожууне</w:t>
      </w:r>
      <w:r w:rsidRPr="005500D3">
        <w:rPr>
          <w:rFonts w:ascii="Courier New" w:eastAsia="Times New Roman" w:hAnsi="Courier New" w:cs="Courier New"/>
          <w:color w:val="000000"/>
          <w:sz w:val="20"/>
          <w:szCs w:val="20"/>
        </w:rPr>
        <w:t xml:space="preserve">            ¦            ¦                   ¦документов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9  ¦Об</w:t>
      </w:r>
      <w:r>
        <w:rPr>
          <w:rFonts w:ascii="Courier New" w:eastAsia="Times New Roman" w:hAnsi="Courier New" w:cs="Courier New"/>
          <w:color w:val="000000"/>
          <w:sz w:val="20"/>
          <w:szCs w:val="20"/>
        </w:rPr>
        <w:t>новление  форм   работы   с¦2019 – 2021 ¦Руководители ОО    ¦Повышение</w:t>
      </w:r>
      <w:r w:rsidRPr="005500D3">
        <w:rPr>
          <w:rFonts w:ascii="Courier New" w:eastAsia="Times New Roman" w:hAnsi="Courier New" w:cs="Courier New"/>
          <w:color w:val="000000"/>
          <w:sz w:val="20"/>
          <w:szCs w:val="20"/>
        </w:rPr>
        <w:t xml:space="preserve">   качества¦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xml:space="preserve">¦    ¦педагогами   </w:t>
      </w:r>
      <w:r>
        <w:rPr>
          <w:rFonts w:ascii="Courier New" w:eastAsia="Times New Roman" w:hAnsi="Courier New" w:cs="Courier New"/>
          <w:color w:val="000000"/>
          <w:sz w:val="20"/>
          <w:szCs w:val="20"/>
        </w:rPr>
        <w:t>с   учетом    их¦            ¦</w:t>
      </w:r>
      <w:r w:rsidRPr="005500D3">
        <w:rPr>
          <w:rFonts w:ascii="Courier New" w:eastAsia="Times New Roman" w:hAnsi="Courier New" w:cs="Courier New"/>
          <w:color w:val="000000"/>
          <w:sz w:val="20"/>
          <w:szCs w:val="20"/>
        </w:rPr>
        <w:t>рук</w:t>
      </w:r>
      <w:r>
        <w:rPr>
          <w:rFonts w:ascii="Courier New" w:eastAsia="Times New Roman" w:hAnsi="Courier New" w:cs="Courier New"/>
          <w:color w:val="000000"/>
          <w:sz w:val="20"/>
          <w:szCs w:val="20"/>
        </w:rPr>
        <w:t xml:space="preserve">оводители РМО,  </w:t>
      </w:r>
      <w:r w:rsidRPr="005500D3">
        <w:rPr>
          <w:rFonts w:ascii="Courier New" w:eastAsia="Times New Roman" w:hAnsi="Courier New" w:cs="Courier New"/>
          <w:color w:val="000000"/>
          <w:sz w:val="20"/>
          <w:szCs w:val="20"/>
        </w:rPr>
        <w:t>¦обучения    русскому¦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¦профессионально</w:t>
      </w:r>
      <w:r>
        <w:rPr>
          <w:rFonts w:ascii="Courier New" w:eastAsia="Times New Roman" w:hAnsi="Courier New" w:cs="Courier New"/>
          <w:color w:val="000000"/>
          <w:sz w:val="20"/>
          <w:szCs w:val="20"/>
        </w:rPr>
        <w:t>й  компетенции¦            ¦</w:t>
      </w:r>
      <w:r w:rsidRPr="005500D3">
        <w:rPr>
          <w:rFonts w:ascii="Courier New" w:eastAsia="Times New Roman" w:hAnsi="Courier New" w:cs="Courier New"/>
          <w:color w:val="000000"/>
          <w:sz w:val="20"/>
          <w:szCs w:val="20"/>
        </w:rPr>
        <w:t>ШМО           ¦языку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¦и творческой потребности     ¦            ¦                   ¦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2. Работа с педагогами, воспитателями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+----T-----------------------------T------------T-------------------T--------------------T--------------+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1  ¦Ко</w:t>
      </w:r>
      <w:r>
        <w:rPr>
          <w:rFonts w:ascii="Courier New" w:eastAsia="Times New Roman" w:hAnsi="Courier New" w:cs="Courier New"/>
          <w:color w:val="000000"/>
          <w:sz w:val="20"/>
          <w:szCs w:val="20"/>
        </w:rPr>
        <w:t xml:space="preserve">нкурс «Лучший   кабинет    ¦2019 - 2021 ¦КИМЦ               </w:t>
      </w:r>
      <w:r w:rsidRPr="005500D3">
        <w:rPr>
          <w:rFonts w:ascii="Courier New" w:eastAsia="Times New Roman" w:hAnsi="Courier New" w:cs="Courier New"/>
          <w:color w:val="000000"/>
          <w:sz w:val="20"/>
          <w:szCs w:val="20"/>
        </w:rPr>
        <w:t>¦Совершенствование   ¦</w:t>
      </w:r>
      <w:r>
        <w:rPr>
          <w:rFonts w:ascii="Courier New" w:eastAsia="Times New Roman" w:hAnsi="Courier New" w:cs="Courier New"/>
          <w:color w:val="000000"/>
          <w:sz w:val="20"/>
          <w:szCs w:val="20"/>
        </w:rPr>
        <w:t xml:space="preserve">   50000р</w:t>
      </w:r>
      <w:r w:rsidRPr="005500D3">
        <w:rPr>
          <w:rFonts w:ascii="Courier New" w:eastAsia="Times New Roman" w:hAnsi="Courier New" w:cs="Courier New"/>
          <w:color w:val="000000"/>
          <w:sz w:val="20"/>
          <w:szCs w:val="20"/>
        </w:rPr>
        <w:t xml:space="preserve">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¦русского языка</w:t>
      </w:r>
      <w:r>
        <w:rPr>
          <w:rFonts w:ascii="Courier New" w:eastAsia="Times New Roman" w:hAnsi="Courier New" w:cs="Courier New"/>
          <w:color w:val="000000"/>
          <w:sz w:val="20"/>
          <w:szCs w:val="20"/>
        </w:rPr>
        <w:t>»</w:t>
      </w:r>
      <w:r w:rsidRPr="005500D3">
        <w:rPr>
          <w:rFonts w:ascii="Courier New" w:eastAsia="Times New Roman" w:hAnsi="Courier New" w:cs="Courier New"/>
          <w:color w:val="000000"/>
          <w:sz w:val="20"/>
          <w:szCs w:val="20"/>
        </w:rPr>
        <w:t xml:space="preserve">              ¦            ¦ ¦условий преподавания¦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xml:space="preserve">¦    ¦                        </w:t>
      </w:r>
      <w:r>
        <w:rPr>
          <w:rFonts w:ascii="Courier New" w:eastAsia="Times New Roman" w:hAnsi="Courier New" w:cs="Courier New"/>
          <w:color w:val="000000"/>
          <w:sz w:val="20"/>
          <w:szCs w:val="20"/>
        </w:rPr>
        <w:t xml:space="preserve">     ¦            ¦             </w:t>
      </w:r>
      <w:r w:rsidRPr="005500D3">
        <w:rPr>
          <w:rFonts w:ascii="Courier New" w:eastAsia="Times New Roman" w:hAnsi="Courier New" w:cs="Courier New"/>
          <w:color w:val="000000"/>
          <w:sz w:val="20"/>
          <w:szCs w:val="20"/>
        </w:rPr>
        <w:t xml:space="preserve">      ¦русского языка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2  ¦Се</w:t>
      </w:r>
      <w:r>
        <w:rPr>
          <w:rFonts w:ascii="Courier New" w:eastAsia="Times New Roman" w:hAnsi="Courier New" w:cs="Courier New"/>
          <w:color w:val="000000"/>
          <w:sz w:val="20"/>
          <w:szCs w:val="20"/>
        </w:rPr>
        <w:t>минары, практикумы,        ¦2019 - 2021 ¦КИМЦ,руководители</w:t>
      </w:r>
      <w:r w:rsidRPr="005500D3">
        <w:rPr>
          <w:rFonts w:ascii="Courier New" w:eastAsia="Times New Roman" w:hAnsi="Courier New" w:cs="Courier New"/>
          <w:color w:val="000000"/>
          <w:sz w:val="20"/>
          <w:szCs w:val="20"/>
        </w:rPr>
        <w:t xml:space="preserve"> ¦Обобщение      опыта¦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¦учителей  русско</w:t>
      </w:r>
      <w:r>
        <w:rPr>
          <w:rFonts w:ascii="Courier New" w:eastAsia="Times New Roman" w:hAnsi="Courier New" w:cs="Courier New"/>
          <w:color w:val="000000"/>
          <w:sz w:val="20"/>
          <w:szCs w:val="20"/>
        </w:rPr>
        <w:t xml:space="preserve">го  языка   и¦            ¦РМО, ШМО           </w:t>
      </w:r>
      <w:r w:rsidRPr="005500D3">
        <w:rPr>
          <w:rFonts w:ascii="Courier New" w:eastAsia="Times New Roman" w:hAnsi="Courier New" w:cs="Courier New"/>
          <w:color w:val="000000"/>
          <w:sz w:val="20"/>
          <w:szCs w:val="20"/>
        </w:rPr>
        <w:t xml:space="preserve">¦учителей </w:t>
      </w:r>
      <w:r>
        <w:rPr>
          <w:rFonts w:ascii="Courier New" w:eastAsia="Times New Roman" w:hAnsi="Courier New" w:cs="Courier New"/>
          <w:color w:val="000000"/>
          <w:sz w:val="20"/>
          <w:szCs w:val="20"/>
        </w:rPr>
        <w:t>кожууна</w:t>
      </w:r>
      <w:r w:rsidRPr="005500D3">
        <w:rPr>
          <w:rFonts w:ascii="Courier New" w:eastAsia="Times New Roman" w:hAnsi="Courier New" w:cs="Courier New"/>
          <w:color w:val="000000"/>
          <w:sz w:val="20"/>
          <w:szCs w:val="20"/>
        </w:rPr>
        <w:t xml:space="preserve">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¦литературы   по    ак</w:t>
      </w:r>
      <w:r>
        <w:rPr>
          <w:rFonts w:ascii="Courier New" w:eastAsia="Times New Roman" w:hAnsi="Courier New" w:cs="Courier New"/>
          <w:color w:val="000000"/>
          <w:sz w:val="20"/>
          <w:szCs w:val="20"/>
        </w:rPr>
        <w:t>туальным¦            ¦</w:t>
      </w:r>
      <w:r w:rsidRPr="005500D3">
        <w:rPr>
          <w:rFonts w:ascii="Courier New" w:eastAsia="Times New Roman" w:hAnsi="Courier New" w:cs="Courier New"/>
          <w:color w:val="000000"/>
          <w:sz w:val="20"/>
          <w:szCs w:val="20"/>
        </w:rPr>
        <w:t>¦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¦проблемам        преподавания¦            ¦                   ¦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lastRenderedPageBreak/>
        <w:t>¦    ¦предмета,          подготовке¦            ¦                   ¦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¦учащихся к ЕГЭ</w:t>
      </w:r>
      <w:r>
        <w:rPr>
          <w:rFonts w:ascii="Courier New" w:eastAsia="Times New Roman" w:hAnsi="Courier New" w:cs="Courier New"/>
          <w:color w:val="000000"/>
          <w:sz w:val="20"/>
          <w:szCs w:val="20"/>
        </w:rPr>
        <w:t xml:space="preserve"> и ОГЭ</w:t>
      </w:r>
      <w:r w:rsidRPr="005500D3">
        <w:rPr>
          <w:rFonts w:ascii="Courier New" w:eastAsia="Times New Roman" w:hAnsi="Courier New" w:cs="Courier New"/>
          <w:color w:val="000000"/>
          <w:sz w:val="20"/>
          <w:szCs w:val="20"/>
        </w:rPr>
        <w:t xml:space="preserve">         ¦            ¦                   ¦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3  ¦Про</w:t>
      </w:r>
      <w:r>
        <w:rPr>
          <w:rFonts w:ascii="Courier New" w:eastAsia="Times New Roman" w:hAnsi="Courier New" w:cs="Courier New"/>
          <w:color w:val="000000"/>
          <w:sz w:val="20"/>
          <w:szCs w:val="20"/>
        </w:rPr>
        <w:t>ведение конкурсов  "Лучший¦2019 - 2021 ¦Управление образо-</w:t>
      </w:r>
      <w:r w:rsidRPr="005500D3">
        <w:rPr>
          <w:rFonts w:ascii="Courier New" w:eastAsia="Times New Roman" w:hAnsi="Courier New" w:cs="Courier New"/>
          <w:color w:val="000000"/>
          <w:sz w:val="20"/>
          <w:szCs w:val="20"/>
        </w:rPr>
        <w:t>¦Обобщение          и¦</w:t>
      </w:r>
      <w:r>
        <w:rPr>
          <w:rFonts w:ascii="Courier New" w:eastAsia="Times New Roman" w:hAnsi="Courier New" w:cs="Courier New"/>
          <w:color w:val="000000"/>
          <w:sz w:val="20"/>
          <w:szCs w:val="20"/>
        </w:rPr>
        <w:t xml:space="preserve">   5000р   </w:t>
      </w:r>
      <w:r w:rsidRPr="005500D3">
        <w:rPr>
          <w:rFonts w:ascii="Courier New" w:eastAsia="Times New Roman" w:hAnsi="Courier New" w:cs="Courier New"/>
          <w:color w:val="000000"/>
          <w:sz w:val="20"/>
          <w:szCs w:val="20"/>
        </w:rPr>
        <w:t xml:space="preserve">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¦учитель русского языка  года"¦            ¦</w:t>
      </w:r>
      <w:r>
        <w:rPr>
          <w:rFonts w:ascii="Courier New" w:eastAsia="Times New Roman" w:hAnsi="Courier New" w:cs="Courier New"/>
          <w:color w:val="000000"/>
          <w:sz w:val="20"/>
          <w:szCs w:val="20"/>
        </w:rPr>
        <w:t>вания,КИМЦ</w:t>
      </w:r>
      <w:r w:rsidRPr="005500D3">
        <w:rPr>
          <w:rFonts w:ascii="Courier New" w:eastAsia="Times New Roman" w:hAnsi="Courier New" w:cs="Courier New"/>
          <w:color w:val="000000"/>
          <w:sz w:val="20"/>
          <w:szCs w:val="20"/>
        </w:rPr>
        <w:t>¦распространение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¦в рамках ежегод</w:t>
      </w:r>
      <w:r>
        <w:rPr>
          <w:rFonts w:ascii="Courier New" w:eastAsia="Times New Roman" w:hAnsi="Courier New" w:cs="Courier New"/>
          <w:color w:val="000000"/>
          <w:sz w:val="20"/>
          <w:szCs w:val="20"/>
        </w:rPr>
        <w:t xml:space="preserve">ного  конкурса¦            ¦              </w:t>
      </w:r>
      <w:r w:rsidRPr="005500D3">
        <w:rPr>
          <w:rFonts w:ascii="Courier New" w:eastAsia="Times New Roman" w:hAnsi="Courier New" w:cs="Courier New"/>
          <w:color w:val="000000"/>
          <w:sz w:val="20"/>
          <w:szCs w:val="20"/>
        </w:rPr>
        <w:t xml:space="preserve">     ¦опыта       учителей¦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¦"Учитель года"               ¦            ¦                   ¦русского      языка,¦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                             ¦            ¦                   ¦поддержка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                             ¦            ¦                   ¦талантливых учителей¦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4  ¦Выступления   на   совещаниях</w:t>
      </w:r>
      <w:r>
        <w:rPr>
          <w:rFonts w:ascii="Courier New" w:eastAsia="Times New Roman" w:hAnsi="Courier New" w:cs="Courier New"/>
          <w:color w:val="000000"/>
          <w:sz w:val="20"/>
          <w:szCs w:val="20"/>
        </w:rPr>
        <w:t>¦2019 - 2021</w:t>
      </w:r>
      <w:r w:rsidRPr="005500D3">
        <w:rPr>
          <w:rFonts w:ascii="Courier New" w:eastAsia="Times New Roman" w:hAnsi="Courier New" w:cs="Courier New"/>
          <w:color w:val="000000"/>
          <w:sz w:val="20"/>
          <w:szCs w:val="20"/>
        </w:rPr>
        <w:t xml:space="preserve"> ¦</w:t>
      </w:r>
      <w:r>
        <w:rPr>
          <w:rFonts w:ascii="Courier New" w:eastAsia="Times New Roman" w:hAnsi="Courier New" w:cs="Courier New"/>
          <w:color w:val="000000"/>
          <w:sz w:val="20"/>
          <w:szCs w:val="20"/>
        </w:rPr>
        <w:t xml:space="preserve">Методисты КИМЦ     </w:t>
      </w:r>
      <w:r w:rsidRPr="005500D3">
        <w:rPr>
          <w:rFonts w:ascii="Courier New" w:eastAsia="Times New Roman" w:hAnsi="Courier New" w:cs="Courier New"/>
          <w:color w:val="000000"/>
          <w:sz w:val="20"/>
          <w:szCs w:val="20"/>
        </w:rPr>
        <w:t>¦Повышение   качества¦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¦директоров,        засед</w:t>
      </w:r>
      <w:r>
        <w:rPr>
          <w:rFonts w:ascii="Courier New" w:eastAsia="Times New Roman" w:hAnsi="Courier New" w:cs="Courier New"/>
          <w:color w:val="000000"/>
          <w:sz w:val="20"/>
          <w:szCs w:val="20"/>
        </w:rPr>
        <w:t xml:space="preserve">аниях¦            ¦             </w:t>
      </w:r>
      <w:r w:rsidRPr="005500D3">
        <w:rPr>
          <w:rFonts w:ascii="Courier New" w:eastAsia="Times New Roman" w:hAnsi="Courier New" w:cs="Courier New"/>
          <w:color w:val="000000"/>
          <w:sz w:val="20"/>
          <w:szCs w:val="20"/>
        </w:rPr>
        <w:t xml:space="preserve">      ¦преподавания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¦Совета   УО</w:t>
      </w:r>
      <w:r w:rsidRPr="005500D3">
        <w:rPr>
          <w:rFonts w:ascii="Courier New" w:eastAsia="Times New Roman" w:hAnsi="Courier New" w:cs="Courier New"/>
          <w:color w:val="000000"/>
          <w:sz w:val="20"/>
          <w:szCs w:val="20"/>
        </w:rPr>
        <w:t xml:space="preserve">   по    проблемам¦            ¦                   ¦русского языка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¦преподавания предмета        ¦            ¦                   ¦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5  ¦Создание  т</w:t>
      </w:r>
      <w:r>
        <w:rPr>
          <w:rFonts w:ascii="Courier New" w:eastAsia="Times New Roman" w:hAnsi="Courier New" w:cs="Courier New"/>
          <w:color w:val="000000"/>
          <w:sz w:val="20"/>
          <w:szCs w:val="20"/>
        </w:rPr>
        <w:t xml:space="preserve">ворческой   группы¦2019-2021   ¦Управление        </w:t>
      </w:r>
      <w:r w:rsidRPr="005500D3">
        <w:rPr>
          <w:rFonts w:ascii="Courier New" w:eastAsia="Times New Roman" w:hAnsi="Courier New" w:cs="Courier New"/>
          <w:color w:val="000000"/>
          <w:sz w:val="20"/>
          <w:szCs w:val="20"/>
        </w:rPr>
        <w:t xml:space="preserve"> ¦Повышение   качества¦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¦по  подготовке  и  проведению¦            ¦</w:t>
      </w:r>
      <w:r>
        <w:rPr>
          <w:rFonts w:ascii="Courier New" w:eastAsia="Times New Roman" w:hAnsi="Courier New" w:cs="Courier New"/>
          <w:color w:val="000000"/>
          <w:sz w:val="20"/>
          <w:szCs w:val="20"/>
        </w:rPr>
        <w:t xml:space="preserve">образования,       </w:t>
      </w:r>
      <w:r w:rsidRPr="005500D3">
        <w:rPr>
          <w:rFonts w:ascii="Courier New" w:eastAsia="Times New Roman" w:hAnsi="Courier New" w:cs="Courier New"/>
          <w:color w:val="000000"/>
          <w:sz w:val="20"/>
          <w:szCs w:val="20"/>
        </w:rPr>
        <w:t>¦проведения  районных¦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w:t>
      </w:r>
      <w:r>
        <w:rPr>
          <w:rFonts w:ascii="Courier New" w:eastAsia="Times New Roman" w:hAnsi="Courier New" w:cs="Courier New"/>
          <w:color w:val="000000"/>
          <w:sz w:val="20"/>
          <w:szCs w:val="20"/>
        </w:rPr>
        <w:t>кожуунных</w:t>
      </w:r>
      <w:r w:rsidRPr="005500D3">
        <w:rPr>
          <w:rFonts w:ascii="Courier New" w:eastAsia="Times New Roman" w:hAnsi="Courier New" w:cs="Courier New"/>
          <w:color w:val="000000"/>
          <w:sz w:val="20"/>
          <w:szCs w:val="20"/>
        </w:rPr>
        <w:t xml:space="preserve">    ме</w:t>
      </w:r>
      <w:r>
        <w:rPr>
          <w:rFonts w:ascii="Courier New" w:eastAsia="Times New Roman" w:hAnsi="Courier New" w:cs="Courier New"/>
          <w:color w:val="000000"/>
          <w:sz w:val="20"/>
          <w:szCs w:val="20"/>
        </w:rPr>
        <w:t>роприятий   по¦            ¦КИМЦ</w:t>
      </w:r>
      <w:r w:rsidRPr="005500D3">
        <w:rPr>
          <w:rFonts w:ascii="Courier New" w:eastAsia="Times New Roman" w:hAnsi="Courier New" w:cs="Courier New"/>
          <w:color w:val="000000"/>
          <w:sz w:val="20"/>
          <w:szCs w:val="20"/>
        </w:rPr>
        <w:t xml:space="preserve">               ¦мероприятий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¦русскому языку               ¦            ¦                   ¦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6  ¦По</w:t>
      </w:r>
      <w:r>
        <w:rPr>
          <w:rFonts w:ascii="Courier New" w:eastAsia="Times New Roman" w:hAnsi="Courier New" w:cs="Courier New"/>
          <w:color w:val="000000"/>
          <w:sz w:val="20"/>
          <w:szCs w:val="20"/>
        </w:rPr>
        <w:t>ощрение           учителей,¦2019 - 2021</w:t>
      </w:r>
      <w:r w:rsidRPr="005500D3">
        <w:rPr>
          <w:rFonts w:ascii="Courier New" w:eastAsia="Times New Roman" w:hAnsi="Courier New" w:cs="Courier New"/>
          <w:color w:val="000000"/>
          <w:sz w:val="20"/>
          <w:szCs w:val="20"/>
        </w:rPr>
        <w:t xml:space="preserve"> ¦</w:t>
      </w:r>
      <w:r>
        <w:rPr>
          <w:rFonts w:ascii="Courier New" w:eastAsia="Times New Roman" w:hAnsi="Courier New" w:cs="Courier New"/>
          <w:color w:val="000000"/>
          <w:sz w:val="20"/>
          <w:szCs w:val="20"/>
        </w:rPr>
        <w:t xml:space="preserve">Управление </w:t>
      </w:r>
      <w:r w:rsidRPr="005500D3">
        <w:rPr>
          <w:rFonts w:ascii="Courier New" w:eastAsia="Times New Roman" w:hAnsi="Courier New" w:cs="Courier New"/>
          <w:color w:val="000000"/>
          <w:sz w:val="20"/>
          <w:szCs w:val="20"/>
        </w:rPr>
        <w:t>образо</w:t>
      </w:r>
      <w:r>
        <w:rPr>
          <w:rFonts w:ascii="Courier New" w:eastAsia="Times New Roman" w:hAnsi="Courier New" w:cs="Courier New"/>
          <w:color w:val="000000"/>
          <w:sz w:val="20"/>
          <w:szCs w:val="20"/>
        </w:rPr>
        <w:t>-</w:t>
      </w:r>
      <w:r w:rsidRPr="005500D3">
        <w:rPr>
          <w:rFonts w:ascii="Courier New" w:eastAsia="Times New Roman" w:hAnsi="Courier New" w:cs="Courier New"/>
          <w:color w:val="000000"/>
          <w:sz w:val="20"/>
          <w:szCs w:val="20"/>
        </w:rPr>
        <w:t>¦Повышение   качества¦</w:t>
      </w:r>
      <w:r>
        <w:rPr>
          <w:rFonts w:ascii="Courier New" w:eastAsia="Times New Roman" w:hAnsi="Courier New" w:cs="Courier New"/>
          <w:color w:val="000000"/>
          <w:sz w:val="20"/>
          <w:szCs w:val="20"/>
        </w:rPr>
        <w:t xml:space="preserve">   10000р    </w:t>
      </w: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¦подготовивших     победителей¦            ¦</w:t>
      </w:r>
      <w:r>
        <w:rPr>
          <w:rFonts w:ascii="Courier New" w:eastAsia="Times New Roman" w:hAnsi="Courier New" w:cs="Courier New"/>
          <w:color w:val="000000"/>
          <w:sz w:val="20"/>
          <w:szCs w:val="20"/>
        </w:rPr>
        <w:t>вания</w:t>
      </w:r>
      <w:r w:rsidRPr="005500D3">
        <w:rPr>
          <w:rFonts w:ascii="Courier New" w:eastAsia="Times New Roman" w:hAnsi="Courier New" w:cs="Courier New"/>
          <w:color w:val="000000"/>
          <w:sz w:val="20"/>
          <w:szCs w:val="20"/>
        </w:rPr>
        <w:t xml:space="preserve">  ¦работы с  одаренными¦¦</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w:t>
      </w:r>
      <w:r>
        <w:rPr>
          <w:rFonts w:ascii="Courier New" w:eastAsia="Times New Roman" w:hAnsi="Courier New" w:cs="Courier New"/>
          <w:color w:val="000000"/>
          <w:sz w:val="20"/>
          <w:szCs w:val="20"/>
        </w:rPr>
        <w:t xml:space="preserve">кожууннных  и </w:t>
      </w:r>
      <w:r w:rsidRPr="005500D3">
        <w:rPr>
          <w:rFonts w:ascii="Courier New" w:eastAsia="Times New Roman" w:hAnsi="Courier New" w:cs="Courier New"/>
          <w:color w:val="000000"/>
          <w:sz w:val="20"/>
          <w:szCs w:val="20"/>
        </w:rPr>
        <w:t>рес</w:t>
      </w:r>
      <w:r>
        <w:rPr>
          <w:rFonts w:ascii="Courier New" w:eastAsia="Times New Roman" w:hAnsi="Courier New" w:cs="Courier New"/>
          <w:color w:val="000000"/>
          <w:sz w:val="20"/>
          <w:szCs w:val="20"/>
        </w:rPr>
        <w:t xml:space="preserve">публиканских¦            ¦КИМЦ          </w:t>
      </w:r>
      <w:r w:rsidRPr="005500D3">
        <w:rPr>
          <w:rFonts w:ascii="Courier New" w:eastAsia="Times New Roman" w:hAnsi="Courier New" w:cs="Courier New"/>
          <w:color w:val="000000"/>
          <w:sz w:val="20"/>
          <w:szCs w:val="20"/>
        </w:rPr>
        <w:t xml:space="preserve">     ¦детьми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xml:space="preserve">¦    ¦олимпиад, конкурсов(в  </w:t>
      </w:r>
      <w:r w:rsidRPr="005500D3">
        <w:rPr>
          <w:rFonts w:ascii="Courier New" w:eastAsia="Times New Roman" w:hAnsi="Courier New" w:cs="Courier New"/>
          <w:color w:val="000000"/>
          <w:sz w:val="20"/>
          <w:szCs w:val="20"/>
        </w:rPr>
        <w:t>рамках</w:t>
      </w:r>
      <w:r>
        <w:rPr>
          <w:rFonts w:ascii="Courier New" w:eastAsia="Times New Roman" w:hAnsi="Courier New" w:cs="Courier New"/>
          <w:color w:val="000000"/>
          <w:sz w:val="20"/>
          <w:szCs w:val="20"/>
        </w:rPr>
        <w:t xml:space="preserve">¦            ¦      </w:t>
      </w:r>
      <w:r w:rsidRPr="005500D3">
        <w:rPr>
          <w:rFonts w:ascii="Courier New" w:eastAsia="Times New Roman" w:hAnsi="Courier New" w:cs="Courier New"/>
          <w:color w:val="000000"/>
          <w:sz w:val="20"/>
          <w:szCs w:val="20"/>
        </w:rPr>
        <w:t xml:space="preserve">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¦августовской конференции)    ¦            ¦                   ¦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                             ¦            ¦                   ¦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xml:space="preserve">¦ 7  ¦Организация        </w:t>
      </w:r>
      <w:r>
        <w:rPr>
          <w:rFonts w:ascii="Courier New" w:eastAsia="Times New Roman" w:hAnsi="Courier New" w:cs="Courier New"/>
          <w:color w:val="000000"/>
          <w:sz w:val="20"/>
          <w:szCs w:val="20"/>
        </w:rPr>
        <w:t xml:space="preserve">   участия¦2019 – 2021 </w:t>
      </w:r>
      <w:r w:rsidRPr="005500D3">
        <w:rPr>
          <w:rFonts w:ascii="Courier New" w:eastAsia="Times New Roman" w:hAnsi="Courier New" w:cs="Courier New"/>
          <w:color w:val="000000"/>
          <w:sz w:val="20"/>
          <w:szCs w:val="20"/>
        </w:rPr>
        <w:t>¦</w:t>
      </w:r>
      <w:r>
        <w:rPr>
          <w:rFonts w:ascii="Courier New" w:eastAsia="Times New Roman" w:hAnsi="Courier New" w:cs="Courier New"/>
          <w:color w:val="000000"/>
          <w:sz w:val="20"/>
          <w:szCs w:val="20"/>
        </w:rPr>
        <w:t xml:space="preserve">Управление </w:t>
      </w:r>
      <w:r w:rsidRPr="005500D3">
        <w:rPr>
          <w:rFonts w:ascii="Courier New" w:eastAsia="Times New Roman" w:hAnsi="Courier New" w:cs="Courier New"/>
          <w:color w:val="000000"/>
          <w:sz w:val="20"/>
          <w:szCs w:val="20"/>
        </w:rPr>
        <w:t>образо</w:t>
      </w:r>
      <w:r>
        <w:rPr>
          <w:rFonts w:ascii="Courier New" w:eastAsia="Times New Roman" w:hAnsi="Courier New" w:cs="Courier New"/>
          <w:color w:val="000000"/>
          <w:sz w:val="20"/>
          <w:szCs w:val="20"/>
        </w:rPr>
        <w:t>-</w:t>
      </w:r>
      <w:r w:rsidRPr="005500D3">
        <w:rPr>
          <w:rFonts w:ascii="Courier New" w:eastAsia="Times New Roman" w:hAnsi="Courier New" w:cs="Courier New"/>
          <w:color w:val="000000"/>
          <w:sz w:val="20"/>
          <w:szCs w:val="20"/>
        </w:rPr>
        <w:t>¦Изучение,  обобщение¦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¦педагогов   в   конк</w:t>
      </w:r>
      <w:r>
        <w:rPr>
          <w:rFonts w:ascii="Courier New" w:eastAsia="Times New Roman" w:hAnsi="Courier New" w:cs="Courier New"/>
          <w:color w:val="000000"/>
          <w:sz w:val="20"/>
          <w:szCs w:val="20"/>
        </w:rPr>
        <w:t xml:space="preserve">урсе     ¦            ¦вания,             </w:t>
      </w:r>
      <w:r w:rsidRPr="005500D3">
        <w:rPr>
          <w:rFonts w:ascii="Courier New" w:eastAsia="Times New Roman" w:hAnsi="Courier New" w:cs="Courier New"/>
          <w:color w:val="000000"/>
          <w:sz w:val="20"/>
          <w:szCs w:val="20"/>
        </w:rPr>
        <w:t>¦и    распространение¦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w:t>
      </w:r>
      <w:r w:rsidRPr="005500D3">
        <w:rPr>
          <w:rFonts w:ascii="Courier New" w:eastAsia="Times New Roman" w:hAnsi="Courier New" w:cs="Courier New"/>
          <w:color w:val="000000"/>
          <w:sz w:val="20"/>
          <w:szCs w:val="20"/>
        </w:rPr>
        <w:t>в  рам</w:t>
      </w:r>
      <w:r>
        <w:rPr>
          <w:rFonts w:ascii="Courier New" w:eastAsia="Times New Roman" w:hAnsi="Courier New" w:cs="Courier New"/>
          <w:color w:val="000000"/>
          <w:sz w:val="20"/>
          <w:szCs w:val="20"/>
        </w:rPr>
        <w:t>ках приоритетного      ¦             КИМЦ,руководители</w:t>
      </w:r>
      <w:r w:rsidRPr="005500D3">
        <w:rPr>
          <w:rFonts w:ascii="Courier New" w:eastAsia="Times New Roman" w:hAnsi="Courier New" w:cs="Courier New"/>
          <w:color w:val="000000"/>
          <w:sz w:val="20"/>
          <w:szCs w:val="20"/>
        </w:rPr>
        <w:t>¦опыта       учителей¦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w:t>
      </w:r>
      <w:r>
        <w:rPr>
          <w:rFonts w:ascii="Courier New" w:eastAsia="Times New Roman" w:hAnsi="Courier New" w:cs="Courier New"/>
          <w:color w:val="000000"/>
          <w:sz w:val="20"/>
          <w:szCs w:val="20"/>
        </w:rPr>
        <w:t xml:space="preserve">национального проекта        ¦            ¦ОО    </w:t>
      </w:r>
      <w:r w:rsidRPr="005500D3">
        <w:rPr>
          <w:rFonts w:ascii="Courier New" w:eastAsia="Times New Roman" w:hAnsi="Courier New" w:cs="Courier New"/>
          <w:color w:val="000000"/>
          <w:sz w:val="20"/>
          <w:szCs w:val="20"/>
        </w:rPr>
        <w:t xml:space="preserve">             ¦русского      языка,¦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lastRenderedPageBreak/>
        <w:t>¦    ¦</w:t>
      </w:r>
      <w:r w:rsidRPr="005500D3">
        <w:rPr>
          <w:rFonts w:ascii="Courier New" w:eastAsia="Times New Roman" w:hAnsi="Courier New" w:cs="Courier New"/>
          <w:color w:val="000000"/>
          <w:sz w:val="20"/>
          <w:szCs w:val="20"/>
        </w:rPr>
        <w:t>"Образование"        ¦            ¦                   ¦поддержка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                             ¦            ¦                   ¦талантливых учителей¦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8  ¦Вы</w:t>
      </w:r>
      <w:r>
        <w:rPr>
          <w:rFonts w:ascii="Courier New" w:eastAsia="Times New Roman" w:hAnsi="Courier New" w:cs="Courier New"/>
          <w:color w:val="000000"/>
          <w:sz w:val="20"/>
          <w:szCs w:val="20"/>
        </w:rPr>
        <w:t>пуск  бюллетеней,  буклетов¦2019 - 2021</w:t>
      </w:r>
      <w:r w:rsidRPr="005500D3">
        <w:rPr>
          <w:rFonts w:ascii="Courier New" w:eastAsia="Times New Roman" w:hAnsi="Courier New" w:cs="Courier New"/>
          <w:color w:val="000000"/>
          <w:sz w:val="20"/>
          <w:szCs w:val="20"/>
        </w:rPr>
        <w:t xml:space="preserve"> ¦</w:t>
      </w:r>
      <w:r>
        <w:rPr>
          <w:rFonts w:ascii="Courier New" w:eastAsia="Times New Roman" w:hAnsi="Courier New" w:cs="Courier New"/>
          <w:color w:val="000000"/>
          <w:sz w:val="20"/>
          <w:szCs w:val="20"/>
        </w:rPr>
        <w:t xml:space="preserve">КИМЦ              </w:t>
      </w:r>
      <w:r w:rsidRPr="005500D3">
        <w:rPr>
          <w:rFonts w:ascii="Courier New" w:eastAsia="Times New Roman" w:hAnsi="Courier New" w:cs="Courier New"/>
          <w:color w:val="000000"/>
          <w:sz w:val="20"/>
          <w:szCs w:val="20"/>
        </w:rPr>
        <w:t xml:space="preserve"> ¦Обобщение      опыта¦   </w:t>
      </w:r>
      <w:r>
        <w:rPr>
          <w:rFonts w:ascii="Courier New" w:eastAsia="Times New Roman" w:hAnsi="Courier New" w:cs="Courier New"/>
          <w:color w:val="000000"/>
          <w:sz w:val="20"/>
          <w:szCs w:val="20"/>
        </w:rPr>
        <w:t xml:space="preserve">10000р    </w:t>
      </w:r>
      <w:r w:rsidRPr="005500D3">
        <w:rPr>
          <w:rFonts w:ascii="Courier New" w:eastAsia="Times New Roman" w:hAnsi="Courier New" w:cs="Courier New"/>
          <w:color w:val="000000"/>
          <w:sz w:val="20"/>
          <w:szCs w:val="20"/>
        </w:rPr>
        <w:t xml:space="preserve">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w:t>
      </w:r>
      <w:r>
        <w:rPr>
          <w:rFonts w:ascii="Courier New" w:eastAsia="Times New Roman" w:hAnsi="Courier New" w:cs="Courier New"/>
          <w:color w:val="000000"/>
          <w:sz w:val="20"/>
          <w:szCs w:val="20"/>
        </w:rPr>
        <w:t xml:space="preserve">статей в СМИ </w:t>
      </w:r>
      <w:r w:rsidRPr="005500D3">
        <w:rPr>
          <w:rFonts w:ascii="Courier New" w:eastAsia="Times New Roman" w:hAnsi="Courier New" w:cs="Courier New"/>
          <w:color w:val="000000"/>
          <w:sz w:val="20"/>
          <w:szCs w:val="20"/>
        </w:rPr>
        <w:t>из опыта работы</w:t>
      </w:r>
      <w:r>
        <w:rPr>
          <w:rFonts w:ascii="Courier New" w:eastAsia="Times New Roman" w:hAnsi="Courier New" w:cs="Courier New"/>
          <w:color w:val="000000"/>
          <w:sz w:val="20"/>
          <w:szCs w:val="20"/>
        </w:rPr>
        <w:t xml:space="preserve">¦            ¦             </w:t>
      </w:r>
      <w:r w:rsidRPr="005500D3">
        <w:rPr>
          <w:rFonts w:ascii="Courier New" w:eastAsia="Times New Roman" w:hAnsi="Courier New" w:cs="Courier New"/>
          <w:color w:val="000000"/>
          <w:sz w:val="20"/>
          <w:szCs w:val="20"/>
        </w:rPr>
        <w:t xml:space="preserve">      ¦работы      учителей¦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¦учителей                    ¦            ¦                   ¦русского языка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9  ¦По</w:t>
      </w:r>
      <w:r>
        <w:rPr>
          <w:rFonts w:ascii="Courier New" w:eastAsia="Times New Roman" w:hAnsi="Courier New" w:cs="Courier New"/>
          <w:color w:val="000000"/>
          <w:sz w:val="20"/>
          <w:szCs w:val="20"/>
        </w:rPr>
        <w:t>дготовка    материалов    о¦2019 - 2021</w:t>
      </w:r>
      <w:r w:rsidRPr="005500D3">
        <w:rPr>
          <w:rFonts w:ascii="Courier New" w:eastAsia="Times New Roman" w:hAnsi="Courier New" w:cs="Courier New"/>
          <w:color w:val="000000"/>
          <w:sz w:val="20"/>
          <w:szCs w:val="20"/>
        </w:rPr>
        <w:t xml:space="preserve"> ¦Редакция    местной¦Распространение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¦работе    лучших    учителей-¦</w:t>
      </w:r>
      <w:r>
        <w:rPr>
          <w:rFonts w:ascii="Courier New" w:eastAsia="Times New Roman" w:hAnsi="Courier New" w:cs="Courier New"/>
          <w:color w:val="000000"/>
          <w:sz w:val="20"/>
          <w:szCs w:val="20"/>
        </w:rPr>
        <w:t xml:space="preserve">            ¦газеты, КИМЦ,      </w:t>
      </w:r>
      <w:r w:rsidRPr="005500D3">
        <w:rPr>
          <w:rFonts w:ascii="Courier New" w:eastAsia="Times New Roman" w:hAnsi="Courier New" w:cs="Courier New"/>
          <w:color w:val="000000"/>
          <w:sz w:val="20"/>
          <w:szCs w:val="20"/>
        </w:rPr>
        <w:t>¦опыта работы  лучших¦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¦словесников</w:t>
      </w:r>
      <w:r w:rsidRPr="005500D3">
        <w:rPr>
          <w:rFonts w:ascii="Courier New" w:eastAsia="Times New Roman" w:hAnsi="Courier New" w:cs="Courier New"/>
          <w:color w:val="000000"/>
          <w:sz w:val="20"/>
          <w:szCs w:val="20"/>
        </w:rPr>
        <w:t xml:space="preserve">  для  освещ</w:t>
      </w:r>
      <w:r>
        <w:rPr>
          <w:rFonts w:ascii="Courier New" w:eastAsia="Times New Roman" w:hAnsi="Courier New" w:cs="Courier New"/>
          <w:color w:val="000000"/>
          <w:sz w:val="20"/>
          <w:szCs w:val="20"/>
        </w:rPr>
        <w:t xml:space="preserve">ения в¦                         </w:t>
      </w:r>
      <w:r w:rsidRPr="005500D3">
        <w:rPr>
          <w:rFonts w:ascii="Courier New" w:eastAsia="Times New Roman" w:hAnsi="Courier New" w:cs="Courier New"/>
          <w:color w:val="000000"/>
          <w:sz w:val="20"/>
          <w:szCs w:val="20"/>
        </w:rPr>
        <w:t xml:space="preserve">       ¦учителей    русского¦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¦средствах</w:t>
      </w:r>
      <w:r>
        <w:rPr>
          <w:rFonts w:ascii="Courier New" w:eastAsia="Times New Roman" w:hAnsi="Courier New" w:cs="Courier New"/>
          <w:color w:val="000000"/>
          <w:sz w:val="20"/>
          <w:szCs w:val="20"/>
        </w:rPr>
        <w:t xml:space="preserve">         массовой¦            ¦учителя      </w:t>
      </w:r>
      <w:r w:rsidRPr="005500D3">
        <w:rPr>
          <w:rFonts w:ascii="Courier New" w:eastAsia="Times New Roman" w:hAnsi="Courier New" w:cs="Courier New"/>
          <w:color w:val="000000"/>
          <w:sz w:val="20"/>
          <w:szCs w:val="20"/>
        </w:rPr>
        <w:t xml:space="preserve">      ¦языка  и  литературы¦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¦информации  (районной  газете¦            ¦русского      языка¦</w:t>
      </w:r>
      <w:r>
        <w:rPr>
          <w:rFonts w:ascii="Courier New" w:eastAsia="Times New Roman" w:hAnsi="Courier New" w:cs="Courier New"/>
          <w:color w:val="000000"/>
          <w:sz w:val="20"/>
          <w:szCs w:val="20"/>
        </w:rPr>
        <w:t>кожууна</w:t>
      </w:r>
      <w:r w:rsidRPr="005500D3">
        <w:rPr>
          <w:rFonts w:ascii="Courier New" w:eastAsia="Times New Roman" w:hAnsi="Courier New" w:cs="Courier New"/>
          <w:color w:val="000000"/>
          <w:sz w:val="20"/>
          <w:szCs w:val="20"/>
        </w:rPr>
        <w:t xml:space="preserve">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¦"Чааорук</w:t>
      </w:r>
      <w:r w:rsidRPr="005500D3">
        <w:rPr>
          <w:rFonts w:ascii="Courier New" w:eastAsia="Times New Roman" w:hAnsi="Courier New" w:cs="Courier New"/>
          <w:color w:val="000000"/>
          <w:sz w:val="20"/>
          <w:szCs w:val="20"/>
        </w:rPr>
        <w:t>"</w:t>
      </w:r>
      <w:r>
        <w:rPr>
          <w:rFonts w:ascii="Courier New" w:eastAsia="Times New Roman" w:hAnsi="Courier New" w:cs="Courier New"/>
          <w:color w:val="000000"/>
          <w:sz w:val="20"/>
          <w:szCs w:val="20"/>
        </w:rPr>
        <w:t>)</w:t>
      </w:r>
      <w:r w:rsidRPr="005500D3">
        <w:rPr>
          <w:rFonts w:ascii="Courier New" w:eastAsia="Times New Roman" w:hAnsi="Courier New" w:cs="Courier New"/>
          <w:color w:val="000000"/>
          <w:sz w:val="20"/>
          <w:szCs w:val="20"/>
        </w:rPr>
        <w:t>¦            ¦школ,  руководители¦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xml:space="preserve">¦    ¦               ¦            ¦РМО и ШМО       </w:t>
      </w:r>
      <w:r w:rsidRPr="005500D3">
        <w:rPr>
          <w:rFonts w:ascii="Courier New" w:eastAsia="Times New Roman" w:hAnsi="Courier New" w:cs="Courier New"/>
          <w:color w:val="000000"/>
          <w:sz w:val="20"/>
          <w:szCs w:val="20"/>
        </w:rPr>
        <w:t xml:space="preserve">   ¦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10 ¦Ор</w:t>
      </w:r>
      <w:r>
        <w:rPr>
          <w:rFonts w:ascii="Courier New" w:eastAsia="Times New Roman" w:hAnsi="Courier New" w:cs="Courier New"/>
          <w:color w:val="000000"/>
          <w:sz w:val="20"/>
          <w:szCs w:val="20"/>
        </w:rPr>
        <w:t>ганизация   работы   "Школы¦2019 - 2021</w:t>
      </w:r>
      <w:r w:rsidRPr="005500D3">
        <w:rPr>
          <w:rFonts w:ascii="Courier New" w:eastAsia="Times New Roman" w:hAnsi="Courier New" w:cs="Courier New"/>
          <w:color w:val="000000"/>
          <w:sz w:val="20"/>
          <w:szCs w:val="20"/>
        </w:rPr>
        <w:t xml:space="preserve"> ¦Руководители     МО¦Поддержка          и¦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¦молодого учителя"            ¦            ¦</w:t>
      </w:r>
      <w:r>
        <w:rPr>
          <w:rFonts w:ascii="Courier New" w:eastAsia="Times New Roman" w:hAnsi="Courier New" w:cs="Courier New"/>
          <w:color w:val="000000"/>
          <w:sz w:val="20"/>
          <w:szCs w:val="20"/>
        </w:rPr>
        <w:t>школ кожууна</w:t>
      </w:r>
      <w:r w:rsidRPr="005500D3">
        <w:rPr>
          <w:rFonts w:ascii="Courier New" w:eastAsia="Times New Roman" w:hAnsi="Courier New" w:cs="Courier New"/>
          <w:color w:val="000000"/>
          <w:sz w:val="20"/>
          <w:szCs w:val="20"/>
        </w:rPr>
        <w:t xml:space="preserve"> ¦стимулирование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xml:space="preserve">¦    ¦                          </w:t>
      </w:r>
      <w:r>
        <w:rPr>
          <w:rFonts w:ascii="Courier New" w:eastAsia="Times New Roman" w:hAnsi="Courier New" w:cs="Courier New"/>
          <w:color w:val="000000"/>
          <w:sz w:val="20"/>
          <w:szCs w:val="20"/>
        </w:rPr>
        <w:t xml:space="preserve">   ¦            ¦               </w:t>
      </w:r>
      <w:r w:rsidRPr="005500D3">
        <w:rPr>
          <w:rFonts w:ascii="Courier New" w:eastAsia="Times New Roman" w:hAnsi="Courier New" w:cs="Courier New"/>
          <w:color w:val="000000"/>
          <w:sz w:val="20"/>
          <w:szCs w:val="20"/>
        </w:rPr>
        <w:t xml:space="preserve">    ¦деятельности молодых¦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xml:space="preserve">¦    ¦                             ¦            ¦                   ¦учителей </w:t>
      </w:r>
      <w:r>
        <w:rPr>
          <w:rFonts w:ascii="Courier New" w:eastAsia="Times New Roman" w:hAnsi="Courier New" w:cs="Courier New"/>
          <w:color w:val="000000"/>
          <w:sz w:val="20"/>
          <w:szCs w:val="20"/>
        </w:rPr>
        <w:t>кожууна</w:t>
      </w:r>
      <w:r w:rsidRPr="005500D3">
        <w:rPr>
          <w:rFonts w:ascii="Courier New" w:eastAsia="Times New Roman" w:hAnsi="Courier New" w:cs="Courier New"/>
          <w:color w:val="000000"/>
          <w:sz w:val="20"/>
          <w:szCs w:val="20"/>
        </w:rPr>
        <w:t xml:space="preserve">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11 ¦Пр</w:t>
      </w:r>
      <w:r>
        <w:rPr>
          <w:rFonts w:ascii="Courier New" w:eastAsia="Times New Roman" w:hAnsi="Courier New" w:cs="Courier New"/>
          <w:color w:val="000000"/>
          <w:sz w:val="20"/>
          <w:szCs w:val="20"/>
        </w:rPr>
        <w:t>оведение          ежегодных¦2019- 2021</w:t>
      </w:r>
      <w:r w:rsidRPr="005500D3">
        <w:rPr>
          <w:rFonts w:ascii="Courier New" w:eastAsia="Times New Roman" w:hAnsi="Courier New" w:cs="Courier New"/>
          <w:color w:val="000000"/>
          <w:sz w:val="20"/>
          <w:szCs w:val="20"/>
        </w:rPr>
        <w:t xml:space="preserve"> ¦</w:t>
      </w:r>
      <w:r>
        <w:rPr>
          <w:rFonts w:ascii="Courier New" w:eastAsia="Times New Roman" w:hAnsi="Courier New" w:cs="Courier New"/>
          <w:color w:val="000000"/>
          <w:sz w:val="20"/>
          <w:szCs w:val="20"/>
        </w:rPr>
        <w:t xml:space="preserve">Управление        </w:t>
      </w:r>
      <w:r w:rsidRPr="005500D3">
        <w:rPr>
          <w:rFonts w:ascii="Courier New" w:eastAsia="Times New Roman" w:hAnsi="Courier New" w:cs="Courier New"/>
          <w:color w:val="000000"/>
          <w:sz w:val="20"/>
          <w:szCs w:val="20"/>
        </w:rPr>
        <w:t xml:space="preserve"> ¦Повышение   качества¦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¦совещаний,        посвященных¦            ¦</w:t>
      </w:r>
      <w:r>
        <w:rPr>
          <w:rFonts w:ascii="Courier New" w:eastAsia="Times New Roman" w:hAnsi="Courier New" w:cs="Courier New"/>
          <w:color w:val="000000"/>
          <w:sz w:val="20"/>
          <w:szCs w:val="20"/>
        </w:rPr>
        <w:t xml:space="preserve">образования, КИМЦ </w:t>
      </w:r>
      <w:r w:rsidRPr="005500D3">
        <w:rPr>
          <w:rFonts w:ascii="Courier New" w:eastAsia="Times New Roman" w:hAnsi="Courier New" w:cs="Courier New"/>
          <w:color w:val="000000"/>
          <w:sz w:val="20"/>
          <w:szCs w:val="20"/>
        </w:rPr>
        <w:t xml:space="preserve"> ¦преподавания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¦анализу    хода    выполнения¦            ¦рук</w:t>
      </w:r>
      <w:r>
        <w:rPr>
          <w:rFonts w:ascii="Courier New" w:eastAsia="Times New Roman" w:hAnsi="Courier New" w:cs="Courier New"/>
          <w:color w:val="000000"/>
          <w:sz w:val="20"/>
          <w:szCs w:val="20"/>
        </w:rPr>
        <w:t xml:space="preserve">оводитель РМО  </w:t>
      </w:r>
      <w:r w:rsidRPr="005500D3">
        <w:rPr>
          <w:rFonts w:ascii="Courier New" w:eastAsia="Times New Roman" w:hAnsi="Courier New" w:cs="Courier New"/>
          <w:color w:val="000000"/>
          <w:sz w:val="20"/>
          <w:szCs w:val="20"/>
        </w:rPr>
        <w:t xml:space="preserve"> ¦русского языка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¦программы                    ¦            ¦                   ¦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xml:space="preserve">¦                      3. Мероприятия с учащимися школ, воспитанниками ДОУ </w:t>
      </w:r>
      <w:r>
        <w:rPr>
          <w:rFonts w:ascii="Courier New" w:eastAsia="Times New Roman" w:hAnsi="Courier New" w:cs="Courier New"/>
          <w:color w:val="000000"/>
          <w:sz w:val="20"/>
          <w:szCs w:val="20"/>
        </w:rPr>
        <w:t>кожууна</w:t>
      </w:r>
      <w:r w:rsidRPr="005500D3">
        <w:rPr>
          <w:rFonts w:ascii="Courier New" w:eastAsia="Times New Roman" w:hAnsi="Courier New" w:cs="Courier New"/>
          <w:color w:val="000000"/>
          <w:sz w:val="20"/>
          <w:szCs w:val="20"/>
        </w:rPr>
        <w:t xml:space="preserve">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w:t>
      </w: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1 ¦Про</w:t>
      </w:r>
      <w:r>
        <w:rPr>
          <w:rFonts w:ascii="Courier New" w:eastAsia="Times New Roman" w:hAnsi="Courier New" w:cs="Courier New"/>
          <w:color w:val="000000"/>
          <w:sz w:val="20"/>
          <w:szCs w:val="20"/>
        </w:rPr>
        <w:t>ведение     диагностических¦2019 - 2021</w:t>
      </w:r>
      <w:r w:rsidRPr="005500D3">
        <w:rPr>
          <w:rFonts w:ascii="Courier New" w:eastAsia="Times New Roman" w:hAnsi="Courier New" w:cs="Courier New"/>
          <w:color w:val="000000"/>
          <w:sz w:val="20"/>
          <w:szCs w:val="20"/>
        </w:rPr>
        <w:t xml:space="preserve"> ¦</w:t>
      </w:r>
      <w:r>
        <w:rPr>
          <w:rFonts w:ascii="Courier New" w:eastAsia="Times New Roman" w:hAnsi="Courier New" w:cs="Courier New"/>
          <w:color w:val="000000"/>
          <w:sz w:val="20"/>
          <w:szCs w:val="20"/>
        </w:rPr>
        <w:t xml:space="preserve">методист по ДОУ   </w:t>
      </w:r>
      <w:r w:rsidRPr="005500D3">
        <w:rPr>
          <w:rFonts w:ascii="Courier New" w:eastAsia="Times New Roman" w:hAnsi="Courier New" w:cs="Courier New"/>
          <w:color w:val="000000"/>
          <w:sz w:val="20"/>
          <w:szCs w:val="20"/>
        </w:rPr>
        <w:t>¦Развитие        речи¦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¦замеров уровня  развития</w:t>
      </w:r>
      <w:r>
        <w:rPr>
          <w:rFonts w:ascii="Courier New" w:eastAsia="Times New Roman" w:hAnsi="Courier New" w:cs="Courier New"/>
          <w:color w:val="000000"/>
          <w:sz w:val="20"/>
          <w:szCs w:val="20"/>
        </w:rPr>
        <w:t xml:space="preserve">  речи¦            ¦ управления        </w:t>
      </w:r>
      <w:r w:rsidRPr="005500D3">
        <w:rPr>
          <w:rFonts w:ascii="Courier New" w:eastAsia="Times New Roman" w:hAnsi="Courier New" w:cs="Courier New"/>
          <w:color w:val="000000"/>
          <w:sz w:val="20"/>
          <w:szCs w:val="20"/>
        </w:rPr>
        <w:t>¦воспитанников ДОУ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¦дошкольников 5</w:t>
      </w:r>
      <w:r w:rsidRPr="005500D3">
        <w:rPr>
          <w:rFonts w:ascii="Courier New" w:eastAsia="Times New Roman" w:hAnsi="Courier New" w:cs="Courier New"/>
          <w:color w:val="000000"/>
          <w:sz w:val="20"/>
          <w:szCs w:val="20"/>
        </w:rPr>
        <w:t xml:space="preserve"> и 6 лет        ¦            ¦ </w:t>
      </w:r>
      <w:r>
        <w:rPr>
          <w:rFonts w:ascii="Courier New" w:eastAsia="Times New Roman" w:hAnsi="Courier New" w:cs="Courier New"/>
          <w:color w:val="000000"/>
          <w:sz w:val="20"/>
          <w:szCs w:val="20"/>
        </w:rPr>
        <w:t>образло</w:t>
      </w:r>
      <w:r w:rsidRPr="005500D3">
        <w:rPr>
          <w:rFonts w:ascii="Courier New" w:eastAsia="Times New Roman" w:hAnsi="Courier New" w:cs="Courier New"/>
          <w:color w:val="000000"/>
          <w:sz w:val="20"/>
          <w:szCs w:val="20"/>
        </w:rPr>
        <w:t xml:space="preserve">           ¦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lastRenderedPageBreak/>
        <w:t>¦ 2 ¦Про</w:t>
      </w:r>
      <w:r>
        <w:rPr>
          <w:rFonts w:ascii="Courier New" w:eastAsia="Times New Roman" w:hAnsi="Courier New" w:cs="Courier New"/>
          <w:color w:val="000000"/>
          <w:sz w:val="20"/>
          <w:szCs w:val="20"/>
        </w:rPr>
        <w:t>ведение        родительских¦2019 - 2021</w:t>
      </w:r>
      <w:r w:rsidRPr="005500D3">
        <w:rPr>
          <w:rFonts w:ascii="Courier New" w:eastAsia="Times New Roman" w:hAnsi="Courier New" w:cs="Courier New"/>
          <w:color w:val="000000"/>
          <w:sz w:val="20"/>
          <w:szCs w:val="20"/>
        </w:rPr>
        <w:t xml:space="preserve"> ¦ ¦Привлечение внимание¦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¦собраний  ДОУ  "Научи   малыша¦            ¦       ¦родителей          к¦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¦говорить"                     ¦            ¦                   ¦формированию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                              ¦            ¦                   ¦грамотной речи у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                              ¦            ¦                   ¦детей               ¦              ¦</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3"/>
        <w:gridCol w:w="2611"/>
        <w:gridCol w:w="1108"/>
        <w:gridCol w:w="1948"/>
        <w:gridCol w:w="2141"/>
        <w:gridCol w:w="1202"/>
      </w:tblGrid>
      <w:tr w:rsidR="002139ED" w:rsidTr="002139ED">
        <w:tc>
          <w:tcPr>
            <w:tcW w:w="480" w:type="dxa"/>
          </w:tcPr>
          <w:p w:rsidR="002139ED"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3</w:t>
            </w:r>
          </w:p>
        </w:tc>
        <w:tc>
          <w:tcPr>
            <w:tcW w:w="3720" w:type="dxa"/>
          </w:tcPr>
          <w:p w:rsidR="002139ED"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Конкурс «Умники и умницы»</w:t>
            </w:r>
          </w:p>
        </w:tc>
        <w:tc>
          <w:tcPr>
            <w:tcW w:w="1560" w:type="dxa"/>
          </w:tcPr>
          <w:p w:rsidR="002139ED"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2019-2021</w:t>
            </w:r>
          </w:p>
        </w:tc>
        <w:tc>
          <w:tcPr>
            <w:tcW w:w="2400" w:type="dxa"/>
          </w:tcPr>
          <w:p w:rsidR="002139ED"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КИМЦ,</w:t>
            </w:r>
          </w:p>
          <w:p w:rsidR="002139ED"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Методист по ДОУ</w:t>
            </w:r>
          </w:p>
        </w:tc>
        <w:tc>
          <w:tcPr>
            <w:tcW w:w="2520" w:type="dxa"/>
          </w:tcPr>
          <w:p w:rsidR="002139ED"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xml:space="preserve">Формирование интереса к русскому языку </w:t>
            </w:r>
          </w:p>
        </w:tc>
        <w:tc>
          <w:tcPr>
            <w:tcW w:w="1800" w:type="dxa"/>
          </w:tcPr>
          <w:p w:rsidR="002139ED"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1000</w:t>
            </w:r>
          </w:p>
        </w:tc>
      </w:tr>
      <w:tr w:rsidR="002139ED" w:rsidTr="002139ED">
        <w:tc>
          <w:tcPr>
            <w:tcW w:w="480" w:type="dxa"/>
          </w:tcPr>
          <w:p w:rsidR="002139ED"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4</w:t>
            </w:r>
          </w:p>
        </w:tc>
        <w:tc>
          <w:tcPr>
            <w:tcW w:w="3720" w:type="dxa"/>
          </w:tcPr>
          <w:p w:rsidR="002139ED"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Мини-олимпиада для воспитанников ДОУ</w:t>
            </w:r>
          </w:p>
        </w:tc>
        <w:tc>
          <w:tcPr>
            <w:tcW w:w="1560" w:type="dxa"/>
          </w:tcPr>
          <w:p w:rsidR="002139ED"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2019-2021</w:t>
            </w:r>
          </w:p>
        </w:tc>
        <w:tc>
          <w:tcPr>
            <w:tcW w:w="2400" w:type="dxa"/>
          </w:tcPr>
          <w:p w:rsidR="002139ED"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Управление</w:t>
            </w:r>
          </w:p>
          <w:p w:rsidR="002139ED"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образования</w:t>
            </w:r>
          </w:p>
        </w:tc>
        <w:tc>
          <w:tcPr>
            <w:tcW w:w="2520" w:type="dxa"/>
          </w:tcPr>
          <w:p w:rsidR="002139ED"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Развитие творческой активности нравственных качеств у детей дошкольного возраста</w:t>
            </w:r>
          </w:p>
        </w:tc>
        <w:tc>
          <w:tcPr>
            <w:tcW w:w="1800" w:type="dxa"/>
          </w:tcPr>
          <w:p w:rsidR="002139ED"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1000р</w:t>
            </w:r>
          </w:p>
        </w:tc>
      </w:tr>
      <w:tr w:rsidR="002139ED" w:rsidTr="002139ED">
        <w:tc>
          <w:tcPr>
            <w:tcW w:w="480" w:type="dxa"/>
          </w:tcPr>
          <w:p w:rsidR="002139ED"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5</w:t>
            </w:r>
          </w:p>
        </w:tc>
        <w:tc>
          <w:tcPr>
            <w:tcW w:w="3720" w:type="dxa"/>
          </w:tcPr>
          <w:p w:rsidR="002139ED"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Конкурс инсценировок «В гостях у сказки» на русском языке среди ДОУ кожууна</w:t>
            </w:r>
          </w:p>
        </w:tc>
        <w:tc>
          <w:tcPr>
            <w:tcW w:w="1560" w:type="dxa"/>
          </w:tcPr>
          <w:p w:rsidR="002139ED"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2019-2021</w:t>
            </w:r>
          </w:p>
        </w:tc>
        <w:tc>
          <w:tcPr>
            <w:tcW w:w="2400" w:type="dxa"/>
          </w:tcPr>
          <w:p w:rsidR="002139ED"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Управление образования, руководители ДОУ</w:t>
            </w:r>
          </w:p>
        </w:tc>
        <w:tc>
          <w:tcPr>
            <w:tcW w:w="2520" w:type="dxa"/>
          </w:tcPr>
          <w:p w:rsidR="002139ED"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Развитие детского творчества</w:t>
            </w:r>
          </w:p>
        </w:tc>
        <w:tc>
          <w:tcPr>
            <w:tcW w:w="1800" w:type="dxa"/>
          </w:tcPr>
          <w:p w:rsidR="002139ED"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1000р</w:t>
            </w:r>
          </w:p>
        </w:tc>
      </w:tr>
      <w:tr w:rsidR="002139ED" w:rsidTr="002139ED">
        <w:tc>
          <w:tcPr>
            <w:tcW w:w="480" w:type="dxa"/>
          </w:tcPr>
          <w:p w:rsidR="002139ED"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p>
        </w:tc>
        <w:tc>
          <w:tcPr>
            <w:tcW w:w="3720" w:type="dxa"/>
          </w:tcPr>
          <w:p w:rsidR="002139ED"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xml:space="preserve">Конкурс выразительного чтения среди воспитанников ДОУ  </w:t>
            </w:r>
          </w:p>
        </w:tc>
        <w:tc>
          <w:tcPr>
            <w:tcW w:w="1560" w:type="dxa"/>
          </w:tcPr>
          <w:p w:rsidR="002139ED"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2019-2021</w:t>
            </w:r>
          </w:p>
        </w:tc>
        <w:tc>
          <w:tcPr>
            <w:tcW w:w="2400" w:type="dxa"/>
          </w:tcPr>
          <w:p w:rsidR="002139ED"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КИМЦ</w:t>
            </w:r>
          </w:p>
        </w:tc>
        <w:tc>
          <w:tcPr>
            <w:tcW w:w="2520" w:type="dxa"/>
          </w:tcPr>
          <w:p w:rsidR="002139ED"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Привитие чувства патриотизма и любви к Родине, повышения интереса к выразительному чтению</w:t>
            </w:r>
          </w:p>
        </w:tc>
        <w:tc>
          <w:tcPr>
            <w:tcW w:w="1800" w:type="dxa"/>
          </w:tcPr>
          <w:p w:rsidR="002139ED"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500р</w:t>
            </w:r>
          </w:p>
        </w:tc>
      </w:tr>
    </w:tbl>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6</w:t>
      </w:r>
      <w:r w:rsidRPr="005500D3">
        <w:rPr>
          <w:rFonts w:ascii="Courier New" w:eastAsia="Times New Roman" w:hAnsi="Courier New" w:cs="Courier New"/>
          <w:color w:val="000000"/>
          <w:sz w:val="20"/>
          <w:szCs w:val="20"/>
        </w:rPr>
        <w:t xml:space="preserve"> ¦Орг</w:t>
      </w:r>
      <w:r>
        <w:rPr>
          <w:rFonts w:ascii="Courier New" w:eastAsia="Times New Roman" w:hAnsi="Courier New" w:cs="Courier New"/>
          <w:color w:val="000000"/>
          <w:sz w:val="20"/>
          <w:szCs w:val="20"/>
        </w:rPr>
        <w:t>анизация    и    проведение¦2019 - 2021</w:t>
      </w:r>
      <w:r w:rsidRPr="005500D3">
        <w:rPr>
          <w:rFonts w:ascii="Courier New" w:eastAsia="Times New Roman" w:hAnsi="Courier New" w:cs="Courier New"/>
          <w:color w:val="000000"/>
          <w:sz w:val="20"/>
          <w:szCs w:val="20"/>
        </w:rPr>
        <w:t xml:space="preserve"> ¦</w:t>
      </w:r>
      <w:r>
        <w:rPr>
          <w:rFonts w:ascii="Courier New" w:eastAsia="Times New Roman" w:hAnsi="Courier New" w:cs="Courier New"/>
          <w:color w:val="000000"/>
          <w:sz w:val="20"/>
          <w:szCs w:val="20"/>
        </w:rPr>
        <w:t xml:space="preserve">Управление </w:t>
      </w:r>
      <w:r w:rsidRPr="005500D3">
        <w:rPr>
          <w:rFonts w:ascii="Courier New" w:eastAsia="Times New Roman" w:hAnsi="Courier New" w:cs="Courier New"/>
          <w:color w:val="000000"/>
          <w:sz w:val="20"/>
          <w:szCs w:val="20"/>
        </w:rPr>
        <w:t>образо</w:t>
      </w:r>
      <w:r>
        <w:rPr>
          <w:rFonts w:ascii="Courier New" w:eastAsia="Times New Roman" w:hAnsi="Courier New" w:cs="Courier New"/>
          <w:color w:val="000000"/>
          <w:sz w:val="20"/>
          <w:szCs w:val="20"/>
        </w:rPr>
        <w:t>-</w:t>
      </w:r>
      <w:r w:rsidRPr="005500D3">
        <w:rPr>
          <w:rFonts w:ascii="Courier New" w:eastAsia="Times New Roman" w:hAnsi="Courier New" w:cs="Courier New"/>
          <w:color w:val="000000"/>
          <w:sz w:val="20"/>
          <w:szCs w:val="20"/>
        </w:rPr>
        <w:t xml:space="preserve">¦Выявление  учащихся,¦   </w:t>
      </w:r>
      <w:r>
        <w:rPr>
          <w:rFonts w:ascii="Courier New" w:eastAsia="Times New Roman" w:hAnsi="Courier New" w:cs="Courier New"/>
          <w:color w:val="000000"/>
          <w:sz w:val="20"/>
          <w:szCs w:val="20"/>
        </w:rPr>
        <w:t>3000р</w:t>
      </w:r>
      <w:r w:rsidRPr="005500D3">
        <w:rPr>
          <w:rFonts w:ascii="Courier New" w:eastAsia="Times New Roman" w:hAnsi="Courier New" w:cs="Courier New"/>
          <w:color w:val="000000"/>
          <w:sz w:val="20"/>
          <w:szCs w:val="20"/>
        </w:rPr>
        <w:t xml:space="preserve">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w:t>
      </w:r>
      <w:r>
        <w:rPr>
          <w:rFonts w:ascii="Courier New" w:eastAsia="Times New Roman" w:hAnsi="Courier New" w:cs="Courier New"/>
          <w:color w:val="000000"/>
          <w:sz w:val="20"/>
          <w:szCs w:val="20"/>
        </w:rPr>
        <w:t>кожуунных олимпиад по русскому¦            ¦вания</w:t>
      </w:r>
      <w:r w:rsidRPr="005500D3">
        <w:rPr>
          <w:rFonts w:ascii="Courier New" w:eastAsia="Times New Roman" w:hAnsi="Courier New" w:cs="Courier New"/>
          <w:color w:val="000000"/>
          <w:sz w:val="20"/>
          <w:szCs w:val="20"/>
        </w:rPr>
        <w:t xml:space="preserve">   ¦одаренных в  области¦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¦языку   и   литературе   среди¦            ¦                   ¦русского   языка   и¦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xml:space="preserve">¦   ¦учащихся    </w:t>
      </w:r>
      <w:r>
        <w:rPr>
          <w:rFonts w:ascii="Courier New" w:eastAsia="Times New Roman" w:hAnsi="Courier New" w:cs="Courier New"/>
          <w:color w:val="000000"/>
          <w:sz w:val="20"/>
          <w:szCs w:val="20"/>
        </w:rPr>
        <w:t xml:space="preserve"> школ по ступеням </w:t>
      </w:r>
      <w:r w:rsidRPr="005500D3">
        <w:rPr>
          <w:rFonts w:ascii="Courier New" w:eastAsia="Times New Roman" w:hAnsi="Courier New" w:cs="Courier New"/>
          <w:color w:val="000000"/>
          <w:sz w:val="20"/>
          <w:szCs w:val="20"/>
        </w:rPr>
        <w:t>¦            ¦                   ¦литературы         и¦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xml:space="preserve">¦   ¦обучения     </w:t>
      </w:r>
      <w:r w:rsidRPr="005500D3">
        <w:rPr>
          <w:rFonts w:ascii="Courier New" w:eastAsia="Times New Roman" w:hAnsi="Courier New" w:cs="Courier New"/>
          <w:color w:val="000000"/>
          <w:sz w:val="20"/>
          <w:szCs w:val="20"/>
        </w:rPr>
        <w:t xml:space="preserve">                 ¦            ¦                   ¦стимулирование    их¦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                              ¦            ¦                   ¦деятельности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7</w:t>
      </w:r>
      <w:r w:rsidRPr="005500D3">
        <w:rPr>
          <w:rFonts w:ascii="Courier New" w:eastAsia="Times New Roman" w:hAnsi="Courier New" w:cs="Courier New"/>
          <w:color w:val="000000"/>
          <w:sz w:val="20"/>
          <w:szCs w:val="20"/>
        </w:rPr>
        <w:t xml:space="preserve"> ¦Еже</w:t>
      </w:r>
      <w:r>
        <w:rPr>
          <w:rFonts w:ascii="Courier New" w:eastAsia="Times New Roman" w:hAnsi="Courier New" w:cs="Courier New"/>
          <w:color w:val="000000"/>
          <w:sz w:val="20"/>
          <w:szCs w:val="20"/>
        </w:rPr>
        <w:t xml:space="preserve">годный конкурс стенгазет  в¦2019 - 2021 ¦              </w:t>
      </w:r>
      <w:r w:rsidRPr="005500D3">
        <w:rPr>
          <w:rFonts w:ascii="Courier New" w:eastAsia="Times New Roman" w:hAnsi="Courier New" w:cs="Courier New"/>
          <w:color w:val="000000"/>
          <w:sz w:val="20"/>
          <w:szCs w:val="20"/>
        </w:rPr>
        <w:t xml:space="preserve">     ¦Выявление  учащихся,¦    </w:t>
      </w:r>
      <w:r>
        <w:rPr>
          <w:rFonts w:ascii="Courier New" w:eastAsia="Times New Roman" w:hAnsi="Courier New" w:cs="Courier New"/>
          <w:color w:val="000000"/>
          <w:sz w:val="20"/>
          <w:szCs w:val="20"/>
        </w:rPr>
        <w:t>2000р</w:t>
      </w:r>
      <w:r w:rsidRPr="005500D3">
        <w:rPr>
          <w:rFonts w:ascii="Courier New" w:eastAsia="Times New Roman" w:hAnsi="Courier New" w:cs="Courier New"/>
          <w:color w:val="000000"/>
          <w:sz w:val="20"/>
          <w:szCs w:val="20"/>
        </w:rPr>
        <w:t xml:space="preserve">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¦рамках олимпиады  по  русскому¦            ¦                   ¦одаренных в  области¦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¦языку и литературе            ¦            ¦                   ¦русского   языка   и¦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                              ¦            ¦                   ¦литературы         и¦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                              ¦            ¦                   ¦стимулирование    их¦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                              ¦            ¦                   ¦деятельности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8</w:t>
      </w:r>
      <w:r w:rsidRPr="005500D3">
        <w:rPr>
          <w:rFonts w:ascii="Courier New" w:eastAsia="Times New Roman" w:hAnsi="Courier New" w:cs="Courier New"/>
          <w:color w:val="000000"/>
          <w:sz w:val="20"/>
          <w:szCs w:val="20"/>
        </w:rPr>
        <w:t xml:space="preserve"> ¦Про</w:t>
      </w:r>
      <w:r>
        <w:rPr>
          <w:rFonts w:ascii="Courier New" w:eastAsia="Times New Roman" w:hAnsi="Courier New" w:cs="Courier New"/>
          <w:color w:val="000000"/>
          <w:sz w:val="20"/>
          <w:szCs w:val="20"/>
        </w:rPr>
        <w:t>ведение конкурсов          ¦2019 – 2021ё</w:t>
      </w:r>
      <w:r w:rsidRPr="005500D3">
        <w:rPr>
          <w:rFonts w:ascii="Courier New" w:eastAsia="Times New Roman" w:hAnsi="Courier New" w:cs="Courier New"/>
          <w:color w:val="000000"/>
          <w:sz w:val="20"/>
          <w:szCs w:val="20"/>
        </w:rPr>
        <w:t>¦Учителя    русского¦По</w:t>
      </w:r>
      <w:r>
        <w:rPr>
          <w:rFonts w:ascii="Courier New" w:eastAsia="Times New Roman" w:hAnsi="Courier New" w:cs="Courier New"/>
          <w:color w:val="000000"/>
          <w:sz w:val="20"/>
          <w:szCs w:val="20"/>
        </w:rPr>
        <w:t>вышение   престижа¦     500р</w:t>
      </w:r>
      <w:r w:rsidRPr="005500D3">
        <w:rPr>
          <w:rFonts w:ascii="Courier New" w:eastAsia="Times New Roman" w:hAnsi="Courier New" w:cs="Courier New"/>
          <w:color w:val="000000"/>
          <w:sz w:val="20"/>
          <w:szCs w:val="20"/>
        </w:rPr>
        <w:t xml:space="preserve">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lastRenderedPageBreak/>
        <w:t xml:space="preserve">¦   ¦сочинений, посвященных        ¦            ¦языка ОУ </w:t>
      </w:r>
      <w:r>
        <w:rPr>
          <w:rFonts w:ascii="Courier New" w:eastAsia="Times New Roman" w:hAnsi="Courier New" w:cs="Courier New"/>
          <w:color w:val="000000"/>
          <w:sz w:val="20"/>
          <w:szCs w:val="20"/>
        </w:rPr>
        <w:t>кожууна</w:t>
      </w:r>
      <w:r w:rsidRPr="005500D3">
        <w:rPr>
          <w:rFonts w:ascii="Courier New" w:eastAsia="Times New Roman" w:hAnsi="Courier New" w:cs="Courier New"/>
          <w:color w:val="000000"/>
          <w:sz w:val="20"/>
          <w:szCs w:val="20"/>
        </w:rPr>
        <w:t xml:space="preserve">   ¦русского      языка,¦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¦юбилеям русских писателей     ¦            ¦                   ¦стимулирование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                              ¦            ¦                   ¦интереса к  изучению¦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                              ¦            ¦                   ¦предмета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9</w:t>
      </w:r>
      <w:r w:rsidRPr="005500D3">
        <w:rPr>
          <w:rFonts w:ascii="Courier New" w:eastAsia="Times New Roman" w:hAnsi="Courier New" w:cs="Courier New"/>
          <w:color w:val="000000"/>
          <w:sz w:val="20"/>
          <w:szCs w:val="20"/>
        </w:rPr>
        <w:t xml:space="preserve"> ¦Орга</w:t>
      </w:r>
      <w:r>
        <w:rPr>
          <w:rFonts w:ascii="Courier New" w:eastAsia="Times New Roman" w:hAnsi="Courier New" w:cs="Courier New"/>
          <w:color w:val="000000"/>
          <w:sz w:val="20"/>
          <w:szCs w:val="20"/>
        </w:rPr>
        <w:t>низация    лингвистических¦2019 - 2021 ¦Р</w:t>
      </w:r>
      <w:r w:rsidRPr="005500D3">
        <w:rPr>
          <w:rFonts w:ascii="Courier New" w:eastAsia="Times New Roman" w:hAnsi="Courier New" w:cs="Courier New"/>
          <w:color w:val="000000"/>
          <w:sz w:val="20"/>
          <w:szCs w:val="20"/>
        </w:rPr>
        <w:t>уководители¦Поддержка     детей,¦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¦смен пришкольных  лагерей  для¦            ¦школ               ¦одаренных в  области¦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xml:space="preserve">¦   ¦учащихся, проявляющих  интерес¦            ¦                   ¦русского  языка,  </w:t>
      </w:r>
      <w:r>
        <w:rPr>
          <w:rFonts w:ascii="Courier New" w:eastAsia="Times New Roman" w:hAnsi="Courier New" w:cs="Courier New"/>
          <w:color w:val="000000"/>
          <w:sz w:val="20"/>
          <w:szCs w:val="20"/>
        </w:rPr>
        <w:t xml:space="preserve">1 </w:t>
      </w:r>
      <w:r w:rsidRPr="005500D3">
        <w:rPr>
          <w:rFonts w:ascii="Courier New" w:eastAsia="Times New Roman" w:hAnsi="Courier New" w:cs="Courier New"/>
          <w:color w:val="000000"/>
          <w:sz w:val="20"/>
          <w:szCs w:val="20"/>
        </w:rPr>
        <w:t>¦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xml:space="preserve">¦   ¦к русскому языку              ¦      </w:t>
      </w:r>
      <w:r>
        <w:rPr>
          <w:rFonts w:ascii="Courier New" w:eastAsia="Times New Roman" w:hAnsi="Courier New" w:cs="Courier New"/>
          <w:color w:val="000000"/>
          <w:sz w:val="20"/>
          <w:szCs w:val="20"/>
        </w:rPr>
        <w:t xml:space="preserve">      ¦                   ¦смена</w:t>
      </w:r>
      <w:r w:rsidRPr="005500D3">
        <w:rPr>
          <w:rFonts w:ascii="Courier New" w:eastAsia="Times New Roman" w:hAnsi="Courier New" w:cs="Courier New"/>
          <w:color w:val="000000"/>
          <w:sz w:val="20"/>
          <w:szCs w:val="20"/>
        </w:rPr>
        <w:t xml:space="preserve">       ежегодно¦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xml:space="preserve">¦   ¦                              ¦            ¦               </w:t>
      </w:r>
      <w:r>
        <w:rPr>
          <w:rFonts w:ascii="Courier New" w:eastAsia="Times New Roman" w:hAnsi="Courier New" w:cs="Courier New"/>
          <w:color w:val="000000"/>
          <w:sz w:val="20"/>
          <w:szCs w:val="20"/>
        </w:rPr>
        <w:t xml:space="preserve">    ¦                  </w:t>
      </w:r>
      <w:r w:rsidRPr="005500D3">
        <w:rPr>
          <w:rFonts w:ascii="Courier New" w:eastAsia="Times New Roman" w:hAnsi="Courier New" w:cs="Courier New"/>
          <w:color w:val="000000"/>
          <w:sz w:val="20"/>
          <w:szCs w:val="20"/>
        </w:rPr>
        <w:t xml:space="preserve">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10</w:t>
      </w:r>
      <w:r w:rsidRPr="005500D3">
        <w:rPr>
          <w:rFonts w:ascii="Courier New" w:eastAsia="Times New Roman" w:hAnsi="Courier New" w:cs="Courier New"/>
          <w:color w:val="000000"/>
          <w:sz w:val="20"/>
          <w:szCs w:val="20"/>
        </w:rPr>
        <w:t>¦Орг</w:t>
      </w:r>
      <w:r>
        <w:rPr>
          <w:rFonts w:ascii="Courier New" w:eastAsia="Times New Roman" w:hAnsi="Courier New" w:cs="Courier New"/>
          <w:color w:val="000000"/>
          <w:sz w:val="20"/>
          <w:szCs w:val="20"/>
        </w:rPr>
        <w:t>анизация  предметных       ¦2019 - 2021 ¦Р</w:t>
      </w:r>
      <w:r w:rsidRPr="005500D3">
        <w:rPr>
          <w:rFonts w:ascii="Courier New" w:eastAsia="Times New Roman" w:hAnsi="Courier New" w:cs="Courier New"/>
          <w:color w:val="000000"/>
          <w:sz w:val="20"/>
          <w:szCs w:val="20"/>
        </w:rPr>
        <w:t>уководители¦Стимулирование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xml:space="preserve">¦   ¦кружков,    научных    обществ¦            ¦школ               ¦интереса учащихся  к¦     </w:t>
      </w:r>
      <w:r>
        <w:rPr>
          <w:rFonts w:ascii="Courier New" w:eastAsia="Times New Roman" w:hAnsi="Courier New" w:cs="Courier New"/>
          <w:color w:val="000000"/>
          <w:sz w:val="20"/>
          <w:szCs w:val="20"/>
        </w:rPr>
        <w:t>3000 р</w:t>
      </w:r>
      <w:r w:rsidRPr="005500D3">
        <w:rPr>
          <w:rFonts w:ascii="Courier New" w:eastAsia="Times New Roman" w:hAnsi="Courier New" w:cs="Courier New"/>
          <w:color w:val="000000"/>
          <w:sz w:val="20"/>
          <w:szCs w:val="20"/>
        </w:rPr>
        <w:t xml:space="preserve">   ¦</w:t>
      </w:r>
    </w:p>
    <w:p w:rsidR="002139ED"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¦учащихся по предмету          ¦            ¦                   ¦изучению предмета   ¦              ¦</w:t>
      </w:r>
    </w:p>
    <w:p w:rsidR="002139ED"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w:t>
      </w:r>
      <w:r>
        <w:rPr>
          <w:rFonts w:ascii="Courier New" w:eastAsia="Times New Roman" w:hAnsi="Courier New" w:cs="Courier New"/>
          <w:color w:val="000000"/>
          <w:sz w:val="20"/>
          <w:szCs w:val="20"/>
        </w:rPr>
        <w:t>НПК по внеурочной деятельности</w:t>
      </w:r>
      <w:r w:rsidRPr="005500D3">
        <w:rPr>
          <w:rFonts w:ascii="Courier New" w:eastAsia="Times New Roman" w:hAnsi="Courier New" w:cs="Courier New"/>
          <w:color w:val="000000"/>
          <w:sz w:val="20"/>
          <w:szCs w:val="20"/>
        </w:rPr>
        <w:t>¦¦¦¦¦</w:t>
      </w:r>
    </w:p>
    <w:p w:rsidR="002139ED"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w:t>
      </w:r>
      <w:r>
        <w:rPr>
          <w:rFonts w:ascii="Courier New" w:eastAsia="Times New Roman" w:hAnsi="Courier New" w:cs="Courier New"/>
          <w:color w:val="000000"/>
          <w:sz w:val="20"/>
          <w:szCs w:val="20"/>
        </w:rPr>
        <w:t xml:space="preserve">   по русскому языку          </w:t>
      </w: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11</w:t>
      </w:r>
      <w:r w:rsidRPr="005500D3">
        <w:rPr>
          <w:rFonts w:ascii="Courier New" w:eastAsia="Times New Roman" w:hAnsi="Courier New" w:cs="Courier New"/>
          <w:color w:val="000000"/>
          <w:sz w:val="20"/>
          <w:szCs w:val="20"/>
        </w:rPr>
        <w:t>¦Мер</w:t>
      </w:r>
      <w:r>
        <w:rPr>
          <w:rFonts w:ascii="Courier New" w:eastAsia="Times New Roman" w:hAnsi="Courier New" w:cs="Courier New"/>
          <w:color w:val="000000"/>
          <w:sz w:val="20"/>
          <w:szCs w:val="20"/>
        </w:rPr>
        <w:t xml:space="preserve">оприятия    по     изучению¦2019 – 2021 </w:t>
      </w:r>
      <w:r w:rsidRPr="005500D3">
        <w:rPr>
          <w:rFonts w:ascii="Courier New" w:eastAsia="Times New Roman" w:hAnsi="Courier New" w:cs="Courier New"/>
          <w:color w:val="000000"/>
          <w:sz w:val="20"/>
          <w:szCs w:val="20"/>
        </w:rPr>
        <w:t>¦</w:t>
      </w:r>
      <w:r>
        <w:rPr>
          <w:rFonts w:ascii="Courier New" w:eastAsia="Times New Roman" w:hAnsi="Courier New" w:cs="Courier New"/>
          <w:color w:val="000000"/>
          <w:sz w:val="20"/>
          <w:szCs w:val="20"/>
        </w:rPr>
        <w:t>Управление образо-</w:t>
      </w:r>
      <w:r w:rsidRPr="005500D3">
        <w:rPr>
          <w:rFonts w:ascii="Courier New" w:eastAsia="Times New Roman" w:hAnsi="Courier New" w:cs="Courier New"/>
          <w:color w:val="000000"/>
          <w:sz w:val="20"/>
          <w:szCs w:val="20"/>
        </w:rPr>
        <w:t>¦Стимулирование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¦традиций,  обычаев,   обрядов,¦            ¦</w:t>
      </w:r>
      <w:r>
        <w:rPr>
          <w:rFonts w:ascii="Courier New" w:eastAsia="Times New Roman" w:hAnsi="Courier New" w:cs="Courier New"/>
          <w:color w:val="000000"/>
          <w:sz w:val="20"/>
          <w:szCs w:val="20"/>
        </w:rPr>
        <w:t>вания, руководители</w:t>
      </w:r>
      <w:r w:rsidRPr="005500D3">
        <w:rPr>
          <w:rFonts w:ascii="Courier New" w:eastAsia="Times New Roman" w:hAnsi="Courier New" w:cs="Courier New"/>
          <w:color w:val="000000"/>
          <w:sz w:val="20"/>
          <w:szCs w:val="20"/>
        </w:rPr>
        <w:t>¦интереса учащихс</w:t>
      </w:r>
      <w:r>
        <w:rPr>
          <w:rFonts w:ascii="Courier New" w:eastAsia="Times New Roman" w:hAnsi="Courier New" w:cs="Courier New"/>
          <w:color w:val="000000"/>
          <w:sz w:val="20"/>
          <w:szCs w:val="20"/>
        </w:rPr>
        <w:t>я  к¦     5000р</w:t>
      </w:r>
      <w:r w:rsidRPr="005500D3">
        <w:rPr>
          <w:rFonts w:ascii="Courier New" w:eastAsia="Times New Roman" w:hAnsi="Courier New" w:cs="Courier New"/>
          <w:color w:val="000000"/>
          <w:sz w:val="20"/>
          <w:szCs w:val="20"/>
        </w:rPr>
        <w:t xml:space="preserve">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¦праздников русского народа    ¦            ¦</w:t>
      </w:r>
      <w:r>
        <w:rPr>
          <w:rFonts w:ascii="Courier New" w:eastAsia="Times New Roman" w:hAnsi="Courier New" w:cs="Courier New"/>
          <w:color w:val="000000"/>
          <w:sz w:val="20"/>
          <w:szCs w:val="20"/>
        </w:rPr>
        <w:t>школ</w:t>
      </w:r>
      <w:r w:rsidRPr="005500D3">
        <w:rPr>
          <w:rFonts w:ascii="Courier New" w:eastAsia="Times New Roman" w:hAnsi="Courier New" w:cs="Courier New"/>
          <w:color w:val="000000"/>
          <w:sz w:val="20"/>
          <w:szCs w:val="20"/>
        </w:rPr>
        <w:t xml:space="preserve">               ¦изучению предмета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12</w:t>
      </w:r>
      <w:r w:rsidRPr="005500D3">
        <w:rPr>
          <w:rFonts w:ascii="Courier New" w:eastAsia="Times New Roman" w:hAnsi="Courier New" w:cs="Courier New"/>
          <w:color w:val="000000"/>
          <w:sz w:val="20"/>
          <w:szCs w:val="20"/>
        </w:rPr>
        <w:t xml:space="preserve">¦Слет  </w:t>
      </w:r>
      <w:r>
        <w:rPr>
          <w:rFonts w:ascii="Courier New" w:eastAsia="Times New Roman" w:hAnsi="Courier New" w:cs="Courier New"/>
          <w:color w:val="000000"/>
          <w:sz w:val="20"/>
          <w:szCs w:val="20"/>
        </w:rPr>
        <w:t>победителей  районных  и¦2019 – 2021 ¦Управление</w:t>
      </w:r>
      <w:r w:rsidRPr="005500D3">
        <w:rPr>
          <w:rFonts w:ascii="Courier New" w:eastAsia="Times New Roman" w:hAnsi="Courier New" w:cs="Courier New"/>
          <w:color w:val="000000"/>
          <w:sz w:val="20"/>
          <w:szCs w:val="20"/>
        </w:rPr>
        <w:t>образо</w:t>
      </w:r>
      <w:r>
        <w:rPr>
          <w:rFonts w:ascii="Courier New" w:eastAsia="Times New Roman" w:hAnsi="Courier New" w:cs="Courier New"/>
          <w:color w:val="000000"/>
          <w:sz w:val="20"/>
          <w:szCs w:val="20"/>
        </w:rPr>
        <w:t>-</w:t>
      </w:r>
      <w:r w:rsidRPr="005500D3">
        <w:rPr>
          <w:rFonts w:ascii="Courier New" w:eastAsia="Times New Roman" w:hAnsi="Courier New" w:cs="Courier New"/>
          <w:color w:val="000000"/>
          <w:sz w:val="20"/>
          <w:szCs w:val="20"/>
        </w:rPr>
        <w:t>¦Поддержка     детей,¦¦</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xml:space="preserve">¦   ¦республиканских         ¦            ¦вания,             </w:t>
      </w:r>
      <w:r w:rsidRPr="005500D3">
        <w:rPr>
          <w:rFonts w:ascii="Courier New" w:eastAsia="Times New Roman" w:hAnsi="Courier New" w:cs="Courier New"/>
          <w:color w:val="000000"/>
          <w:sz w:val="20"/>
          <w:szCs w:val="20"/>
        </w:rPr>
        <w:t>¦одаренных в  области¦</w:t>
      </w:r>
      <w:r>
        <w:rPr>
          <w:rFonts w:ascii="Courier New" w:eastAsia="Times New Roman" w:hAnsi="Courier New" w:cs="Courier New"/>
          <w:color w:val="000000"/>
          <w:sz w:val="20"/>
          <w:szCs w:val="20"/>
        </w:rPr>
        <w:t xml:space="preserve">     2000р    </w:t>
      </w: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xml:space="preserve">¦   ¦Всероссийских олимпиад </w:t>
      </w:r>
      <w:r>
        <w:rPr>
          <w:rFonts w:ascii="Courier New" w:eastAsia="Times New Roman" w:hAnsi="Courier New" w:cs="Courier New"/>
          <w:color w:val="000000"/>
          <w:sz w:val="20"/>
          <w:szCs w:val="20"/>
        </w:rPr>
        <w:t xml:space="preserve">и     ¦            ¦КИМЦ          </w:t>
      </w:r>
      <w:r w:rsidRPr="005500D3">
        <w:rPr>
          <w:rFonts w:ascii="Courier New" w:eastAsia="Times New Roman" w:hAnsi="Courier New" w:cs="Courier New"/>
          <w:color w:val="000000"/>
          <w:sz w:val="20"/>
          <w:szCs w:val="20"/>
        </w:rPr>
        <w:t xml:space="preserve">     ¦русского языка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w:t>
      </w:r>
      <w:r>
        <w:rPr>
          <w:rFonts w:ascii="Courier New" w:eastAsia="Times New Roman" w:hAnsi="Courier New" w:cs="Courier New"/>
          <w:color w:val="000000"/>
          <w:sz w:val="20"/>
          <w:szCs w:val="20"/>
        </w:rPr>
        <w:t xml:space="preserve">конкурсов            ¦            ¦      </w:t>
      </w:r>
      <w:r w:rsidRPr="005500D3">
        <w:rPr>
          <w:rFonts w:ascii="Courier New" w:eastAsia="Times New Roman" w:hAnsi="Courier New" w:cs="Courier New"/>
          <w:color w:val="000000"/>
          <w:sz w:val="20"/>
          <w:szCs w:val="20"/>
        </w:rPr>
        <w:t xml:space="preserve">             ¦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                              ¦            ¦                   ¦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13</w:t>
      </w:r>
      <w:r w:rsidRPr="005500D3">
        <w:rPr>
          <w:rFonts w:ascii="Courier New" w:eastAsia="Times New Roman" w:hAnsi="Courier New" w:cs="Courier New"/>
          <w:color w:val="000000"/>
          <w:sz w:val="20"/>
          <w:szCs w:val="20"/>
        </w:rPr>
        <w:t xml:space="preserve">¦Открытые   </w:t>
      </w:r>
      <w:r>
        <w:rPr>
          <w:rFonts w:ascii="Courier New" w:eastAsia="Times New Roman" w:hAnsi="Courier New" w:cs="Courier New"/>
          <w:color w:val="000000"/>
          <w:sz w:val="20"/>
          <w:szCs w:val="20"/>
        </w:rPr>
        <w:t>уроки   чтения    в¦2019-2021</w:t>
      </w:r>
      <w:r w:rsidRPr="005500D3">
        <w:rPr>
          <w:rFonts w:ascii="Courier New" w:eastAsia="Times New Roman" w:hAnsi="Courier New" w:cs="Courier New"/>
          <w:color w:val="000000"/>
          <w:sz w:val="20"/>
          <w:szCs w:val="20"/>
        </w:rPr>
        <w:t xml:space="preserve">¦Руководители   </w:t>
      </w:r>
      <w:r>
        <w:rPr>
          <w:rFonts w:ascii="Courier New" w:eastAsia="Times New Roman" w:hAnsi="Courier New" w:cs="Courier New"/>
          <w:color w:val="000000"/>
          <w:sz w:val="20"/>
          <w:szCs w:val="20"/>
        </w:rPr>
        <w:t xml:space="preserve">    ¦Привитие       любви¦     1000</w:t>
      </w: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xml:space="preserve">¦   ¦рамках         </w:t>
      </w:r>
      <w:r w:rsidRPr="005500D3">
        <w:rPr>
          <w:rFonts w:ascii="Courier New" w:eastAsia="Times New Roman" w:hAnsi="Courier New" w:cs="Courier New"/>
          <w:color w:val="000000"/>
          <w:sz w:val="20"/>
          <w:szCs w:val="20"/>
        </w:rPr>
        <w:t>международного¦            ¦общеобразовательных¦учащихся к чтению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xml:space="preserve">¦   ¦конкурса чтецов "Живая классика» </w:t>
      </w:r>
      <w:r w:rsidRPr="005500D3">
        <w:rPr>
          <w:rFonts w:ascii="Courier New" w:eastAsia="Times New Roman" w:hAnsi="Courier New" w:cs="Courier New"/>
          <w:color w:val="000000"/>
          <w:sz w:val="20"/>
          <w:szCs w:val="20"/>
        </w:rPr>
        <w:t xml:space="preserve"> ¦учреждений ¦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lastRenderedPageBreak/>
        <w:t xml:space="preserve">¦ </w:t>
      </w:r>
      <w:r w:rsidRPr="005500D3">
        <w:rPr>
          <w:rFonts w:ascii="Courier New" w:eastAsia="Times New Roman" w:hAnsi="Courier New" w:cs="Courier New"/>
          <w:color w:val="000000"/>
          <w:sz w:val="20"/>
          <w:szCs w:val="20"/>
        </w:rPr>
        <w:t>1</w:t>
      </w:r>
      <w:r>
        <w:rPr>
          <w:rFonts w:ascii="Courier New" w:eastAsia="Times New Roman" w:hAnsi="Courier New" w:cs="Courier New"/>
          <w:color w:val="000000"/>
          <w:sz w:val="20"/>
          <w:szCs w:val="20"/>
        </w:rPr>
        <w:t>4</w:t>
      </w:r>
      <w:r w:rsidRPr="005500D3">
        <w:rPr>
          <w:rFonts w:ascii="Courier New" w:eastAsia="Times New Roman" w:hAnsi="Courier New" w:cs="Courier New"/>
          <w:color w:val="000000"/>
          <w:sz w:val="20"/>
          <w:szCs w:val="20"/>
        </w:rPr>
        <w:t xml:space="preserve">¦Проведение  </w:t>
      </w:r>
      <w:r>
        <w:rPr>
          <w:rFonts w:ascii="Courier New" w:eastAsia="Times New Roman" w:hAnsi="Courier New" w:cs="Courier New"/>
          <w:color w:val="000000"/>
          <w:sz w:val="20"/>
          <w:szCs w:val="20"/>
        </w:rPr>
        <w:t>кожуунной</w:t>
      </w:r>
      <w:r w:rsidRPr="005500D3">
        <w:rPr>
          <w:rFonts w:ascii="Courier New" w:eastAsia="Times New Roman" w:hAnsi="Courier New" w:cs="Courier New"/>
          <w:color w:val="000000"/>
          <w:sz w:val="20"/>
          <w:szCs w:val="20"/>
        </w:rPr>
        <w:t xml:space="preserve"> научно-¦  Ежегодно  ¦Руководители       ¦Стимулирование      ¦</w:t>
      </w:r>
      <w:r>
        <w:rPr>
          <w:rFonts w:ascii="Courier New" w:eastAsia="Times New Roman" w:hAnsi="Courier New" w:cs="Courier New"/>
          <w:color w:val="000000"/>
          <w:sz w:val="20"/>
          <w:szCs w:val="20"/>
        </w:rPr>
        <w:t xml:space="preserve">1000р  </w:t>
      </w: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xml:space="preserve">¦  </w:t>
      </w:r>
      <w:r>
        <w:rPr>
          <w:rFonts w:ascii="Courier New" w:eastAsia="Times New Roman" w:hAnsi="Courier New" w:cs="Courier New"/>
          <w:color w:val="000000"/>
          <w:sz w:val="20"/>
          <w:szCs w:val="20"/>
        </w:rPr>
        <w:t xml:space="preserve"> ¦практической  конференции по  ¦  по плану</w:t>
      </w:r>
      <w:r w:rsidRPr="005500D3">
        <w:rPr>
          <w:rFonts w:ascii="Courier New" w:eastAsia="Times New Roman" w:hAnsi="Courier New" w:cs="Courier New"/>
          <w:color w:val="000000"/>
          <w:sz w:val="20"/>
          <w:szCs w:val="20"/>
        </w:rPr>
        <w:t xml:space="preserve">  ¦общеобразовательных¦интереса учащихся к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w:t>
      </w:r>
      <w:r>
        <w:rPr>
          <w:rFonts w:ascii="Courier New" w:eastAsia="Times New Roman" w:hAnsi="Courier New" w:cs="Courier New"/>
          <w:color w:val="000000"/>
          <w:sz w:val="20"/>
          <w:szCs w:val="20"/>
        </w:rPr>
        <w:t>творчествам писателей-юбиляров</w:t>
      </w:r>
      <w:r w:rsidRPr="005500D3">
        <w:rPr>
          <w:rFonts w:ascii="Courier New" w:eastAsia="Times New Roman" w:hAnsi="Courier New" w:cs="Courier New"/>
          <w:color w:val="000000"/>
          <w:sz w:val="20"/>
          <w:szCs w:val="20"/>
        </w:rPr>
        <w:t>¦            ¦учреждений района  ¦изучению предмета,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                              ¦            ¦                   ¦развитие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                              ¦            ¦                   ¦исследовательских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                              ¦            ¦                   ¦компетенций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                              ¦            ¦                   ¦учащихся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w:t>
      </w:r>
      <w:r>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w:t>
      </w:r>
      <w:r w:rsidRPr="005500D3">
        <w:rPr>
          <w:rFonts w:ascii="Courier New" w:eastAsia="Times New Roman" w:hAnsi="Courier New" w:cs="Courier New"/>
          <w:color w:val="000000"/>
          <w:sz w:val="20"/>
          <w:szCs w:val="20"/>
        </w:rPr>
        <w:t>1</w:t>
      </w:r>
      <w:r>
        <w:rPr>
          <w:rFonts w:ascii="Courier New" w:eastAsia="Times New Roman" w:hAnsi="Courier New" w:cs="Courier New"/>
          <w:color w:val="000000"/>
          <w:sz w:val="20"/>
          <w:szCs w:val="20"/>
        </w:rPr>
        <w:t xml:space="preserve">5 </w:t>
      </w:r>
      <w:r w:rsidRPr="005500D3">
        <w:rPr>
          <w:rFonts w:ascii="Courier New" w:eastAsia="Times New Roman" w:hAnsi="Courier New" w:cs="Courier New"/>
          <w:color w:val="000000"/>
          <w:sz w:val="20"/>
          <w:szCs w:val="20"/>
        </w:rPr>
        <w:t>¦</w:t>
      </w:r>
      <w:r>
        <w:rPr>
          <w:rFonts w:ascii="Courier New" w:eastAsia="Times New Roman" w:hAnsi="Courier New" w:cs="Courier New"/>
          <w:color w:val="000000"/>
          <w:sz w:val="20"/>
          <w:szCs w:val="20"/>
        </w:rPr>
        <w:t>Выделение грантов по поддержке</w:t>
      </w:r>
      <w:r w:rsidRPr="00B77087">
        <w:rPr>
          <w:rFonts w:ascii="Courier New" w:eastAsia="Times New Roman" w:hAnsi="Courier New" w:cs="Courier New"/>
          <w:sz w:val="20"/>
          <w:szCs w:val="20"/>
        </w:rPr>
        <w:t>¦  Ежегодно  ¦Муниципальная      ¦Повышение качества  ¦   ___ р</w:t>
      </w:r>
      <w:r w:rsidRPr="005500D3">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xml:space="preserve">¦  </w:t>
      </w:r>
      <w:r>
        <w:rPr>
          <w:rFonts w:ascii="Courier New" w:eastAsia="Times New Roman" w:hAnsi="Courier New" w:cs="Courier New"/>
          <w:color w:val="000000"/>
          <w:sz w:val="20"/>
          <w:szCs w:val="20"/>
        </w:rPr>
        <w:t xml:space="preserve"> ¦носителей русского языка,     ¦            ¦комиссия по отбору ¦преподавания       </w:t>
      </w:r>
      <w:r w:rsidRPr="005500D3">
        <w:rPr>
          <w:rFonts w:ascii="Courier New" w:eastAsia="Times New Roman" w:hAnsi="Courier New" w:cs="Courier New"/>
          <w:color w:val="000000"/>
          <w:sz w:val="20"/>
          <w:szCs w:val="20"/>
        </w:rPr>
        <w:t xml:space="preserve">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w:t>
      </w:r>
      <w:r>
        <w:rPr>
          <w:rFonts w:ascii="Courier New" w:eastAsia="Times New Roman" w:hAnsi="Courier New" w:cs="Courier New"/>
          <w:color w:val="000000"/>
          <w:sz w:val="20"/>
          <w:szCs w:val="20"/>
        </w:rPr>
        <w:t>выезжающих в сельскую школу   ¦            ¦кандидатов         ¦</w:t>
      </w:r>
      <w:r w:rsidRPr="005500D3">
        <w:rPr>
          <w:rFonts w:ascii="Courier New" w:eastAsia="Times New Roman" w:hAnsi="Courier New" w:cs="Courier New"/>
          <w:color w:val="000000"/>
          <w:sz w:val="20"/>
          <w:szCs w:val="20"/>
        </w:rPr>
        <w:t>предмета,</w:t>
      </w:r>
      <w:r>
        <w:rPr>
          <w:rFonts w:ascii="Courier New" w:eastAsia="Times New Roman" w:hAnsi="Courier New" w:cs="Courier New"/>
          <w:color w:val="000000"/>
          <w:sz w:val="20"/>
          <w:szCs w:val="20"/>
        </w:rPr>
        <w:t xml:space="preserve"> создание  </w:t>
      </w:r>
      <w:r w:rsidRPr="005500D3">
        <w:rPr>
          <w:rFonts w:ascii="Courier New" w:eastAsia="Times New Roman" w:hAnsi="Courier New" w:cs="Courier New"/>
          <w:color w:val="000000"/>
          <w:sz w:val="20"/>
          <w:szCs w:val="20"/>
        </w:rPr>
        <w:t>¦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xml:space="preserve">¦   ¦                              ¦            </w:t>
      </w:r>
      <w:r>
        <w:rPr>
          <w:rFonts w:ascii="Courier New" w:eastAsia="Times New Roman" w:hAnsi="Courier New" w:cs="Courier New"/>
          <w:color w:val="000000"/>
          <w:sz w:val="20"/>
          <w:szCs w:val="20"/>
        </w:rPr>
        <w:t>¦                   ¦языковой среды</w:t>
      </w:r>
      <w:r w:rsidRPr="005500D3">
        <w:rPr>
          <w:rFonts w:ascii="Courier New" w:eastAsia="Times New Roman" w:hAnsi="Courier New" w:cs="Courier New"/>
          <w:color w:val="000000"/>
          <w:sz w:val="20"/>
          <w:szCs w:val="20"/>
        </w:rPr>
        <w:t xml:space="preserve">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xml:space="preserve">¦   ¦                              ¦            ¦      </w:t>
      </w:r>
      <w:r>
        <w:rPr>
          <w:rFonts w:ascii="Courier New" w:eastAsia="Times New Roman" w:hAnsi="Courier New" w:cs="Courier New"/>
          <w:color w:val="000000"/>
          <w:sz w:val="20"/>
          <w:szCs w:val="20"/>
        </w:rPr>
        <w:t xml:space="preserve">             ¦                  </w:t>
      </w:r>
      <w:r w:rsidRPr="005500D3">
        <w:rPr>
          <w:rFonts w:ascii="Courier New" w:eastAsia="Times New Roman" w:hAnsi="Courier New" w:cs="Courier New"/>
          <w:color w:val="000000"/>
          <w:sz w:val="20"/>
          <w:szCs w:val="20"/>
        </w:rPr>
        <w:t xml:space="preserve">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xml:space="preserve">¦   ¦                              ¦            </w:t>
      </w:r>
      <w:r>
        <w:rPr>
          <w:rFonts w:ascii="Courier New" w:eastAsia="Times New Roman" w:hAnsi="Courier New" w:cs="Courier New"/>
          <w:color w:val="000000"/>
          <w:sz w:val="20"/>
          <w:szCs w:val="20"/>
        </w:rPr>
        <w:t xml:space="preserve">¦                   ¦   </w:t>
      </w:r>
      <w:r w:rsidRPr="005500D3">
        <w:rPr>
          <w:rFonts w:ascii="Courier New" w:eastAsia="Times New Roman" w:hAnsi="Courier New" w:cs="Courier New"/>
          <w:color w:val="000000"/>
          <w:sz w:val="20"/>
          <w:szCs w:val="20"/>
        </w:rPr>
        <w:t>¦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xml:space="preserve">¦                       </w:t>
      </w:r>
      <w:r w:rsidRPr="005500D3">
        <w:rPr>
          <w:rFonts w:ascii="Courier New" w:eastAsia="Times New Roman" w:hAnsi="Courier New" w:cs="Courier New"/>
          <w:color w:val="000000"/>
          <w:sz w:val="20"/>
          <w:szCs w:val="20"/>
        </w:rPr>
        <w:t xml:space="preserve">           ¦         </w:t>
      </w:r>
      <w:r>
        <w:rPr>
          <w:rFonts w:ascii="Courier New" w:eastAsia="Times New Roman" w:hAnsi="Courier New" w:cs="Courier New"/>
          <w:color w:val="000000"/>
          <w:sz w:val="20"/>
          <w:szCs w:val="20"/>
        </w:rPr>
        <w:t xml:space="preserve">   ¦                   ¦                    ¦        </w:t>
      </w:r>
      <w:r w:rsidRPr="005500D3">
        <w:rPr>
          <w:rFonts w:ascii="Courier New" w:eastAsia="Times New Roman" w:hAnsi="Courier New" w:cs="Courier New"/>
          <w:color w:val="000000"/>
          <w:sz w:val="20"/>
          <w:szCs w:val="20"/>
        </w:rPr>
        <w:t xml:space="preserve">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w:t>
      </w:r>
      <w:r>
        <w:rPr>
          <w:rFonts w:ascii="Courier New" w:eastAsia="Times New Roman" w:hAnsi="Courier New" w:cs="Courier New"/>
          <w:color w:val="000000"/>
          <w:sz w:val="20"/>
          <w:szCs w:val="20"/>
        </w:rPr>
        <w:t>----¦--------------------¦--------------¦</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xml:space="preserve">¦ </w:t>
      </w:r>
      <w:r w:rsidRPr="005500D3">
        <w:rPr>
          <w:rFonts w:ascii="Courier New" w:eastAsia="Times New Roman" w:hAnsi="Courier New" w:cs="Courier New"/>
          <w:color w:val="000000"/>
          <w:sz w:val="20"/>
          <w:szCs w:val="20"/>
        </w:rPr>
        <w:t>1</w:t>
      </w:r>
      <w:r>
        <w:rPr>
          <w:rFonts w:ascii="Courier New" w:eastAsia="Times New Roman" w:hAnsi="Courier New" w:cs="Courier New"/>
          <w:color w:val="000000"/>
          <w:sz w:val="20"/>
          <w:szCs w:val="20"/>
        </w:rPr>
        <w:t>6</w:t>
      </w:r>
      <w:r w:rsidRPr="005500D3">
        <w:rPr>
          <w:rFonts w:ascii="Courier New" w:eastAsia="Times New Roman" w:hAnsi="Courier New" w:cs="Courier New"/>
          <w:color w:val="000000"/>
          <w:sz w:val="20"/>
          <w:szCs w:val="20"/>
        </w:rPr>
        <w:t xml:space="preserve">¦Проведение  </w:t>
      </w:r>
      <w:r>
        <w:rPr>
          <w:rFonts w:ascii="Courier New" w:eastAsia="Times New Roman" w:hAnsi="Courier New" w:cs="Courier New"/>
          <w:color w:val="000000"/>
          <w:sz w:val="20"/>
          <w:szCs w:val="20"/>
        </w:rPr>
        <w:t xml:space="preserve">конкурса чтецов   </w:t>
      </w:r>
      <w:r w:rsidRPr="005500D3">
        <w:rPr>
          <w:rFonts w:ascii="Courier New" w:eastAsia="Times New Roman" w:hAnsi="Courier New" w:cs="Courier New"/>
          <w:color w:val="000000"/>
          <w:sz w:val="20"/>
          <w:szCs w:val="20"/>
        </w:rPr>
        <w:t>¦  Ежегодно  ¦Руководители       ¦Стимулирование      ¦</w:t>
      </w:r>
      <w:r>
        <w:rPr>
          <w:rFonts w:ascii="Courier New" w:eastAsia="Times New Roman" w:hAnsi="Courier New" w:cs="Courier New"/>
          <w:color w:val="000000"/>
          <w:sz w:val="20"/>
          <w:szCs w:val="20"/>
        </w:rPr>
        <w:t xml:space="preserve">     5000 р</w:t>
      </w:r>
      <w:r w:rsidRPr="005500D3">
        <w:rPr>
          <w:rFonts w:ascii="Courier New" w:eastAsia="Times New Roman" w:hAnsi="Courier New" w:cs="Courier New"/>
          <w:color w:val="000000"/>
          <w:sz w:val="20"/>
          <w:szCs w:val="20"/>
        </w:rPr>
        <w:t>¦</w:t>
      </w:r>
    </w:p>
    <w:p w:rsidR="002139ED"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xml:space="preserve">¦  </w:t>
      </w:r>
      <w:r>
        <w:rPr>
          <w:rFonts w:ascii="Courier New" w:eastAsia="Times New Roman" w:hAnsi="Courier New" w:cs="Courier New"/>
          <w:color w:val="000000"/>
          <w:sz w:val="20"/>
          <w:szCs w:val="20"/>
        </w:rPr>
        <w:t xml:space="preserve"> ¦среди населения, по разным в¦¦¦¦¦</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¦возрастным категориям         ¦  по плану</w:t>
      </w:r>
      <w:r w:rsidRPr="005500D3">
        <w:rPr>
          <w:rFonts w:ascii="Courier New" w:eastAsia="Times New Roman" w:hAnsi="Courier New" w:cs="Courier New"/>
          <w:color w:val="000000"/>
          <w:sz w:val="20"/>
          <w:szCs w:val="20"/>
        </w:rPr>
        <w:t xml:space="preserve">  ¦общеобразовательных¦интереса учащихся к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            ¦учреждений района  ¦изучению предмета,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                              ¦            ¦                   ¦развитие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                              ¦            ¦                   ¦исследовательских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                              ¦            ¦                   ¦компетенций         ¦              ¦</w:t>
      </w:r>
    </w:p>
    <w:p w:rsidR="002139ED" w:rsidRPr="005500D3"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   ¦                              ¦            ¦                   ¦учащихся            ¦              ¦</w:t>
      </w:r>
    </w:p>
    <w:p w:rsidR="002139ED" w:rsidRPr="00CA5FD4"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500D3">
        <w:rPr>
          <w:rFonts w:ascii="Courier New" w:eastAsia="Times New Roman" w:hAnsi="Courier New" w:cs="Courier New"/>
          <w:color w:val="000000"/>
          <w:sz w:val="20"/>
          <w:szCs w:val="20"/>
        </w:rPr>
        <w:t>+---+------------------------------+------------+-------------------+----</w:t>
      </w:r>
      <w:r>
        <w:rPr>
          <w:rFonts w:ascii="Courier New" w:eastAsia="Times New Roman" w:hAnsi="Courier New" w:cs="Courier New"/>
          <w:color w:val="000000"/>
          <w:sz w:val="20"/>
          <w:szCs w:val="20"/>
        </w:rPr>
        <w:t>----------------+--------------</w:t>
      </w:r>
    </w:p>
    <w:p w:rsidR="002139ED" w:rsidRPr="00CA5FD4" w:rsidRDefault="002139ED" w:rsidP="0021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245A4F" w:rsidRDefault="00245A4F" w:rsidP="00245A4F">
      <w:pPr>
        <w:pStyle w:val="af9"/>
        <w:jc w:val="both"/>
        <w:rPr>
          <w:rFonts w:ascii="Times New Roman" w:hAnsi="Times New Roman"/>
          <w:sz w:val="24"/>
          <w:szCs w:val="24"/>
        </w:rPr>
      </w:pPr>
    </w:p>
    <w:p w:rsidR="001645CA" w:rsidRPr="009D37A0" w:rsidRDefault="001645CA" w:rsidP="001645CA">
      <w:pPr>
        <w:pStyle w:val="af7"/>
        <w:spacing w:before="0"/>
        <w:jc w:val="both"/>
      </w:pPr>
      <w:r w:rsidRPr="009D37A0">
        <w:rPr>
          <w:b/>
        </w:rPr>
        <w:t>Контроль за исполнением подпрограммы</w:t>
      </w:r>
    </w:p>
    <w:p w:rsidR="001645CA" w:rsidRPr="009D37A0" w:rsidRDefault="001645CA" w:rsidP="001645CA">
      <w:pPr>
        <w:spacing w:after="0" w:line="240" w:lineRule="auto"/>
        <w:jc w:val="both"/>
        <w:rPr>
          <w:rFonts w:ascii="Times New Roman" w:eastAsia="Times New Roman" w:hAnsi="Times New Roman"/>
          <w:sz w:val="24"/>
          <w:szCs w:val="24"/>
        </w:rPr>
      </w:pPr>
    </w:p>
    <w:p w:rsidR="001645CA" w:rsidRPr="009D37A0" w:rsidRDefault="001645CA" w:rsidP="001645CA">
      <w:pPr>
        <w:spacing w:after="0" w:line="240" w:lineRule="auto"/>
        <w:ind w:firstLine="697"/>
        <w:jc w:val="both"/>
        <w:rPr>
          <w:rFonts w:ascii="Times New Roman" w:eastAsia="Times New Roman" w:hAnsi="Times New Roman"/>
          <w:sz w:val="24"/>
          <w:szCs w:val="24"/>
        </w:rPr>
      </w:pPr>
      <w:r w:rsidRPr="009D37A0">
        <w:rPr>
          <w:rFonts w:ascii="Times New Roman" w:eastAsia="Times New Roman" w:hAnsi="Times New Roman"/>
          <w:sz w:val="24"/>
          <w:szCs w:val="24"/>
        </w:rPr>
        <w:t>Управление  образования  администрации  муниципального  района  Дзун-Хемчикский  кожуун Республики  Тыва  осуществляет  координацию действий исполнителей по реализации  подпрограммы, организует выполнение подпрограммы и несет ответственность за ее реализацию и конечные результаты.</w:t>
      </w:r>
    </w:p>
    <w:p w:rsidR="001645CA" w:rsidRPr="009D37A0" w:rsidRDefault="001645CA" w:rsidP="001645CA">
      <w:pPr>
        <w:spacing w:before="100" w:beforeAutospacing="1" w:after="100" w:afterAutospacing="1" w:line="240" w:lineRule="auto"/>
        <w:ind w:firstLine="697"/>
        <w:jc w:val="both"/>
        <w:rPr>
          <w:rFonts w:ascii="Times New Roman" w:eastAsia="Times New Roman" w:hAnsi="Times New Roman"/>
          <w:sz w:val="24"/>
          <w:szCs w:val="24"/>
        </w:rPr>
      </w:pPr>
      <w:r w:rsidRPr="009D37A0">
        <w:rPr>
          <w:rFonts w:ascii="Times New Roman" w:eastAsia="Times New Roman" w:hAnsi="Times New Roman"/>
          <w:sz w:val="24"/>
          <w:szCs w:val="24"/>
        </w:rPr>
        <w:t>Контроль за реализацией  подпрограммы осуществляется Администрацией муниципального района Дзун-Хемчикский кожуун  РТ.</w:t>
      </w:r>
    </w:p>
    <w:p w:rsidR="00D56149" w:rsidRDefault="00D56149" w:rsidP="00110CF1">
      <w:pPr>
        <w:pStyle w:val="af9"/>
        <w:jc w:val="center"/>
        <w:rPr>
          <w:rFonts w:ascii="Times New Roman" w:hAnsi="Times New Roman"/>
          <w:color w:val="FF0000"/>
          <w:sz w:val="24"/>
          <w:szCs w:val="24"/>
        </w:rPr>
      </w:pPr>
    </w:p>
    <w:sectPr w:rsidR="00D56149" w:rsidSect="0038703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5BF" w:rsidRDefault="009535BF" w:rsidP="00387036">
      <w:pPr>
        <w:spacing w:after="0" w:line="240" w:lineRule="auto"/>
      </w:pPr>
      <w:r>
        <w:separator/>
      </w:r>
    </w:p>
  </w:endnote>
  <w:endnote w:type="continuationSeparator" w:id="1">
    <w:p w:rsidR="009535BF" w:rsidRDefault="009535BF" w:rsidP="003870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47F" w:rsidRDefault="00E1147F">
    <w:pPr>
      <w:pStyle w:val="a5"/>
      <w:jc w:val="center"/>
    </w:pPr>
    <w:fldSimple w:instr=" PAGE   \* MERGEFORMAT ">
      <w:r>
        <w:rPr>
          <w:noProof/>
        </w:rPr>
        <w:t>19</w:t>
      </w:r>
    </w:fldSimple>
  </w:p>
  <w:p w:rsidR="00E1147F" w:rsidRDefault="00E1147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47F" w:rsidRDefault="00E1147F">
    <w:pPr>
      <w:pStyle w:val="a5"/>
      <w:jc w:val="center"/>
    </w:pPr>
    <w:fldSimple w:instr="PAGE   \* MERGEFORMAT">
      <w:r>
        <w:rPr>
          <w:noProof/>
        </w:rPr>
        <w:t>27</w:t>
      </w:r>
    </w:fldSimple>
  </w:p>
  <w:p w:rsidR="00E1147F" w:rsidRDefault="00E1147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47F" w:rsidRDefault="00E1147F">
    <w:pPr>
      <w:pStyle w:val="a5"/>
      <w:jc w:val="right"/>
    </w:pPr>
    <w:fldSimple w:instr=" PAGE   \* MERGEFORMAT ">
      <w:r w:rsidR="002E2AB1">
        <w:rPr>
          <w:noProof/>
        </w:rPr>
        <w:t>92</w:t>
      </w:r>
    </w:fldSimple>
  </w:p>
  <w:p w:rsidR="00E1147F" w:rsidRDefault="00E1147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5BF" w:rsidRDefault="009535BF" w:rsidP="00387036">
      <w:pPr>
        <w:spacing w:after="0" w:line="240" w:lineRule="auto"/>
      </w:pPr>
      <w:r>
        <w:separator/>
      </w:r>
    </w:p>
  </w:footnote>
  <w:footnote w:type="continuationSeparator" w:id="1">
    <w:p w:rsidR="009535BF" w:rsidRDefault="009535BF" w:rsidP="003870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E3BF5"/>
    <w:multiLevelType w:val="hybridMultilevel"/>
    <w:tmpl w:val="B4FCD692"/>
    <w:lvl w:ilvl="0" w:tplc="88CA465A">
      <w:start w:val="1"/>
      <w:numFmt w:val="decimal"/>
      <w:lvlText w:val="%1)"/>
      <w:lvlJc w:val="left"/>
      <w:pPr>
        <w:ind w:left="1429" w:hanging="360"/>
      </w:pPr>
      <w:rPr>
        <w:rFonts w:ascii="Times New Roman" w:hAnsi="Times New Roman" w:cs="Times New Roman" w:hint="default"/>
        <w:b w:val="0"/>
        <w:i w:val="0"/>
        <w:sz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0A7A1641"/>
    <w:multiLevelType w:val="hybridMultilevel"/>
    <w:tmpl w:val="B518D0BE"/>
    <w:lvl w:ilvl="0" w:tplc="9DEE4F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C803990"/>
    <w:multiLevelType w:val="hybridMultilevel"/>
    <w:tmpl w:val="FDFC56EE"/>
    <w:lvl w:ilvl="0" w:tplc="CCCAD568">
      <w:start w:val="1"/>
      <w:numFmt w:val="russianLow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C8338C9"/>
    <w:multiLevelType w:val="hybridMultilevel"/>
    <w:tmpl w:val="5C9E92D0"/>
    <w:lvl w:ilvl="0" w:tplc="93B292D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896B43"/>
    <w:multiLevelType w:val="hybridMultilevel"/>
    <w:tmpl w:val="7ABCDFBA"/>
    <w:lvl w:ilvl="0" w:tplc="CCCAD568">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133B77D4"/>
    <w:multiLevelType w:val="hybridMultilevel"/>
    <w:tmpl w:val="00787A24"/>
    <w:lvl w:ilvl="0" w:tplc="7E48EE64">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BE3E5D"/>
    <w:multiLevelType w:val="hybridMultilevel"/>
    <w:tmpl w:val="789ED10A"/>
    <w:lvl w:ilvl="0" w:tplc="66622F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BB1C92"/>
    <w:multiLevelType w:val="multilevel"/>
    <w:tmpl w:val="7C88EEA6"/>
    <w:lvl w:ilvl="0">
      <w:start w:val="2"/>
      <w:numFmt w:val="decimal"/>
      <w:lvlText w:val="%1"/>
      <w:lvlJc w:val="left"/>
      <w:pPr>
        <w:ind w:left="375" w:hanging="375"/>
      </w:pPr>
      <w:rPr>
        <w:rFonts w:cs="Times New Roman" w:hint="default"/>
      </w:rPr>
    </w:lvl>
    <w:lvl w:ilvl="1">
      <w:start w:val="1"/>
      <w:numFmt w:val="decimal"/>
      <w:lvlText w:val="%1.%2"/>
      <w:lvlJc w:val="left"/>
      <w:pPr>
        <w:ind w:left="1083" w:hanging="375"/>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8">
    <w:nsid w:val="225541BC"/>
    <w:multiLevelType w:val="hybridMultilevel"/>
    <w:tmpl w:val="3B360282"/>
    <w:lvl w:ilvl="0" w:tplc="67C8F4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8BD081C"/>
    <w:multiLevelType w:val="hybridMultilevel"/>
    <w:tmpl w:val="B10A72E0"/>
    <w:lvl w:ilvl="0" w:tplc="67C8F41C">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nsid w:val="2B43574F"/>
    <w:multiLevelType w:val="hybridMultilevel"/>
    <w:tmpl w:val="870A22CE"/>
    <w:lvl w:ilvl="0" w:tplc="88CA465A">
      <w:start w:val="1"/>
      <w:numFmt w:val="decimal"/>
      <w:lvlText w:val="%1)"/>
      <w:lvlJc w:val="left"/>
      <w:pPr>
        <w:ind w:left="1429" w:hanging="360"/>
      </w:pPr>
      <w:rPr>
        <w:rFonts w:ascii="Times New Roman" w:hAnsi="Times New Roman" w:cs="Times New Roman" w:hint="default"/>
        <w:b w:val="0"/>
        <w:i w:val="0"/>
        <w:sz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2C2C6000"/>
    <w:multiLevelType w:val="hybridMultilevel"/>
    <w:tmpl w:val="6B04D568"/>
    <w:lvl w:ilvl="0" w:tplc="67C8F4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22A3139"/>
    <w:multiLevelType w:val="hybridMultilevel"/>
    <w:tmpl w:val="079A16FC"/>
    <w:lvl w:ilvl="0" w:tplc="88CA465A">
      <w:start w:val="1"/>
      <w:numFmt w:val="decimal"/>
      <w:lvlText w:val="%1)"/>
      <w:lvlJc w:val="left"/>
      <w:pPr>
        <w:ind w:left="1429" w:hanging="360"/>
      </w:pPr>
      <w:rPr>
        <w:rFonts w:ascii="Times New Roman" w:hAnsi="Times New Roman" w:cs="Times New Roman" w:hint="default"/>
        <w:b w:val="0"/>
        <w:i w:val="0"/>
        <w:sz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32B33932"/>
    <w:multiLevelType w:val="hybridMultilevel"/>
    <w:tmpl w:val="E17CCD22"/>
    <w:lvl w:ilvl="0" w:tplc="88CA465A">
      <w:start w:val="1"/>
      <w:numFmt w:val="decimal"/>
      <w:lvlText w:val="%1)"/>
      <w:lvlJc w:val="left"/>
      <w:pPr>
        <w:ind w:left="1429" w:hanging="360"/>
      </w:pPr>
      <w:rPr>
        <w:rFonts w:ascii="Times New Roman" w:hAnsi="Times New Roman" w:cs="Times New Roman" w:hint="default"/>
        <w:b w:val="0"/>
        <w:i w:val="0"/>
        <w:sz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nsid w:val="38CC1D07"/>
    <w:multiLevelType w:val="hybridMultilevel"/>
    <w:tmpl w:val="254C4A5E"/>
    <w:lvl w:ilvl="0" w:tplc="C312FD8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5">
    <w:nsid w:val="46D77B2B"/>
    <w:multiLevelType w:val="hybridMultilevel"/>
    <w:tmpl w:val="C6621CD6"/>
    <w:lvl w:ilvl="0" w:tplc="88CA465A">
      <w:start w:val="1"/>
      <w:numFmt w:val="decimal"/>
      <w:lvlText w:val="%1)"/>
      <w:lvlJc w:val="left"/>
      <w:pPr>
        <w:ind w:left="1429" w:hanging="360"/>
      </w:pPr>
      <w:rPr>
        <w:rFonts w:ascii="Times New Roman" w:hAnsi="Times New Roman" w:cs="Times New Roman" w:hint="default"/>
        <w:b w:val="0"/>
        <w:i w:val="0"/>
        <w:sz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473F7728"/>
    <w:multiLevelType w:val="hybridMultilevel"/>
    <w:tmpl w:val="35846ADE"/>
    <w:lvl w:ilvl="0" w:tplc="88CA465A">
      <w:start w:val="1"/>
      <w:numFmt w:val="decimal"/>
      <w:lvlText w:val="%1)"/>
      <w:lvlJc w:val="left"/>
      <w:pPr>
        <w:ind w:left="1429" w:hanging="360"/>
      </w:pPr>
      <w:rPr>
        <w:rFonts w:ascii="Times New Roman" w:hAnsi="Times New Roman" w:cs="Times New Roman" w:hint="default"/>
        <w:b w:val="0"/>
        <w:i w:val="0"/>
        <w:sz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nsid w:val="484F4B90"/>
    <w:multiLevelType w:val="hybridMultilevel"/>
    <w:tmpl w:val="4E8E197E"/>
    <w:lvl w:ilvl="0" w:tplc="67C8F4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B5F4128"/>
    <w:multiLevelType w:val="hybridMultilevel"/>
    <w:tmpl w:val="CEB21BCC"/>
    <w:lvl w:ilvl="0" w:tplc="AC0027E4">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nsid w:val="4CCC7CA1"/>
    <w:multiLevelType w:val="multilevel"/>
    <w:tmpl w:val="05FE5B6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1487460"/>
    <w:multiLevelType w:val="hybridMultilevel"/>
    <w:tmpl w:val="3CDAD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87409C"/>
    <w:multiLevelType w:val="hybridMultilevel"/>
    <w:tmpl w:val="B1605870"/>
    <w:lvl w:ilvl="0" w:tplc="88CA465A">
      <w:start w:val="1"/>
      <w:numFmt w:val="decimal"/>
      <w:lvlText w:val="%1)"/>
      <w:lvlJc w:val="left"/>
      <w:pPr>
        <w:ind w:left="1429" w:hanging="360"/>
      </w:pPr>
      <w:rPr>
        <w:rFonts w:ascii="Times New Roman" w:hAnsi="Times New Roman" w:cs="Times New Roman" w:hint="default"/>
        <w:b w:val="0"/>
        <w:i w:val="0"/>
        <w:sz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nsid w:val="5FD1189B"/>
    <w:multiLevelType w:val="hybridMultilevel"/>
    <w:tmpl w:val="306AD8F6"/>
    <w:lvl w:ilvl="0" w:tplc="88CA465A">
      <w:start w:val="1"/>
      <w:numFmt w:val="decimal"/>
      <w:lvlText w:val="%1)"/>
      <w:lvlJc w:val="left"/>
      <w:pPr>
        <w:ind w:left="1429" w:hanging="360"/>
      </w:pPr>
      <w:rPr>
        <w:rFonts w:ascii="Times New Roman" w:hAnsi="Times New Roman" w:cs="Times New Roman" w:hint="default"/>
        <w:b w:val="0"/>
        <w:i w:val="0"/>
        <w:sz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3">
    <w:nsid w:val="62B86A21"/>
    <w:multiLevelType w:val="hybridMultilevel"/>
    <w:tmpl w:val="7736ADE8"/>
    <w:lvl w:ilvl="0" w:tplc="88CA465A">
      <w:start w:val="1"/>
      <w:numFmt w:val="decimal"/>
      <w:lvlText w:val="%1)"/>
      <w:lvlJc w:val="left"/>
      <w:pPr>
        <w:ind w:left="1429" w:hanging="360"/>
      </w:pPr>
      <w:rPr>
        <w:rFonts w:ascii="Times New Roman" w:hAnsi="Times New Roman" w:cs="Times New Roman" w:hint="default"/>
        <w:b w:val="0"/>
        <w:i w:val="0"/>
        <w:sz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nsid w:val="65857A0A"/>
    <w:multiLevelType w:val="hybridMultilevel"/>
    <w:tmpl w:val="276CCA80"/>
    <w:lvl w:ilvl="0" w:tplc="88CA465A">
      <w:start w:val="1"/>
      <w:numFmt w:val="decimal"/>
      <w:lvlText w:val="%1)"/>
      <w:lvlJc w:val="left"/>
      <w:pPr>
        <w:ind w:left="1429" w:hanging="360"/>
      </w:pPr>
      <w:rPr>
        <w:rFonts w:ascii="Times New Roman" w:hAnsi="Times New Roman" w:cs="Times New Roman" w:hint="default"/>
        <w:b w:val="0"/>
        <w:i w:val="0"/>
        <w:sz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nsid w:val="6BDC3782"/>
    <w:multiLevelType w:val="hybridMultilevel"/>
    <w:tmpl w:val="7E5E83C6"/>
    <w:lvl w:ilvl="0" w:tplc="D8A23744">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26">
    <w:nsid w:val="6E697B86"/>
    <w:multiLevelType w:val="hybridMultilevel"/>
    <w:tmpl w:val="1E26E1C4"/>
    <w:lvl w:ilvl="0" w:tplc="CCCAD568">
      <w:start w:val="1"/>
      <w:numFmt w:val="russianLower"/>
      <w:lvlText w:val="%1)"/>
      <w:lvlJc w:val="left"/>
      <w:pPr>
        <w:ind w:left="1429" w:hanging="360"/>
      </w:pPr>
      <w:rPr>
        <w:rFonts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1E76DCD"/>
    <w:multiLevelType w:val="hybridMultilevel"/>
    <w:tmpl w:val="8214A612"/>
    <w:lvl w:ilvl="0" w:tplc="E9ECC84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4CC0718"/>
    <w:multiLevelType w:val="hybridMultilevel"/>
    <w:tmpl w:val="254C4A5E"/>
    <w:lvl w:ilvl="0" w:tplc="C312FD8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9">
    <w:nsid w:val="78436F70"/>
    <w:multiLevelType w:val="hybridMultilevel"/>
    <w:tmpl w:val="46885E8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84F3D3E"/>
    <w:multiLevelType w:val="hybridMultilevel"/>
    <w:tmpl w:val="57AA78FA"/>
    <w:lvl w:ilvl="0" w:tplc="88CA465A">
      <w:start w:val="1"/>
      <w:numFmt w:val="decimal"/>
      <w:lvlText w:val="%1)"/>
      <w:lvlJc w:val="left"/>
      <w:pPr>
        <w:ind w:left="1429" w:hanging="360"/>
      </w:pPr>
      <w:rPr>
        <w:rFonts w:ascii="Times New Roman" w:hAnsi="Times New Roman" w:cs="Times New Roman" w:hint="default"/>
        <w:b w:val="0"/>
        <w:i w:val="0"/>
        <w:sz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1">
    <w:nsid w:val="7AEC7B08"/>
    <w:multiLevelType w:val="hybridMultilevel"/>
    <w:tmpl w:val="97B8EAB0"/>
    <w:lvl w:ilvl="0" w:tplc="D8A23744">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num w:numId="1">
    <w:abstractNumId w:val="17"/>
  </w:num>
  <w:num w:numId="2">
    <w:abstractNumId w:val="30"/>
  </w:num>
  <w:num w:numId="3">
    <w:abstractNumId w:val="13"/>
  </w:num>
  <w:num w:numId="4">
    <w:abstractNumId w:val="12"/>
  </w:num>
  <w:num w:numId="5">
    <w:abstractNumId w:val="26"/>
  </w:num>
  <w:num w:numId="6">
    <w:abstractNumId w:val="8"/>
  </w:num>
  <w:num w:numId="7">
    <w:abstractNumId w:val="2"/>
  </w:num>
  <w:num w:numId="8">
    <w:abstractNumId w:val="4"/>
  </w:num>
  <w:num w:numId="9">
    <w:abstractNumId w:val="10"/>
  </w:num>
  <w:num w:numId="10">
    <w:abstractNumId w:val="22"/>
  </w:num>
  <w:num w:numId="11">
    <w:abstractNumId w:val="9"/>
  </w:num>
  <w:num w:numId="12">
    <w:abstractNumId w:val="0"/>
  </w:num>
  <w:num w:numId="13">
    <w:abstractNumId w:val="11"/>
  </w:num>
  <w:num w:numId="14">
    <w:abstractNumId w:val="23"/>
  </w:num>
  <w:num w:numId="15">
    <w:abstractNumId w:val="21"/>
  </w:num>
  <w:num w:numId="16">
    <w:abstractNumId w:val="18"/>
  </w:num>
  <w:num w:numId="17">
    <w:abstractNumId w:val="15"/>
  </w:num>
  <w:num w:numId="18">
    <w:abstractNumId w:val="16"/>
  </w:num>
  <w:num w:numId="19">
    <w:abstractNumId w:val="24"/>
  </w:num>
  <w:num w:numId="20">
    <w:abstractNumId w:val="27"/>
  </w:num>
  <w:num w:numId="21">
    <w:abstractNumId w:val="20"/>
  </w:num>
  <w:num w:numId="22">
    <w:abstractNumId w:val="3"/>
  </w:num>
  <w:num w:numId="23">
    <w:abstractNumId w:val="25"/>
  </w:num>
  <w:num w:numId="24">
    <w:abstractNumId w:val="31"/>
  </w:num>
  <w:num w:numId="25">
    <w:abstractNumId w:val="6"/>
  </w:num>
  <w:num w:numId="26">
    <w:abstractNumId w:val="7"/>
  </w:num>
  <w:num w:numId="27">
    <w:abstractNumId w:val="29"/>
  </w:num>
  <w:num w:numId="28">
    <w:abstractNumId w:val="14"/>
  </w:num>
  <w:num w:numId="29">
    <w:abstractNumId w:val="19"/>
    <w:lvlOverride w:ilvl="0">
      <w:startOverride w:val="5"/>
    </w:lvlOverride>
  </w:num>
  <w:num w:numId="30">
    <w:abstractNumId w:val="5"/>
  </w:num>
  <w:num w:numId="31">
    <w:abstractNumId w:val="1"/>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footnotePr>
    <w:footnote w:id="0"/>
    <w:footnote w:id="1"/>
  </w:footnotePr>
  <w:endnotePr>
    <w:endnote w:id="0"/>
    <w:endnote w:id="1"/>
  </w:endnotePr>
  <w:compat>
    <w:useFELayout/>
  </w:compat>
  <w:rsids>
    <w:rsidRoot w:val="00110CF1"/>
    <w:rsid w:val="00014E6F"/>
    <w:rsid w:val="00027BE1"/>
    <w:rsid w:val="00037738"/>
    <w:rsid w:val="00054B0D"/>
    <w:rsid w:val="00061A01"/>
    <w:rsid w:val="0007442E"/>
    <w:rsid w:val="0010104C"/>
    <w:rsid w:val="00110CF1"/>
    <w:rsid w:val="00115BDC"/>
    <w:rsid w:val="00127656"/>
    <w:rsid w:val="001645CA"/>
    <w:rsid w:val="00167A0D"/>
    <w:rsid w:val="00182742"/>
    <w:rsid w:val="00192410"/>
    <w:rsid w:val="001C7047"/>
    <w:rsid w:val="001D6719"/>
    <w:rsid w:val="001E57D2"/>
    <w:rsid w:val="001E6B7D"/>
    <w:rsid w:val="002139ED"/>
    <w:rsid w:val="00217513"/>
    <w:rsid w:val="00245A4F"/>
    <w:rsid w:val="0027429C"/>
    <w:rsid w:val="002B3F25"/>
    <w:rsid w:val="002B48AA"/>
    <w:rsid w:val="002C4D26"/>
    <w:rsid w:val="002E2AB1"/>
    <w:rsid w:val="002E2DA7"/>
    <w:rsid w:val="00302EB1"/>
    <w:rsid w:val="00317ADB"/>
    <w:rsid w:val="00370E7A"/>
    <w:rsid w:val="00387036"/>
    <w:rsid w:val="00392B64"/>
    <w:rsid w:val="003B0BFD"/>
    <w:rsid w:val="003B32ED"/>
    <w:rsid w:val="003B54E2"/>
    <w:rsid w:val="003F7790"/>
    <w:rsid w:val="004337C8"/>
    <w:rsid w:val="00462347"/>
    <w:rsid w:val="0047787C"/>
    <w:rsid w:val="004A1832"/>
    <w:rsid w:val="0051429A"/>
    <w:rsid w:val="005307A7"/>
    <w:rsid w:val="005D6905"/>
    <w:rsid w:val="005D765D"/>
    <w:rsid w:val="005E5FA2"/>
    <w:rsid w:val="005F0F7E"/>
    <w:rsid w:val="0062146A"/>
    <w:rsid w:val="0063374C"/>
    <w:rsid w:val="00653A66"/>
    <w:rsid w:val="006917A1"/>
    <w:rsid w:val="006B4701"/>
    <w:rsid w:val="006B64A9"/>
    <w:rsid w:val="006F1AA9"/>
    <w:rsid w:val="0071013C"/>
    <w:rsid w:val="00794F6E"/>
    <w:rsid w:val="007A6F4B"/>
    <w:rsid w:val="007B0393"/>
    <w:rsid w:val="00800029"/>
    <w:rsid w:val="008A0A2F"/>
    <w:rsid w:val="00922EB1"/>
    <w:rsid w:val="009535BF"/>
    <w:rsid w:val="009C6247"/>
    <w:rsid w:val="009D376D"/>
    <w:rsid w:val="009F53D5"/>
    <w:rsid w:val="00A04246"/>
    <w:rsid w:val="00A06B11"/>
    <w:rsid w:val="00A32550"/>
    <w:rsid w:val="00A40BF6"/>
    <w:rsid w:val="00A77D2A"/>
    <w:rsid w:val="00AF34B2"/>
    <w:rsid w:val="00B04134"/>
    <w:rsid w:val="00B167DA"/>
    <w:rsid w:val="00B238ED"/>
    <w:rsid w:val="00B455FF"/>
    <w:rsid w:val="00B64A74"/>
    <w:rsid w:val="00B712AD"/>
    <w:rsid w:val="00C051C3"/>
    <w:rsid w:val="00C2663E"/>
    <w:rsid w:val="00C605E7"/>
    <w:rsid w:val="00C811FA"/>
    <w:rsid w:val="00CA1DDD"/>
    <w:rsid w:val="00CE79EE"/>
    <w:rsid w:val="00CF386E"/>
    <w:rsid w:val="00CF547D"/>
    <w:rsid w:val="00D02751"/>
    <w:rsid w:val="00D56149"/>
    <w:rsid w:val="00DC1908"/>
    <w:rsid w:val="00DC58F2"/>
    <w:rsid w:val="00E1147F"/>
    <w:rsid w:val="00E632AD"/>
    <w:rsid w:val="00E97CB7"/>
    <w:rsid w:val="00EC3678"/>
    <w:rsid w:val="00EC7698"/>
    <w:rsid w:val="00F456A3"/>
    <w:rsid w:val="00F65AB8"/>
    <w:rsid w:val="00F848A2"/>
    <w:rsid w:val="00FA0247"/>
    <w:rsid w:val="00FA1B6E"/>
    <w:rsid w:val="00FB7BA2"/>
    <w:rsid w:val="00FC0417"/>
    <w:rsid w:val="00FC08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036"/>
  </w:style>
  <w:style w:type="paragraph" w:styleId="1">
    <w:name w:val="heading 1"/>
    <w:aliases w:val="Main heading,H1,Заголов,1,ch,Глава,(раздел),Раздел Договора,&quot;Алмаз&quot;,Head 1,Заголовок главы"/>
    <w:basedOn w:val="a"/>
    <w:next w:val="a"/>
    <w:link w:val="10"/>
    <w:qFormat/>
    <w:rsid w:val="00110CF1"/>
    <w:pPr>
      <w:keepNext/>
      <w:keepLines/>
      <w:spacing w:before="480" w:after="0"/>
      <w:outlineLvl w:val="0"/>
    </w:pPr>
    <w:rPr>
      <w:rFonts w:ascii="Cambria" w:eastAsia="Calibri" w:hAnsi="Cambria" w:cs="Times New Roman"/>
      <w:b/>
      <w:bCs/>
      <w:color w:val="365F91"/>
      <w:sz w:val="28"/>
      <w:szCs w:val="28"/>
      <w:lang w:eastAsia="en-US"/>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link w:val="20"/>
    <w:qFormat/>
    <w:rsid w:val="00110CF1"/>
    <w:pPr>
      <w:spacing w:before="100" w:beforeAutospacing="1" w:after="100" w:afterAutospacing="1" w:line="240" w:lineRule="auto"/>
      <w:outlineLvl w:val="1"/>
    </w:pPr>
    <w:rPr>
      <w:rFonts w:ascii="Times New Roman" w:eastAsia="Calibri" w:hAnsi="Times New Roman" w:cs="Times New Roman"/>
      <w:b/>
      <w:bCs/>
      <w:sz w:val="36"/>
      <w:szCs w:val="36"/>
    </w:rPr>
  </w:style>
  <w:style w:type="paragraph" w:styleId="3">
    <w:name w:val="heading 3"/>
    <w:basedOn w:val="a"/>
    <w:next w:val="a"/>
    <w:link w:val="30"/>
    <w:uiPriority w:val="9"/>
    <w:qFormat/>
    <w:rsid w:val="00110CF1"/>
    <w:pPr>
      <w:keepNext/>
      <w:keepLines/>
      <w:spacing w:before="200" w:after="0" w:line="240" w:lineRule="auto"/>
      <w:outlineLvl w:val="2"/>
    </w:pPr>
    <w:rPr>
      <w:rFonts w:ascii="Cambria" w:eastAsia="Calibri" w:hAnsi="Cambria" w:cs="Times New Roman"/>
      <w:b/>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Main heading Знак,H1 Знак,Заголов Знак,1 Знак,ch Знак,Глава Знак,(раздел) Знак,Раздел Договора Знак,&quot;Алмаз&quot; Знак,Head 1 Знак,Заголовок главы Знак"/>
    <w:basedOn w:val="a0"/>
    <w:link w:val="1"/>
    <w:rsid w:val="00110CF1"/>
    <w:rPr>
      <w:rFonts w:ascii="Cambria" w:eastAsia="Calibri" w:hAnsi="Cambria" w:cs="Times New Roman"/>
      <w:b/>
      <w:bCs/>
      <w:color w:val="365F91"/>
      <w:sz w:val="28"/>
      <w:szCs w:val="28"/>
      <w:lang w:eastAsia="en-US"/>
    </w:r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rsid w:val="00110CF1"/>
    <w:rPr>
      <w:rFonts w:ascii="Times New Roman" w:eastAsia="Calibri" w:hAnsi="Times New Roman" w:cs="Times New Roman"/>
      <w:b/>
      <w:bCs/>
      <w:sz w:val="36"/>
      <w:szCs w:val="36"/>
    </w:rPr>
  </w:style>
  <w:style w:type="character" w:customStyle="1" w:styleId="30">
    <w:name w:val="Заголовок 3 Знак"/>
    <w:basedOn w:val="a0"/>
    <w:link w:val="3"/>
    <w:uiPriority w:val="9"/>
    <w:rsid w:val="00110CF1"/>
    <w:rPr>
      <w:rFonts w:ascii="Cambria" w:eastAsia="Calibri" w:hAnsi="Cambria" w:cs="Times New Roman"/>
      <w:b/>
      <w:color w:val="4F81BD"/>
      <w:sz w:val="24"/>
      <w:szCs w:val="24"/>
    </w:rPr>
  </w:style>
  <w:style w:type="paragraph" w:styleId="a3">
    <w:name w:val="header"/>
    <w:basedOn w:val="a"/>
    <w:link w:val="a4"/>
    <w:uiPriority w:val="99"/>
    <w:rsid w:val="00110CF1"/>
    <w:pPr>
      <w:tabs>
        <w:tab w:val="center" w:pos="4677"/>
        <w:tab w:val="right" w:pos="9355"/>
      </w:tabs>
      <w:spacing w:after="0" w:line="240" w:lineRule="auto"/>
    </w:pPr>
    <w:rPr>
      <w:rFonts w:ascii="Calibri" w:eastAsia="Calibri" w:hAnsi="Calibri" w:cs="Times New Roman"/>
      <w:lang w:eastAsia="en-US"/>
    </w:rPr>
  </w:style>
  <w:style w:type="character" w:customStyle="1" w:styleId="a4">
    <w:name w:val="Верхний колонтитул Знак"/>
    <w:basedOn w:val="a0"/>
    <w:link w:val="a3"/>
    <w:uiPriority w:val="99"/>
    <w:rsid w:val="00110CF1"/>
    <w:rPr>
      <w:rFonts w:ascii="Calibri" w:eastAsia="Calibri" w:hAnsi="Calibri" w:cs="Times New Roman"/>
      <w:lang w:eastAsia="en-US"/>
    </w:rPr>
  </w:style>
  <w:style w:type="paragraph" w:styleId="a5">
    <w:name w:val="footer"/>
    <w:basedOn w:val="a"/>
    <w:link w:val="a6"/>
    <w:uiPriority w:val="99"/>
    <w:rsid w:val="00110CF1"/>
    <w:pPr>
      <w:tabs>
        <w:tab w:val="center" w:pos="4677"/>
        <w:tab w:val="right" w:pos="9355"/>
      </w:tabs>
      <w:spacing w:after="0" w:line="240" w:lineRule="auto"/>
    </w:pPr>
    <w:rPr>
      <w:rFonts w:ascii="Calibri" w:eastAsia="Calibri" w:hAnsi="Calibri" w:cs="Times New Roman"/>
      <w:lang w:eastAsia="en-US"/>
    </w:rPr>
  </w:style>
  <w:style w:type="character" w:customStyle="1" w:styleId="a6">
    <w:name w:val="Нижний колонтитул Знак"/>
    <w:basedOn w:val="a0"/>
    <w:link w:val="a5"/>
    <w:uiPriority w:val="99"/>
    <w:rsid w:val="00110CF1"/>
    <w:rPr>
      <w:rFonts w:ascii="Calibri" w:eastAsia="Calibri" w:hAnsi="Calibri" w:cs="Times New Roman"/>
      <w:lang w:eastAsia="en-US"/>
    </w:rPr>
  </w:style>
  <w:style w:type="paragraph" w:customStyle="1" w:styleId="11">
    <w:name w:val="Абзац списка1"/>
    <w:basedOn w:val="a"/>
    <w:link w:val="ListParagraphChar"/>
    <w:rsid w:val="00110CF1"/>
    <w:pPr>
      <w:spacing w:before="240" w:after="0" w:line="240" w:lineRule="auto"/>
      <w:ind w:left="720"/>
      <w:contextualSpacing/>
    </w:pPr>
    <w:rPr>
      <w:rFonts w:ascii="Times New Roman" w:eastAsia="Calibri" w:hAnsi="Times New Roman" w:cs="Times New Roman"/>
      <w:bCs/>
      <w:sz w:val="24"/>
      <w:szCs w:val="24"/>
    </w:rPr>
  </w:style>
  <w:style w:type="character" w:customStyle="1" w:styleId="ListParagraphChar">
    <w:name w:val="List Paragraph Char"/>
    <w:link w:val="11"/>
    <w:locked/>
    <w:rsid w:val="00110CF1"/>
    <w:rPr>
      <w:rFonts w:ascii="Times New Roman" w:eastAsia="Calibri" w:hAnsi="Times New Roman" w:cs="Times New Roman"/>
      <w:bCs/>
      <w:sz w:val="24"/>
      <w:szCs w:val="24"/>
    </w:rPr>
  </w:style>
  <w:style w:type="paragraph" w:customStyle="1" w:styleId="a7">
    <w:name w:val="Обычный (паспорт)"/>
    <w:basedOn w:val="a"/>
    <w:rsid w:val="00110CF1"/>
    <w:pPr>
      <w:spacing w:before="120" w:after="0" w:line="240" w:lineRule="auto"/>
      <w:jc w:val="both"/>
    </w:pPr>
    <w:rPr>
      <w:rFonts w:ascii="Times New Roman" w:eastAsia="Calibri" w:hAnsi="Times New Roman" w:cs="Times New Roman"/>
      <w:sz w:val="28"/>
      <w:szCs w:val="28"/>
    </w:rPr>
  </w:style>
  <w:style w:type="paragraph" w:customStyle="1" w:styleId="a8">
    <w:name w:val="Обычный по центру"/>
    <w:basedOn w:val="a"/>
    <w:rsid w:val="00110CF1"/>
    <w:pPr>
      <w:spacing w:before="120" w:after="0" w:line="240" w:lineRule="auto"/>
      <w:jc w:val="center"/>
    </w:pPr>
    <w:rPr>
      <w:rFonts w:ascii="Times New Roman" w:eastAsia="Calibri" w:hAnsi="Times New Roman" w:cs="Times New Roman"/>
      <w:sz w:val="24"/>
      <w:szCs w:val="24"/>
    </w:rPr>
  </w:style>
  <w:style w:type="paragraph" w:customStyle="1" w:styleId="a9">
    <w:name w:val="Обычный в таблице"/>
    <w:basedOn w:val="a"/>
    <w:rsid w:val="00110CF1"/>
    <w:pPr>
      <w:spacing w:before="120" w:after="0" w:line="240" w:lineRule="auto"/>
      <w:jc w:val="both"/>
    </w:pPr>
    <w:rPr>
      <w:rFonts w:ascii="Times New Roman" w:eastAsia="Calibri" w:hAnsi="Times New Roman" w:cs="Times New Roman"/>
    </w:rPr>
  </w:style>
  <w:style w:type="paragraph" w:customStyle="1" w:styleId="Default">
    <w:name w:val="Default"/>
    <w:rsid w:val="00110CF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a">
    <w:name w:val="Hyperlink"/>
    <w:uiPriority w:val="99"/>
    <w:rsid w:val="00110CF1"/>
    <w:rPr>
      <w:color w:val="0000FF"/>
      <w:u w:val="single"/>
    </w:rPr>
  </w:style>
  <w:style w:type="paragraph" w:customStyle="1" w:styleId="ConsPlusNormal">
    <w:name w:val="ConsPlusNormal"/>
    <w:rsid w:val="00110CF1"/>
    <w:pPr>
      <w:autoSpaceDE w:val="0"/>
      <w:autoSpaceDN w:val="0"/>
      <w:adjustRightInd w:val="0"/>
      <w:spacing w:after="0" w:line="240" w:lineRule="auto"/>
      <w:ind w:firstLine="720"/>
    </w:pPr>
    <w:rPr>
      <w:rFonts w:ascii="Arial" w:eastAsia="Times New Roman" w:hAnsi="Arial" w:cs="Arial"/>
      <w:sz w:val="20"/>
      <w:szCs w:val="20"/>
      <w:lang w:eastAsia="en-US"/>
    </w:rPr>
  </w:style>
  <w:style w:type="paragraph" w:styleId="ab">
    <w:name w:val="Balloon Text"/>
    <w:basedOn w:val="a"/>
    <w:link w:val="ac"/>
    <w:uiPriority w:val="99"/>
    <w:semiHidden/>
    <w:rsid w:val="00110CF1"/>
    <w:pPr>
      <w:spacing w:after="0" w:line="240" w:lineRule="auto"/>
    </w:pPr>
    <w:rPr>
      <w:rFonts w:ascii="Tahoma" w:eastAsia="Calibri" w:hAnsi="Tahoma" w:cs="Tahoma"/>
      <w:bCs/>
      <w:sz w:val="16"/>
      <w:szCs w:val="16"/>
    </w:rPr>
  </w:style>
  <w:style w:type="character" w:customStyle="1" w:styleId="ac">
    <w:name w:val="Текст выноски Знак"/>
    <w:basedOn w:val="a0"/>
    <w:link w:val="ab"/>
    <w:uiPriority w:val="99"/>
    <w:semiHidden/>
    <w:rsid w:val="00110CF1"/>
    <w:rPr>
      <w:rFonts w:ascii="Tahoma" w:eastAsia="Calibri" w:hAnsi="Tahoma" w:cs="Tahoma"/>
      <w:bCs/>
      <w:sz w:val="16"/>
      <w:szCs w:val="16"/>
    </w:rPr>
  </w:style>
  <w:style w:type="paragraph" w:styleId="ad">
    <w:name w:val="Body Text Indent"/>
    <w:basedOn w:val="a"/>
    <w:link w:val="ae"/>
    <w:rsid w:val="00110CF1"/>
    <w:pPr>
      <w:spacing w:after="120" w:line="240" w:lineRule="auto"/>
      <w:ind w:left="283"/>
    </w:pPr>
    <w:rPr>
      <w:rFonts w:ascii="Times New Roman" w:eastAsia="Calibri" w:hAnsi="Times New Roman" w:cs="Times New Roman"/>
      <w:sz w:val="24"/>
      <w:szCs w:val="24"/>
    </w:rPr>
  </w:style>
  <w:style w:type="character" w:customStyle="1" w:styleId="ae">
    <w:name w:val="Основной текст с отступом Знак"/>
    <w:basedOn w:val="a0"/>
    <w:link w:val="ad"/>
    <w:rsid w:val="00110CF1"/>
    <w:rPr>
      <w:rFonts w:ascii="Times New Roman" w:eastAsia="Calibri" w:hAnsi="Times New Roman" w:cs="Times New Roman"/>
      <w:sz w:val="24"/>
      <w:szCs w:val="24"/>
    </w:rPr>
  </w:style>
  <w:style w:type="paragraph" w:customStyle="1" w:styleId="21">
    <w:name w:val="Знак Знак2 Знак Знак Знак Знак Знак Знак Знак"/>
    <w:basedOn w:val="a"/>
    <w:rsid w:val="00110CF1"/>
    <w:pPr>
      <w:spacing w:after="160" w:line="240" w:lineRule="exact"/>
    </w:pPr>
    <w:rPr>
      <w:rFonts w:ascii="Verdana" w:eastAsia="Calibri" w:hAnsi="Verdana" w:cs="Times New Roman"/>
      <w:sz w:val="24"/>
      <w:szCs w:val="24"/>
      <w:lang w:val="en-US" w:eastAsia="en-US"/>
    </w:rPr>
  </w:style>
  <w:style w:type="paragraph" w:customStyle="1" w:styleId="ConsPlusCell">
    <w:name w:val="ConsPlusCell"/>
    <w:uiPriority w:val="99"/>
    <w:rsid w:val="00110CF1"/>
    <w:pPr>
      <w:autoSpaceDE w:val="0"/>
      <w:autoSpaceDN w:val="0"/>
      <w:adjustRightInd w:val="0"/>
      <w:spacing w:after="0" w:line="240" w:lineRule="auto"/>
    </w:pPr>
    <w:rPr>
      <w:rFonts w:ascii="Arial" w:eastAsia="Times New Roman" w:hAnsi="Arial" w:cs="Arial"/>
      <w:sz w:val="20"/>
      <w:szCs w:val="20"/>
      <w:lang w:eastAsia="en-US"/>
    </w:rPr>
  </w:style>
  <w:style w:type="paragraph" w:styleId="af">
    <w:name w:val="Normal (Web)"/>
    <w:basedOn w:val="a"/>
    <w:uiPriority w:val="99"/>
    <w:rsid w:val="00110CF1"/>
    <w:pPr>
      <w:spacing w:before="120" w:after="120" w:line="240" w:lineRule="auto"/>
    </w:pPr>
    <w:rPr>
      <w:rFonts w:ascii="Times New Roman" w:eastAsia="Times New Roman" w:hAnsi="Times New Roman" w:cs="Times New Roman"/>
      <w:sz w:val="24"/>
      <w:szCs w:val="24"/>
    </w:rPr>
  </w:style>
  <w:style w:type="paragraph" w:customStyle="1" w:styleId="12">
    <w:name w:val="Абзац списка1"/>
    <w:basedOn w:val="a"/>
    <w:rsid w:val="00110CF1"/>
    <w:pPr>
      <w:ind w:left="720"/>
      <w:contextualSpacing/>
    </w:pPr>
    <w:rPr>
      <w:rFonts w:ascii="Calibri" w:eastAsia="Calibri" w:hAnsi="Calibri" w:cs="Times New Roman"/>
      <w:lang w:eastAsia="en-US"/>
    </w:rPr>
  </w:style>
  <w:style w:type="paragraph" w:customStyle="1" w:styleId="ConsTitle">
    <w:name w:val="ConsTitle"/>
    <w:rsid w:val="00110CF1"/>
    <w:pPr>
      <w:widowControl w:val="0"/>
      <w:spacing w:after="0" w:line="240" w:lineRule="auto"/>
    </w:pPr>
    <w:rPr>
      <w:rFonts w:ascii="Arial" w:eastAsia="Calibri" w:hAnsi="Arial" w:cs="Times New Roman"/>
      <w:b/>
      <w:sz w:val="16"/>
      <w:szCs w:val="20"/>
    </w:rPr>
  </w:style>
  <w:style w:type="paragraph" w:customStyle="1" w:styleId="Style12">
    <w:name w:val="Style12"/>
    <w:basedOn w:val="a"/>
    <w:uiPriority w:val="99"/>
    <w:rsid w:val="00110CF1"/>
    <w:pPr>
      <w:widowControl w:val="0"/>
      <w:autoSpaceDE w:val="0"/>
      <w:autoSpaceDN w:val="0"/>
      <w:adjustRightInd w:val="0"/>
      <w:spacing w:after="0" w:line="317" w:lineRule="exact"/>
      <w:ind w:firstLine="566"/>
      <w:jc w:val="both"/>
    </w:pPr>
    <w:rPr>
      <w:rFonts w:ascii="Times New Roman" w:eastAsia="Calibri" w:hAnsi="Times New Roman" w:cs="Times New Roman"/>
      <w:sz w:val="24"/>
      <w:szCs w:val="24"/>
    </w:rPr>
  </w:style>
  <w:style w:type="paragraph" w:styleId="af0">
    <w:name w:val="Body Text"/>
    <w:basedOn w:val="a"/>
    <w:link w:val="af1"/>
    <w:semiHidden/>
    <w:rsid w:val="00110CF1"/>
    <w:pPr>
      <w:spacing w:before="240" w:after="120" w:line="240" w:lineRule="auto"/>
    </w:pPr>
    <w:rPr>
      <w:rFonts w:ascii="Times New Roman" w:eastAsia="Calibri" w:hAnsi="Times New Roman" w:cs="Times New Roman"/>
      <w:bCs/>
      <w:sz w:val="24"/>
      <w:szCs w:val="24"/>
    </w:rPr>
  </w:style>
  <w:style w:type="character" w:customStyle="1" w:styleId="af1">
    <w:name w:val="Основной текст Знак"/>
    <w:basedOn w:val="a0"/>
    <w:link w:val="af0"/>
    <w:rsid w:val="00110CF1"/>
    <w:rPr>
      <w:rFonts w:ascii="Times New Roman" w:eastAsia="Calibri" w:hAnsi="Times New Roman" w:cs="Times New Roman"/>
      <w:bCs/>
      <w:sz w:val="24"/>
      <w:szCs w:val="24"/>
    </w:rPr>
  </w:style>
  <w:style w:type="paragraph" w:customStyle="1" w:styleId="ConsPlusTitle">
    <w:name w:val="ConsPlusTitle"/>
    <w:uiPriority w:val="99"/>
    <w:rsid w:val="00110CF1"/>
    <w:pPr>
      <w:autoSpaceDE w:val="0"/>
      <w:autoSpaceDN w:val="0"/>
      <w:adjustRightInd w:val="0"/>
      <w:spacing w:after="0" w:line="240" w:lineRule="auto"/>
    </w:pPr>
    <w:rPr>
      <w:rFonts w:ascii="Times New Roman" w:eastAsia="Times New Roman" w:hAnsi="Times New Roman" w:cs="Times New Roman"/>
      <w:b/>
      <w:bCs/>
      <w:sz w:val="24"/>
      <w:szCs w:val="24"/>
      <w:lang w:eastAsia="en-US"/>
    </w:rPr>
  </w:style>
  <w:style w:type="paragraph" w:customStyle="1" w:styleId="af2">
    <w:name w:val="Таблицы (моноширинный)"/>
    <w:basedOn w:val="a"/>
    <w:next w:val="a"/>
    <w:rsid w:val="00110CF1"/>
    <w:pPr>
      <w:widowControl w:val="0"/>
      <w:autoSpaceDE w:val="0"/>
      <w:autoSpaceDN w:val="0"/>
      <w:adjustRightInd w:val="0"/>
      <w:spacing w:after="0" w:line="240" w:lineRule="auto"/>
      <w:jc w:val="both"/>
    </w:pPr>
    <w:rPr>
      <w:rFonts w:ascii="Courier New" w:eastAsia="Calibri" w:hAnsi="Courier New" w:cs="Courier New"/>
      <w:sz w:val="20"/>
      <w:szCs w:val="20"/>
    </w:rPr>
  </w:style>
  <w:style w:type="paragraph" w:customStyle="1" w:styleId="13">
    <w:name w:val="Без интервала1"/>
    <w:rsid w:val="00110CF1"/>
    <w:pPr>
      <w:spacing w:after="0" w:line="240" w:lineRule="auto"/>
    </w:pPr>
    <w:rPr>
      <w:rFonts w:ascii="Calibri" w:eastAsia="Times New Roman" w:hAnsi="Calibri" w:cs="Times New Roman"/>
      <w:lang w:eastAsia="en-US"/>
    </w:rPr>
  </w:style>
  <w:style w:type="paragraph" w:styleId="af3">
    <w:name w:val="footnote text"/>
    <w:basedOn w:val="a"/>
    <w:link w:val="af4"/>
    <w:uiPriority w:val="99"/>
    <w:semiHidden/>
    <w:rsid w:val="00110CF1"/>
    <w:pPr>
      <w:spacing w:after="0" w:line="240" w:lineRule="auto"/>
    </w:pPr>
    <w:rPr>
      <w:rFonts w:ascii="Times New Roman" w:eastAsia="Calibri" w:hAnsi="Times New Roman" w:cs="Times New Roman"/>
      <w:bCs/>
      <w:sz w:val="20"/>
      <w:szCs w:val="20"/>
    </w:rPr>
  </w:style>
  <w:style w:type="character" w:customStyle="1" w:styleId="af4">
    <w:name w:val="Текст сноски Знак"/>
    <w:basedOn w:val="a0"/>
    <w:link w:val="af3"/>
    <w:uiPriority w:val="99"/>
    <w:semiHidden/>
    <w:rsid w:val="00110CF1"/>
    <w:rPr>
      <w:rFonts w:ascii="Times New Roman" w:eastAsia="Calibri" w:hAnsi="Times New Roman" w:cs="Times New Roman"/>
      <w:bCs/>
      <w:sz w:val="20"/>
      <w:szCs w:val="20"/>
    </w:rPr>
  </w:style>
  <w:style w:type="paragraph" w:styleId="14">
    <w:name w:val="toc 1"/>
    <w:basedOn w:val="a"/>
    <w:next w:val="a"/>
    <w:autoRedefine/>
    <w:uiPriority w:val="39"/>
    <w:rsid w:val="00110CF1"/>
    <w:pPr>
      <w:spacing w:after="100"/>
    </w:pPr>
    <w:rPr>
      <w:rFonts w:ascii="Calibri" w:eastAsia="Calibri" w:hAnsi="Calibri" w:cs="Times New Roman"/>
      <w:lang w:eastAsia="en-US"/>
    </w:rPr>
  </w:style>
  <w:style w:type="paragraph" w:styleId="22">
    <w:name w:val="toc 2"/>
    <w:basedOn w:val="a"/>
    <w:next w:val="a"/>
    <w:autoRedefine/>
    <w:uiPriority w:val="39"/>
    <w:rsid w:val="00110CF1"/>
    <w:pPr>
      <w:spacing w:after="100"/>
      <w:ind w:left="220"/>
    </w:pPr>
    <w:rPr>
      <w:rFonts w:ascii="Calibri" w:eastAsia="Calibri" w:hAnsi="Calibri" w:cs="Times New Roman"/>
      <w:lang w:eastAsia="en-US"/>
    </w:rPr>
  </w:style>
  <w:style w:type="paragraph" w:customStyle="1" w:styleId="17">
    <w:name w:val="Знак Знак17 Знак Знак"/>
    <w:basedOn w:val="a"/>
    <w:rsid w:val="00110CF1"/>
    <w:pPr>
      <w:spacing w:after="0" w:line="240" w:lineRule="auto"/>
    </w:pPr>
    <w:rPr>
      <w:rFonts w:ascii="Verdana" w:eastAsia="Calibri" w:hAnsi="Verdana" w:cs="Verdana"/>
      <w:sz w:val="20"/>
      <w:szCs w:val="20"/>
      <w:lang w:val="en-US" w:eastAsia="en-US"/>
    </w:rPr>
  </w:style>
  <w:style w:type="paragraph" w:customStyle="1" w:styleId="xl65">
    <w:name w:val="xl65"/>
    <w:basedOn w:val="a"/>
    <w:rsid w:val="00110CF1"/>
    <w:pPr>
      <w:spacing w:before="100" w:beforeAutospacing="1" w:after="100" w:afterAutospacing="1" w:line="240" w:lineRule="auto"/>
    </w:pPr>
    <w:rPr>
      <w:rFonts w:ascii="Times New Roman" w:eastAsia="Calibri" w:hAnsi="Times New Roman" w:cs="Times New Roman"/>
      <w:sz w:val="20"/>
      <w:szCs w:val="20"/>
    </w:rPr>
  </w:style>
  <w:style w:type="paragraph" w:customStyle="1" w:styleId="xl66">
    <w:name w:val="xl66"/>
    <w:basedOn w:val="a"/>
    <w:rsid w:val="00110CF1"/>
    <w:pPr>
      <w:spacing w:before="100" w:beforeAutospacing="1" w:after="100" w:afterAutospacing="1" w:line="240" w:lineRule="auto"/>
    </w:pPr>
    <w:rPr>
      <w:rFonts w:ascii="Times New Roman" w:eastAsia="Calibri" w:hAnsi="Times New Roman" w:cs="Times New Roman"/>
      <w:sz w:val="18"/>
      <w:szCs w:val="18"/>
    </w:rPr>
  </w:style>
  <w:style w:type="paragraph" w:customStyle="1" w:styleId="xl67">
    <w:name w:val="xl67"/>
    <w:basedOn w:val="a"/>
    <w:rsid w:val="00110CF1"/>
    <w:pPr>
      <w:spacing w:before="100" w:beforeAutospacing="1" w:after="100" w:afterAutospacing="1" w:line="240" w:lineRule="auto"/>
      <w:jc w:val="center"/>
    </w:pPr>
    <w:rPr>
      <w:rFonts w:ascii="Times New Roman" w:eastAsia="Calibri" w:hAnsi="Times New Roman" w:cs="Times New Roman"/>
      <w:b/>
      <w:bCs/>
      <w:sz w:val="18"/>
      <w:szCs w:val="18"/>
    </w:rPr>
  </w:style>
  <w:style w:type="paragraph" w:customStyle="1" w:styleId="xl68">
    <w:name w:val="xl68"/>
    <w:basedOn w:val="a"/>
    <w:rsid w:val="00110CF1"/>
    <w:pPr>
      <w:spacing w:before="100" w:beforeAutospacing="1" w:after="100" w:afterAutospacing="1" w:line="240" w:lineRule="auto"/>
    </w:pPr>
    <w:rPr>
      <w:rFonts w:ascii="Times New Roman" w:eastAsia="Calibri" w:hAnsi="Times New Roman" w:cs="Times New Roman"/>
      <w:sz w:val="20"/>
      <w:szCs w:val="20"/>
    </w:rPr>
  </w:style>
  <w:style w:type="paragraph" w:customStyle="1" w:styleId="xl69">
    <w:name w:val="xl69"/>
    <w:basedOn w:val="a"/>
    <w:rsid w:val="00110CF1"/>
    <w:pPr>
      <w:spacing w:before="100" w:beforeAutospacing="1" w:after="100" w:afterAutospacing="1" w:line="240" w:lineRule="auto"/>
    </w:pPr>
    <w:rPr>
      <w:rFonts w:ascii="Times New Roman" w:eastAsia="Calibri" w:hAnsi="Times New Roman" w:cs="Times New Roman"/>
      <w:b/>
      <w:bCs/>
      <w:sz w:val="24"/>
      <w:szCs w:val="24"/>
    </w:rPr>
  </w:style>
  <w:style w:type="paragraph" w:customStyle="1" w:styleId="xl70">
    <w:name w:val="xl70"/>
    <w:basedOn w:val="a"/>
    <w:rsid w:val="00110CF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Times New Roman" w:eastAsia="Calibri" w:hAnsi="Times New Roman" w:cs="Times New Roman"/>
      <w:sz w:val="17"/>
      <w:szCs w:val="17"/>
    </w:rPr>
  </w:style>
  <w:style w:type="paragraph" w:customStyle="1" w:styleId="xl71">
    <w:name w:val="xl71"/>
    <w:basedOn w:val="a"/>
    <w:rsid w:val="00110CF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Times New Roman" w:eastAsia="Calibri" w:hAnsi="Times New Roman" w:cs="Times New Roman"/>
      <w:sz w:val="17"/>
      <w:szCs w:val="17"/>
    </w:rPr>
  </w:style>
  <w:style w:type="paragraph" w:customStyle="1" w:styleId="xl72">
    <w:name w:val="xl72"/>
    <w:basedOn w:val="a"/>
    <w:rsid w:val="00110CF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textAlignment w:val="top"/>
    </w:pPr>
    <w:rPr>
      <w:rFonts w:ascii="Times New Roman" w:eastAsia="Calibri" w:hAnsi="Times New Roman" w:cs="Times New Roman"/>
      <w:sz w:val="17"/>
      <w:szCs w:val="17"/>
    </w:rPr>
  </w:style>
  <w:style w:type="paragraph" w:customStyle="1" w:styleId="xl73">
    <w:name w:val="xl73"/>
    <w:basedOn w:val="a"/>
    <w:rsid w:val="00110CF1"/>
    <w:pPr>
      <w:spacing w:before="100" w:beforeAutospacing="1" w:after="100" w:afterAutospacing="1" w:line="240" w:lineRule="auto"/>
    </w:pPr>
    <w:rPr>
      <w:rFonts w:ascii="Times New Roman" w:eastAsia="Calibri" w:hAnsi="Times New Roman" w:cs="Times New Roman"/>
      <w:sz w:val="24"/>
      <w:szCs w:val="24"/>
    </w:rPr>
  </w:style>
  <w:style w:type="paragraph" w:customStyle="1" w:styleId="xl74">
    <w:name w:val="xl74"/>
    <w:basedOn w:val="a"/>
    <w:rsid w:val="00110CF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Times New Roman" w:eastAsia="Calibri" w:hAnsi="Times New Roman" w:cs="Times New Roman"/>
      <w:sz w:val="17"/>
      <w:szCs w:val="17"/>
    </w:rPr>
  </w:style>
  <w:style w:type="paragraph" w:customStyle="1" w:styleId="xl75">
    <w:name w:val="xl75"/>
    <w:basedOn w:val="a"/>
    <w:rsid w:val="00110CF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Times New Roman" w:eastAsia="Calibri" w:hAnsi="Times New Roman" w:cs="Times New Roman"/>
      <w:b/>
      <w:bCs/>
      <w:sz w:val="17"/>
      <w:szCs w:val="17"/>
    </w:rPr>
  </w:style>
  <w:style w:type="paragraph" w:customStyle="1" w:styleId="xl76">
    <w:name w:val="xl76"/>
    <w:basedOn w:val="a"/>
    <w:rsid w:val="00110CF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Times New Roman" w:eastAsia="Calibri" w:hAnsi="Times New Roman" w:cs="Times New Roman"/>
      <w:b/>
      <w:bCs/>
      <w:sz w:val="17"/>
      <w:szCs w:val="17"/>
    </w:rPr>
  </w:style>
  <w:style w:type="paragraph" w:customStyle="1" w:styleId="xl77">
    <w:name w:val="xl77"/>
    <w:basedOn w:val="a"/>
    <w:rsid w:val="00110CF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Times New Roman" w:eastAsia="Calibri" w:hAnsi="Times New Roman" w:cs="Times New Roman"/>
      <w:sz w:val="17"/>
      <w:szCs w:val="17"/>
    </w:rPr>
  </w:style>
  <w:style w:type="paragraph" w:customStyle="1" w:styleId="xl78">
    <w:name w:val="xl78"/>
    <w:basedOn w:val="a"/>
    <w:rsid w:val="00110CF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Symbol" w:eastAsia="Calibri" w:hAnsi="Symbol" w:cs="Times New Roman"/>
      <w:sz w:val="17"/>
      <w:szCs w:val="17"/>
    </w:rPr>
  </w:style>
  <w:style w:type="paragraph" w:customStyle="1" w:styleId="xl79">
    <w:name w:val="xl79"/>
    <w:basedOn w:val="a"/>
    <w:rsid w:val="00110CF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Times New Roman" w:eastAsia="Calibri" w:hAnsi="Times New Roman" w:cs="Times New Roman"/>
      <w:sz w:val="17"/>
      <w:szCs w:val="17"/>
    </w:rPr>
  </w:style>
  <w:style w:type="paragraph" w:customStyle="1" w:styleId="xl80">
    <w:name w:val="xl80"/>
    <w:basedOn w:val="a"/>
    <w:rsid w:val="00110CF1"/>
    <w:pPr>
      <w:pBdr>
        <w:top w:val="single" w:sz="4" w:space="0" w:color="808080"/>
        <w:left w:val="single" w:sz="4" w:space="7" w:color="808080"/>
        <w:bottom w:val="single" w:sz="4" w:space="0" w:color="808080"/>
        <w:right w:val="single" w:sz="4" w:space="0" w:color="808080"/>
      </w:pBdr>
      <w:spacing w:before="100" w:beforeAutospacing="1" w:after="100" w:afterAutospacing="1" w:line="240" w:lineRule="auto"/>
      <w:ind w:firstLineChars="100" w:firstLine="100"/>
      <w:textAlignment w:val="top"/>
    </w:pPr>
    <w:rPr>
      <w:rFonts w:ascii="Times New Roman" w:eastAsia="Calibri" w:hAnsi="Times New Roman" w:cs="Times New Roman"/>
      <w:sz w:val="17"/>
      <w:szCs w:val="17"/>
    </w:rPr>
  </w:style>
  <w:style w:type="paragraph" w:customStyle="1" w:styleId="xl81">
    <w:name w:val="xl81"/>
    <w:basedOn w:val="a"/>
    <w:rsid w:val="00110CF1"/>
    <w:pPr>
      <w:pBdr>
        <w:top w:val="single" w:sz="4" w:space="0" w:color="808080"/>
        <w:left w:val="single" w:sz="4" w:space="7" w:color="808080"/>
        <w:bottom w:val="single" w:sz="4" w:space="0" w:color="808080"/>
        <w:right w:val="single" w:sz="4" w:space="0" w:color="808080"/>
      </w:pBdr>
      <w:spacing w:before="100" w:beforeAutospacing="1" w:after="100" w:afterAutospacing="1" w:line="240" w:lineRule="auto"/>
      <w:ind w:firstLineChars="100" w:firstLine="100"/>
      <w:textAlignment w:val="top"/>
    </w:pPr>
    <w:rPr>
      <w:rFonts w:ascii="Times New Roman" w:eastAsia="Calibri" w:hAnsi="Times New Roman" w:cs="Times New Roman"/>
      <w:sz w:val="17"/>
      <w:szCs w:val="17"/>
    </w:rPr>
  </w:style>
  <w:style w:type="paragraph" w:customStyle="1" w:styleId="xl82">
    <w:name w:val="xl82"/>
    <w:basedOn w:val="a"/>
    <w:rsid w:val="00110CF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pPr>
    <w:rPr>
      <w:rFonts w:ascii="Times New Roman" w:eastAsia="Calibri" w:hAnsi="Times New Roman" w:cs="Times New Roman"/>
      <w:sz w:val="17"/>
      <w:szCs w:val="17"/>
    </w:rPr>
  </w:style>
  <w:style w:type="paragraph" w:customStyle="1" w:styleId="xl83">
    <w:name w:val="xl83"/>
    <w:basedOn w:val="a"/>
    <w:rsid w:val="00110CF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Times New Roman" w:eastAsia="Calibri" w:hAnsi="Times New Roman" w:cs="Times New Roman"/>
      <w:sz w:val="17"/>
      <w:szCs w:val="17"/>
    </w:rPr>
  </w:style>
  <w:style w:type="paragraph" w:customStyle="1" w:styleId="xl84">
    <w:name w:val="xl84"/>
    <w:basedOn w:val="a"/>
    <w:rsid w:val="00110CF1"/>
    <w:pPr>
      <w:spacing w:before="100" w:beforeAutospacing="1" w:after="100" w:afterAutospacing="1" w:line="240" w:lineRule="auto"/>
      <w:textAlignment w:val="center"/>
    </w:pPr>
    <w:rPr>
      <w:rFonts w:ascii="Times New Roman" w:eastAsia="Calibri" w:hAnsi="Times New Roman" w:cs="Times New Roman"/>
      <w:b/>
      <w:bCs/>
      <w:sz w:val="24"/>
      <w:szCs w:val="24"/>
    </w:rPr>
  </w:style>
  <w:style w:type="paragraph" w:customStyle="1" w:styleId="xl85">
    <w:name w:val="xl85"/>
    <w:basedOn w:val="a"/>
    <w:rsid w:val="00110CF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pPr>
    <w:rPr>
      <w:rFonts w:ascii="Times New Roman" w:eastAsia="Calibri" w:hAnsi="Times New Roman" w:cs="Times New Roman"/>
      <w:sz w:val="17"/>
      <w:szCs w:val="17"/>
    </w:rPr>
  </w:style>
  <w:style w:type="paragraph" w:customStyle="1" w:styleId="xl86">
    <w:name w:val="xl86"/>
    <w:basedOn w:val="a"/>
    <w:rsid w:val="00110CF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pPr>
    <w:rPr>
      <w:rFonts w:ascii="Times New Roman" w:eastAsia="Calibri" w:hAnsi="Times New Roman" w:cs="Times New Roman"/>
      <w:b/>
      <w:bCs/>
      <w:sz w:val="17"/>
      <w:szCs w:val="17"/>
    </w:rPr>
  </w:style>
  <w:style w:type="paragraph" w:customStyle="1" w:styleId="xl87">
    <w:name w:val="xl87"/>
    <w:basedOn w:val="a"/>
    <w:rsid w:val="00110CF1"/>
    <w:pPr>
      <w:spacing w:before="100" w:beforeAutospacing="1" w:after="100" w:afterAutospacing="1" w:line="240" w:lineRule="auto"/>
      <w:jc w:val="center"/>
    </w:pPr>
    <w:rPr>
      <w:rFonts w:ascii="Times New Roman" w:eastAsia="Calibri" w:hAnsi="Times New Roman" w:cs="Times New Roman"/>
      <w:b/>
      <w:bCs/>
      <w:sz w:val="20"/>
      <w:szCs w:val="20"/>
    </w:rPr>
  </w:style>
  <w:style w:type="paragraph" w:customStyle="1" w:styleId="xl88">
    <w:name w:val="xl88"/>
    <w:basedOn w:val="a"/>
    <w:rsid w:val="00110CF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89">
    <w:name w:val="xl89"/>
    <w:basedOn w:val="a"/>
    <w:rsid w:val="00110CF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pPr>
    <w:rPr>
      <w:rFonts w:ascii="Times New Roman" w:eastAsia="Calibri" w:hAnsi="Times New Roman" w:cs="Times New Roman"/>
      <w:sz w:val="14"/>
      <w:szCs w:val="14"/>
    </w:rPr>
  </w:style>
  <w:style w:type="paragraph" w:customStyle="1" w:styleId="xl90">
    <w:name w:val="xl90"/>
    <w:basedOn w:val="a"/>
    <w:rsid w:val="00110CF1"/>
    <w:pPr>
      <w:pBdr>
        <w:top w:val="single" w:sz="4" w:space="0" w:color="808080"/>
        <w:left w:val="single" w:sz="4" w:space="0" w:color="808080"/>
        <w:bottom w:val="single" w:sz="4" w:space="0" w:color="808080"/>
      </w:pBdr>
      <w:spacing w:before="100" w:beforeAutospacing="1" w:after="100" w:afterAutospacing="1" w:line="240" w:lineRule="auto"/>
      <w:jc w:val="center"/>
      <w:textAlignment w:val="center"/>
    </w:pPr>
    <w:rPr>
      <w:rFonts w:ascii="Times New Roman" w:eastAsia="Calibri" w:hAnsi="Times New Roman" w:cs="Times New Roman"/>
      <w:b/>
      <w:bCs/>
      <w:sz w:val="17"/>
      <w:szCs w:val="17"/>
    </w:rPr>
  </w:style>
  <w:style w:type="paragraph" w:customStyle="1" w:styleId="xl91">
    <w:name w:val="xl91"/>
    <w:basedOn w:val="a"/>
    <w:rsid w:val="00110CF1"/>
    <w:pPr>
      <w:pBdr>
        <w:top w:val="single" w:sz="4" w:space="0" w:color="808080"/>
        <w:bottom w:val="single" w:sz="4" w:space="0" w:color="808080"/>
      </w:pBdr>
      <w:spacing w:before="100" w:beforeAutospacing="1" w:after="100" w:afterAutospacing="1" w:line="240" w:lineRule="auto"/>
      <w:jc w:val="center"/>
      <w:textAlignment w:val="center"/>
    </w:pPr>
    <w:rPr>
      <w:rFonts w:ascii="Times New Roman" w:eastAsia="Calibri" w:hAnsi="Times New Roman" w:cs="Times New Roman"/>
      <w:b/>
      <w:bCs/>
      <w:sz w:val="17"/>
      <w:szCs w:val="17"/>
    </w:rPr>
  </w:style>
  <w:style w:type="paragraph" w:customStyle="1" w:styleId="xl92">
    <w:name w:val="xl92"/>
    <w:basedOn w:val="a"/>
    <w:rsid w:val="00110CF1"/>
    <w:pPr>
      <w:pBdr>
        <w:top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Times New Roman" w:eastAsia="Calibri" w:hAnsi="Times New Roman" w:cs="Times New Roman"/>
      <w:b/>
      <w:bCs/>
      <w:sz w:val="17"/>
      <w:szCs w:val="17"/>
    </w:rPr>
  </w:style>
  <w:style w:type="paragraph" w:customStyle="1" w:styleId="font5">
    <w:name w:val="font5"/>
    <w:basedOn w:val="a"/>
    <w:rsid w:val="00110CF1"/>
    <w:pPr>
      <w:spacing w:before="100" w:beforeAutospacing="1" w:after="100" w:afterAutospacing="1" w:line="240" w:lineRule="auto"/>
    </w:pPr>
    <w:rPr>
      <w:rFonts w:ascii="Times New Roman" w:eastAsia="Calibri" w:hAnsi="Times New Roman" w:cs="Times New Roman"/>
      <w:color w:val="000000"/>
      <w:sz w:val="17"/>
      <w:szCs w:val="17"/>
    </w:rPr>
  </w:style>
  <w:style w:type="paragraph" w:customStyle="1" w:styleId="font6">
    <w:name w:val="font6"/>
    <w:basedOn w:val="a"/>
    <w:rsid w:val="00110CF1"/>
    <w:pPr>
      <w:spacing w:before="100" w:beforeAutospacing="1" w:after="100" w:afterAutospacing="1" w:line="240" w:lineRule="auto"/>
    </w:pPr>
    <w:rPr>
      <w:rFonts w:ascii="Times New Roman" w:eastAsia="Calibri" w:hAnsi="Times New Roman" w:cs="Times New Roman"/>
      <w:color w:val="000000"/>
      <w:sz w:val="17"/>
      <w:szCs w:val="17"/>
    </w:rPr>
  </w:style>
  <w:style w:type="paragraph" w:customStyle="1" w:styleId="font7">
    <w:name w:val="font7"/>
    <w:basedOn w:val="a"/>
    <w:rsid w:val="00110CF1"/>
    <w:pPr>
      <w:spacing w:before="100" w:beforeAutospacing="1" w:after="100" w:afterAutospacing="1" w:line="240" w:lineRule="auto"/>
    </w:pPr>
    <w:rPr>
      <w:rFonts w:ascii="Times New Roman" w:eastAsia="Calibri" w:hAnsi="Times New Roman" w:cs="Times New Roman"/>
      <w:i/>
      <w:iCs/>
      <w:color w:val="993300"/>
      <w:sz w:val="17"/>
      <w:szCs w:val="17"/>
    </w:rPr>
  </w:style>
  <w:style w:type="paragraph" w:customStyle="1" w:styleId="xl93">
    <w:name w:val="xl93"/>
    <w:basedOn w:val="a"/>
    <w:rsid w:val="00110CF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Times New Roman" w:eastAsia="Calibri" w:hAnsi="Times New Roman" w:cs="Times New Roman"/>
      <w:sz w:val="17"/>
      <w:szCs w:val="17"/>
    </w:rPr>
  </w:style>
  <w:style w:type="paragraph" w:customStyle="1" w:styleId="af5">
    <w:name w:val="Текст в заданном формате"/>
    <w:basedOn w:val="a"/>
    <w:rsid w:val="00110CF1"/>
    <w:pPr>
      <w:widowControl w:val="0"/>
      <w:suppressAutoHyphens/>
      <w:spacing w:after="0" w:line="240" w:lineRule="auto"/>
    </w:pPr>
    <w:rPr>
      <w:rFonts w:ascii="Times New Roman" w:eastAsia="Times New Roman" w:hAnsi="Times New Roman" w:cs="Times New Roman"/>
      <w:sz w:val="20"/>
      <w:szCs w:val="20"/>
      <w:lang w:bidi="ru-RU"/>
    </w:rPr>
  </w:style>
  <w:style w:type="table" w:styleId="af6">
    <w:name w:val="Table Grid"/>
    <w:basedOn w:val="a1"/>
    <w:rsid w:val="00110CF1"/>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
    <w:next w:val="a2"/>
    <w:uiPriority w:val="99"/>
    <w:semiHidden/>
    <w:unhideWhenUsed/>
    <w:rsid w:val="00110CF1"/>
  </w:style>
  <w:style w:type="paragraph" w:styleId="af7">
    <w:name w:val="List Paragraph"/>
    <w:basedOn w:val="a"/>
    <w:link w:val="af8"/>
    <w:uiPriority w:val="99"/>
    <w:qFormat/>
    <w:rsid w:val="00110CF1"/>
    <w:pPr>
      <w:spacing w:before="240" w:after="0" w:line="240" w:lineRule="auto"/>
      <w:ind w:left="720"/>
      <w:contextualSpacing/>
    </w:pPr>
    <w:rPr>
      <w:rFonts w:ascii="Times New Roman" w:eastAsia="Times New Roman" w:hAnsi="Times New Roman" w:cs="Times New Roman"/>
      <w:bCs/>
      <w:sz w:val="24"/>
      <w:szCs w:val="24"/>
    </w:rPr>
  </w:style>
  <w:style w:type="character" w:customStyle="1" w:styleId="FontStyle11">
    <w:name w:val="Font Style11"/>
    <w:rsid w:val="00110CF1"/>
    <w:rPr>
      <w:rFonts w:ascii="Times New Roman" w:hAnsi="Times New Roman" w:cs="Times New Roman"/>
      <w:sz w:val="24"/>
      <w:szCs w:val="24"/>
    </w:rPr>
  </w:style>
  <w:style w:type="character" w:customStyle="1" w:styleId="FontStyle64">
    <w:name w:val="Font Style64"/>
    <w:uiPriority w:val="99"/>
    <w:rsid w:val="00110CF1"/>
    <w:rPr>
      <w:rFonts w:ascii="Times New Roman" w:hAnsi="Times New Roman" w:cs="Times New Roman"/>
      <w:sz w:val="26"/>
      <w:szCs w:val="26"/>
    </w:rPr>
  </w:style>
  <w:style w:type="character" w:customStyle="1" w:styleId="16">
    <w:name w:val="Основной текст Знак1"/>
    <w:uiPriority w:val="99"/>
    <w:semiHidden/>
    <w:rsid w:val="00110CF1"/>
    <w:rPr>
      <w:rFonts w:ascii="Times New Roman" w:eastAsia="Times New Roman" w:hAnsi="Times New Roman" w:cs="Times New Roman"/>
      <w:bCs/>
      <w:sz w:val="24"/>
      <w:szCs w:val="24"/>
      <w:lang w:eastAsia="ru-RU"/>
    </w:rPr>
  </w:style>
  <w:style w:type="paragraph" w:styleId="af9">
    <w:name w:val="No Spacing"/>
    <w:uiPriority w:val="1"/>
    <w:qFormat/>
    <w:rsid w:val="00110CF1"/>
    <w:pPr>
      <w:spacing w:after="0" w:line="240" w:lineRule="auto"/>
    </w:pPr>
    <w:rPr>
      <w:rFonts w:ascii="Calibri" w:eastAsia="Calibri" w:hAnsi="Calibri" w:cs="Times New Roman"/>
      <w:lang w:eastAsia="en-US"/>
    </w:rPr>
  </w:style>
  <w:style w:type="character" w:customStyle="1" w:styleId="af8">
    <w:name w:val="Абзац списка Знак"/>
    <w:link w:val="af7"/>
    <w:uiPriority w:val="99"/>
    <w:locked/>
    <w:rsid w:val="00110CF1"/>
    <w:rPr>
      <w:rFonts w:ascii="Times New Roman" w:eastAsia="Times New Roman" w:hAnsi="Times New Roman" w:cs="Times New Roman"/>
      <w:bCs/>
      <w:sz w:val="24"/>
      <w:szCs w:val="24"/>
    </w:rPr>
  </w:style>
  <w:style w:type="character" w:styleId="afa">
    <w:name w:val="Strong"/>
    <w:uiPriority w:val="22"/>
    <w:qFormat/>
    <w:rsid w:val="00110CF1"/>
    <w:rPr>
      <w:b/>
      <w:bCs/>
    </w:rPr>
  </w:style>
  <w:style w:type="character" w:styleId="afb">
    <w:name w:val="FollowedHyperlink"/>
    <w:uiPriority w:val="99"/>
    <w:unhideWhenUsed/>
    <w:rsid w:val="00110CF1"/>
    <w:rPr>
      <w:color w:val="800080"/>
      <w:u w:val="single"/>
    </w:rPr>
  </w:style>
  <w:style w:type="character" w:styleId="afc">
    <w:name w:val="footnote reference"/>
    <w:uiPriority w:val="99"/>
    <w:unhideWhenUsed/>
    <w:rsid w:val="00110CF1"/>
    <w:rPr>
      <w:vertAlign w:val="superscript"/>
    </w:rPr>
  </w:style>
  <w:style w:type="paragraph" w:styleId="afd">
    <w:name w:val="TOC Heading"/>
    <w:basedOn w:val="1"/>
    <w:next w:val="a"/>
    <w:uiPriority w:val="39"/>
    <w:semiHidden/>
    <w:unhideWhenUsed/>
    <w:qFormat/>
    <w:rsid w:val="00110CF1"/>
    <w:pPr>
      <w:outlineLvl w:val="9"/>
    </w:pPr>
    <w:rPr>
      <w:rFonts w:eastAsia="Times New Roman"/>
      <w:lang w:eastAsia="ru-RU"/>
    </w:rPr>
  </w:style>
  <w:style w:type="numbering" w:customStyle="1" w:styleId="23">
    <w:name w:val="Нет списка2"/>
    <w:next w:val="a2"/>
    <w:uiPriority w:val="99"/>
    <w:semiHidden/>
    <w:unhideWhenUsed/>
    <w:rsid w:val="00110CF1"/>
  </w:style>
  <w:style w:type="table" w:customStyle="1" w:styleId="18">
    <w:name w:val="Сетка таблицы1"/>
    <w:basedOn w:val="a1"/>
    <w:next w:val="af6"/>
    <w:rsid w:val="00110CF1"/>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
    <w:name w:val="Нет списка3"/>
    <w:next w:val="a2"/>
    <w:uiPriority w:val="99"/>
    <w:semiHidden/>
    <w:unhideWhenUsed/>
    <w:rsid w:val="00110CF1"/>
  </w:style>
  <w:style w:type="table" w:customStyle="1" w:styleId="24">
    <w:name w:val="Сетка таблицы2"/>
    <w:basedOn w:val="a1"/>
    <w:next w:val="af6"/>
    <w:rsid w:val="00110CF1"/>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6"/>
    <w:rsid w:val="00110CF1"/>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f6"/>
    <w:rsid w:val="00110CF1"/>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6"/>
    <w:rsid w:val="00110CF1"/>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6"/>
    <w:rsid w:val="00110CF1"/>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
    <w:link w:val="26"/>
    <w:rsid w:val="00110CF1"/>
    <w:pPr>
      <w:spacing w:after="120" w:line="480" w:lineRule="auto"/>
    </w:pPr>
    <w:rPr>
      <w:rFonts w:ascii="Calibri" w:eastAsia="Calibri" w:hAnsi="Calibri" w:cs="Times New Roman"/>
      <w:lang w:eastAsia="en-US"/>
    </w:rPr>
  </w:style>
  <w:style w:type="character" w:customStyle="1" w:styleId="26">
    <w:name w:val="Основной текст 2 Знак"/>
    <w:basedOn w:val="a0"/>
    <w:link w:val="25"/>
    <w:rsid w:val="00110CF1"/>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E2D758C908AAD5CF5E7CD384E1D0B78BE3D38E2D6BD8E772AEAC2F045lDV1I" TargetMode="External"/><Relationship Id="rId13" Type="http://schemas.openxmlformats.org/officeDocument/2006/relationships/hyperlink" Target="http://www.bus.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us.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B2483-45F9-4786-98EA-7FE02B249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1</Pages>
  <Words>36433</Words>
  <Characters>207673</Characters>
  <Application>Microsoft Office Word</Application>
  <DocSecurity>0</DocSecurity>
  <Lines>1730</Lines>
  <Paragraphs>487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243619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User</cp:lastModifiedBy>
  <cp:revision>44</cp:revision>
  <cp:lastPrinted>2019-10-28T07:20:00Z</cp:lastPrinted>
  <dcterms:created xsi:type="dcterms:W3CDTF">2018-11-11T04:02:00Z</dcterms:created>
  <dcterms:modified xsi:type="dcterms:W3CDTF">2019-10-28T07:36:00Z</dcterms:modified>
</cp:coreProperties>
</file>